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479D" w14:textId="02DBD7A7" w:rsidR="002A330A" w:rsidRPr="00DD1003" w:rsidRDefault="002A330A" w:rsidP="00DD1003">
      <w:pPr>
        <w:pStyle w:val="Ttulo1"/>
        <w:spacing w:line="360" w:lineRule="auto"/>
        <w:rPr>
          <w:b w:val="0"/>
          <w:szCs w:val="24"/>
        </w:rPr>
      </w:pPr>
      <w:r w:rsidRPr="00DD1003">
        <w:rPr>
          <w:b w:val="0"/>
          <w:bCs/>
          <w:szCs w:val="24"/>
        </w:rPr>
        <w:t>EXMO. SR. PRESIDENTE</w:t>
      </w:r>
      <w:r w:rsidRPr="00DD1003">
        <w:rPr>
          <w:szCs w:val="24"/>
        </w:rPr>
        <w:t xml:space="preserve">                                  </w:t>
      </w:r>
      <w:r w:rsidR="0070476B" w:rsidRPr="00DD1003">
        <w:rPr>
          <w:szCs w:val="24"/>
        </w:rPr>
        <w:t xml:space="preserve">             </w:t>
      </w:r>
      <w:r w:rsidRPr="00DD1003">
        <w:rPr>
          <w:szCs w:val="24"/>
        </w:rPr>
        <w:t xml:space="preserve"> </w:t>
      </w:r>
      <w:r w:rsidR="00DF3599" w:rsidRPr="00DD1003">
        <w:rPr>
          <w:szCs w:val="24"/>
        </w:rPr>
        <w:t xml:space="preserve">       </w:t>
      </w:r>
      <w:r w:rsidRPr="00DD1003">
        <w:rPr>
          <w:szCs w:val="24"/>
        </w:rPr>
        <w:t xml:space="preserve">                              </w:t>
      </w:r>
      <w:r w:rsidRPr="00DD1003">
        <w:rPr>
          <w:b w:val="0"/>
          <w:szCs w:val="24"/>
        </w:rPr>
        <w:t xml:space="preserve">PL </w:t>
      </w:r>
      <w:r w:rsidR="00AA1D26" w:rsidRPr="00DD1003">
        <w:rPr>
          <w:b w:val="0"/>
          <w:szCs w:val="24"/>
        </w:rPr>
        <w:t>105</w:t>
      </w:r>
      <w:r w:rsidRPr="00DD1003">
        <w:rPr>
          <w:b w:val="0"/>
          <w:szCs w:val="24"/>
        </w:rPr>
        <w:t>/20</w:t>
      </w:r>
      <w:r w:rsidR="0052328A" w:rsidRPr="00DD1003">
        <w:rPr>
          <w:b w:val="0"/>
          <w:szCs w:val="24"/>
        </w:rPr>
        <w:t>2</w:t>
      </w:r>
      <w:r w:rsidR="00FD4D55" w:rsidRPr="00DD1003">
        <w:rPr>
          <w:b w:val="0"/>
          <w:szCs w:val="24"/>
        </w:rPr>
        <w:t>1</w:t>
      </w:r>
    </w:p>
    <w:p w14:paraId="4BF23E75" w14:textId="339A6423" w:rsidR="002A330A" w:rsidRPr="00DD1003" w:rsidRDefault="0040218D" w:rsidP="00DD1003">
      <w:pPr>
        <w:spacing w:line="360" w:lineRule="auto"/>
      </w:pPr>
      <w:r w:rsidRPr="00DD1003">
        <w:t xml:space="preserve">                                                                                                                              Substitutivo 01</w:t>
      </w:r>
    </w:p>
    <w:p w14:paraId="2752E1FA" w14:textId="77777777" w:rsidR="002A330A" w:rsidRPr="00DD1003" w:rsidRDefault="002A330A" w:rsidP="00DD1003">
      <w:pPr>
        <w:spacing w:line="360" w:lineRule="auto"/>
      </w:pPr>
    </w:p>
    <w:p w14:paraId="46558F1B" w14:textId="77777777" w:rsidR="007B1079" w:rsidRPr="00DD1003" w:rsidRDefault="007B1079" w:rsidP="00DD1003">
      <w:pPr>
        <w:spacing w:line="360" w:lineRule="auto"/>
      </w:pPr>
    </w:p>
    <w:p w14:paraId="28CB4207" w14:textId="77777777" w:rsidR="00861980" w:rsidRPr="00DD1003" w:rsidRDefault="00861980" w:rsidP="00DD1003">
      <w:pPr>
        <w:spacing w:line="360" w:lineRule="auto"/>
        <w:jc w:val="both"/>
        <w:rPr>
          <w:b/>
        </w:rPr>
      </w:pPr>
    </w:p>
    <w:p w14:paraId="013BFA2A" w14:textId="77777777" w:rsidR="002A330A" w:rsidRPr="00DD1003" w:rsidRDefault="002A330A" w:rsidP="00DD1003">
      <w:pPr>
        <w:spacing w:line="360" w:lineRule="auto"/>
        <w:jc w:val="both"/>
        <w:rPr>
          <w:b/>
        </w:rPr>
      </w:pPr>
    </w:p>
    <w:p w14:paraId="095B233D" w14:textId="6EC35C1D" w:rsidR="002A330A" w:rsidRPr="00DD1003" w:rsidRDefault="002A330A" w:rsidP="00DD1003">
      <w:pPr>
        <w:pStyle w:val="Recuodecorpodetexto2"/>
        <w:rPr>
          <w:rFonts w:ascii="Times New Roman" w:hAnsi="Times New Roman"/>
          <w:szCs w:val="24"/>
        </w:rPr>
      </w:pPr>
      <w:r w:rsidRPr="00DD1003">
        <w:rPr>
          <w:rFonts w:ascii="Times New Roman" w:hAnsi="Times New Roman"/>
          <w:szCs w:val="24"/>
        </w:rPr>
        <w:t>A autoria da presente Proposição</w:t>
      </w:r>
      <w:r w:rsidR="0040218D" w:rsidRPr="00DD1003">
        <w:rPr>
          <w:rFonts w:ascii="Times New Roman" w:hAnsi="Times New Roman"/>
          <w:szCs w:val="24"/>
        </w:rPr>
        <w:t xml:space="preserve"> Substitutiva</w:t>
      </w:r>
      <w:r w:rsidRPr="00DD1003">
        <w:rPr>
          <w:rFonts w:ascii="Times New Roman" w:hAnsi="Times New Roman"/>
          <w:szCs w:val="24"/>
        </w:rPr>
        <w:t xml:space="preserve"> é d</w:t>
      </w:r>
      <w:r w:rsidR="0040218D" w:rsidRPr="00DD1003">
        <w:rPr>
          <w:rFonts w:ascii="Times New Roman" w:hAnsi="Times New Roman"/>
          <w:szCs w:val="24"/>
        </w:rPr>
        <w:t>o</w:t>
      </w:r>
      <w:r w:rsidRPr="00DD1003">
        <w:rPr>
          <w:rFonts w:ascii="Times New Roman" w:hAnsi="Times New Roman"/>
          <w:szCs w:val="24"/>
        </w:rPr>
        <w:t xml:space="preserve"> Vereador</w:t>
      </w:r>
      <w:r w:rsidR="0040218D" w:rsidRPr="00DD1003">
        <w:rPr>
          <w:rFonts w:ascii="Times New Roman" w:hAnsi="Times New Roman"/>
          <w:szCs w:val="24"/>
        </w:rPr>
        <w:t xml:space="preserve"> Dylan Roberto Viana Dantas</w:t>
      </w:r>
      <w:r w:rsidR="00B8365B" w:rsidRPr="00DD1003">
        <w:rPr>
          <w:rFonts w:ascii="Times New Roman" w:hAnsi="Times New Roman"/>
          <w:szCs w:val="24"/>
        </w:rPr>
        <w:t>.</w:t>
      </w:r>
    </w:p>
    <w:p w14:paraId="45D233C8" w14:textId="2C195899" w:rsidR="00812FED" w:rsidRPr="00DD1003" w:rsidRDefault="00812FED" w:rsidP="00DD1003">
      <w:pPr>
        <w:pStyle w:val="Recuodecorpodetexto2"/>
        <w:rPr>
          <w:rFonts w:ascii="Times New Roman" w:hAnsi="Times New Roman"/>
          <w:szCs w:val="24"/>
        </w:rPr>
      </w:pPr>
    </w:p>
    <w:p w14:paraId="5008C0DB" w14:textId="19062BDC" w:rsidR="004076B8" w:rsidRPr="00DD1003" w:rsidRDefault="00812FED" w:rsidP="00DD1003">
      <w:pPr>
        <w:pStyle w:val="Recuodecorpodetexto2"/>
        <w:rPr>
          <w:rFonts w:ascii="Times New Roman" w:hAnsi="Times New Roman"/>
          <w:szCs w:val="24"/>
        </w:rPr>
      </w:pPr>
      <w:r w:rsidRPr="00DD1003">
        <w:rPr>
          <w:rFonts w:ascii="Times New Roman" w:hAnsi="Times New Roman"/>
          <w:szCs w:val="24"/>
        </w:rPr>
        <w:t>Trata-se de Projeto de Lei</w:t>
      </w:r>
      <w:r w:rsidR="004076B8" w:rsidRPr="00DD1003">
        <w:rPr>
          <w:rFonts w:ascii="Times New Roman" w:hAnsi="Times New Roman"/>
          <w:szCs w:val="24"/>
        </w:rPr>
        <w:t xml:space="preserve"> Substitutivo que inclui no Calendário Oficial de Eventos do Município</w:t>
      </w:r>
      <w:r w:rsidR="008E62D6" w:rsidRPr="00DD1003">
        <w:rPr>
          <w:rFonts w:ascii="Times New Roman" w:hAnsi="Times New Roman"/>
          <w:szCs w:val="24"/>
        </w:rPr>
        <w:t xml:space="preserve"> de Sorocaba o Dia Municipal de Luta contra o Racismo, a ser comemorando anualmente no dia 20 de julho e dá outras providência</w:t>
      </w:r>
      <w:r w:rsidR="001F6430">
        <w:rPr>
          <w:rFonts w:ascii="Times New Roman" w:hAnsi="Times New Roman"/>
          <w:szCs w:val="24"/>
        </w:rPr>
        <w:t>s</w:t>
      </w:r>
      <w:r w:rsidR="008E62D6" w:rsidRPr="00DD1003">
        <w:rPr>
          <w:rFonts w:ascii="Times New Roman" w:hAnsi="Times New Roman"/>
          <w:szCs w:val="24"/>
        </w:rPr>
        <w:t>.</w:t>
      </w:r>
      <w:r w:rsidR="004076B8" w:rsidRPr="00DD1003">
        <w:rPr>
          <w:rFonts w:ascii="Times New Roman" w:hAnsi="Times New Roman"/>
          <w:szCs w:val="24"/>
        </w:rPr>
        <w:t xml:space="preserve"> </w:t>
      </w:r>
    </w:p>
    <w:p w14:paraId="0B4655F8" w14:textId="77777777" w:rsidR="0052328A" w:rsidRPr="00DD1003" w:rsidRDefault="0052328A" w:rsidP="00DD1003">
      <w:pPr>
        <w:pStyle w:val="Recuodecorpodetexto2"/>
        <w:rPr>
          <w:rFonts w:ascii="Times New Roman" w:hAnsi="Times New Roman"/>
          <w:szCs w:val="24"/>
        </w:rPr>
      </w:pPr>
    </w:p>
    <w:p w14:paraId="4F094DD5" w14:textId="4FBE5806" w:rsidR="002A330A" w:rsidRPr="00DD1003" w:rsidRDefault="002A330A" w:rsidP="00DD1003">
      <w:pPr>
        <w:pStyle w:val="Recuodecorpodetexto2"/>
        <w:rPr>
          <w:rFonts w:ascii="Times New Roman" w:hAnsi="Times New Roman"/>
          <w:szCs w:val="24"/>
        </w:rPr>
      </w:pPr>
      <w:r w:rsidRPr="00DD1003">
        <w:rPr>
          <w:rFonts w:ascii="Times New Roman" w:hAnsi="Times New Roman"/>
          <w:b/>
          <w:szCs w:val="24"/>
          <w:u w:val="single"/>
        </w:rPr>
        <w:t>Este Projeto de Lei</w:t>
      </w:r>
      <w:r w:rsidR="008E62D6" w:rsidRPr="00DD1003">
        <w:rPr>
          <w:rFonts w:ascii="Times New Roman" w:hAnsi="Times New Roman"/>
          <w:b/>
          <w:szCs w:val="24"/>
          <w:u w:val="single"/>
        </w:rPr>
        <w:t xml:space="preserve"> Substitutivo não</w:t>
      </w:r>
      <w:r w:rsidRPr="00DD1003">
        <w:rPr>
          <w:rFonts w:ascii="Times New Roman" w:hAnsi="Times New Roman"/>
          <w:b/>
          <w:szCs w:val="24"/>
          <w:u w:val="single"/>
        </w:rPr>
        <w:t xml:space="preserve"> encontra respaldo em nosso Direito Positivo</w:t>
      </w:r>
      <w:r w:rsidRPr="00DD1003">
        <w:rPr>
          <w:rFonts w:ascii="Times New Roman" w:hAnsi="Times New Roman"/>
          <w:szCs w:val="24"/>
        </w:rPr>
        <w:t xml:space="preserve">, neste diapasão passa-se a expor: </w:t>
      </w:r>
    </w:p>
    <w:p w14:paraId="5443C248" w14:textId="77777777" w:rsidR="008E62D6" w:rsidRPr="00DD1003" w:rsidRDefault="008E62D6" w:rsidP="00DD1003">
      <w:pPr>
        <w:pStyle w:val="Recuodecorpodetexto2"/>
        <w:rPr>
          <w:rFonts w:ascii="Times New Roman" w:hAnsi="Times New Roman"/>
          <w:szCs w:val="24"/>
        </w:rPr>
      </w:pPr>
    </w:p>
    <w:p w14:paraId="66AD8B4A" w14:textId="4A7FBD9A" w:rsidR="00E920DD" w:rsidRPr="00DD1003" w:rsidRDefault="008E62D6" w:rsidP="00DD1003">
      <w:pPr>
        <w:pStyle w:val="Recuodecorpodetexto2"/>
        <w:rPr>
          <w:rFonts w:ascii="Times New Roman" w:hAnsi="Times New Roman"/>
          <w:szCs w:val="24"/>
        </w:rPr>
      </w:pPr>
      <w:r w:rsidRPr="00DD1003">
        <w:rPr>
          <w:rFonts w:ascii="Times New Roman" w:hAnsi="Times New Roman"/>
          <w:szCs w:val="24"/>
        </w:rPr>
        <w:t xml:space="preserve">Constata-se que o presente PL Substitutivo é antirregimental, pois, não </w:t>
      </w:r>
      <w:proofErr w:type="gramStart"/>
      <w:r w:rsidRPr="00DD1003">
        <w:rPr>
          <w:rFonts w:ascii="Times New Roman" w:hAnsi="Times New Roman"/>
          <w:szCs w:val="24"/>
        </w:rPr>
        <w:t>refere-se</w:t>
      </w:r>
      <w:proofErr w:type="gramEnd"/>
      <w:r w:rsidRPr="00DD1003">
        <w:rPr>
          <w:rFonts w:ascii="Times New Roman" w:hAnsi="Times New Roman"/>
          <w:szCs w:val="24"/>
        </w:rPr>
        <w:t xml:space="preserve"> diretamente à matéria do Projeto</w:t>
      </w:r>
      <w:r w:rsidR="00327038" w:rsidRPr="00DD1003">
        <w:rPr>
          <w:rFonts w:ascii="Times New Roman" w:hAnsi="Times New Roman"/>
          <w:szCs w:val="24"/>
        </w:rPr>
        <w:t xml:space="preserve"> de Lei</w:t>
      </w:r>
      <w:r w:rsidRPr="00DD1003">
        <w:rPr>
          <w:rFonts w:ascii="Times New Roman" w:hAnsi="Times New Roman"/>
          <w:szCs w:val="24"/>
        </w:rPr>
        <w:t xml:space="preserve"> original</w:t>
      </w:r>
      <w:r w:rsidR="00E920DD" w:rsidRPr="00DD1003">
        <w:rPr>
          <w:rFonts w:ascii="Times New Roman" w:hAnsi="Times New Roman"/>
          <w:szCs w:val="24"/>
        </w:rPr>
        <w:t xml:space="preserve">, </w:t>
      </w:r>
      <w:proofErr w:type="spellStart"/>
      <w:r w:rsidR="001F6430">
        <w:rPr>
          <w:rFonts w:ascii="Times New Roman" w:hAnsi="Times New Roman"/>
          <w:szCs w:val="24"/>
        </w:rPr>
        <w:t>o qual</w:t>
      </w:r>
      <w:proofErr w:type="spellEnd"/>
      <w:r w:rsidR="00E920DD" w:rsidRPr="00DD1003">
        <w:rPr>
          <w:rFonts w:ascii="Times New Roman" w:hAnsi="Times New Roman"/>
          <w:szCs w:val="24"/>
        </w:rPr>
        <w:t xml:space="preserve"> visa a instituir:</w:t>
      </w:r>
    </w:p>
    <w:p w14:paraId="77FC2898" w14:textId="77777777" w:rsidR="00E920DD" w:rsidRPr="00DD1003" w:rsidRDefault="00E920DD" w:rsidP="00DD1003">
      <w:pPr>
        <w:pStyle w:val="Recuodecorpodetexto2"/>
        <w:rPr>
          <w:rFonts w:ascii="Times New Roman" w:hAnsi="Times New Roman"/>
          <w:szCs w:val="24"/>
        </w:rPr>
      </w:pPr>
    </w:p>
    <w:p w14:paraId="048925BC" w14:textId="4735A42B" w:rsidR="008E62D6" w:rsidRPr="00DD1003" w:rsidRDefault="00E920DD" w:rsidP="00DD1003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DD1003">
        <w:rPr>
          <w:rFonts w:ascii="Times New Roman" w:hAnsi="Times New Roman"/>
          <w:i/>
          <w:szCs w:val="24"/>
        </w:rPr>
        <w:t xml:space="preserve">Institui e inclui no Calendário Oficial de Eventos do Município de Sorocaba o Dia municipal de luta contra o encarceramento da juventude negra, a ser comemorado anualmente no dia 20 de junho e dá outras providências.    </w:t>
      </w:r>
      <w:r w:rsidR="008E62D6" w:rsidRPr="00DD1003">
        <w:rPr>
          <w:rFonts w:ascii="Times New Roman" w:hAnsi="Times New Roman"/>
          <w:i/>
          <w:szCs w:val="24"/>
        </w:rPr>
        <w:t xml:space="preserve">   </w:t>
      </w:r>
    </w:p>
    <w:p w14:paraId="6EDA16B2" w14:textId="77777777" w:rsidR="008E62D6" w:rsidRPr="00DD1003" w:rsidRDefault="008E62D6" w:rsidP="00DD1003">
      <w:pPr>
        <w:pStyle w:val="Recuodecorpodetexto2"/>
        <w:rPr>
          <w:rFonts w:ascii="Times New Roman" w:hAnsi="Times New Roman"/>
          <w:szCs w:val="24"/>
        </w:rPr>
      </w:pPr>
    </w:p>
    <w:p w14:paraId="6CD6E3FC" w14:textId="16A370BA" w:rsidR="00E920DD" w:rsidRPr="00DD1003" w:rsidRDefault="00E920DD" w:rsidP="00DD1003">
      <w:pPr>
        <w:pStyle w:val="Recuodecorpodetexto2"/>
        <w:rPr>
          <w:rFonts w:ascii="Times New Roman" w:hAnsi="Times New Roman"/>
          <w:szCs w:val="24"/>
        </w:rPr>
      </w:pPr>
      <w:r w:rsidRPr="00DD1003">
        <w:rPr>
          <w:rFonts w:ascii="Times New Roman" w:hAnsi="Times New Roman"/>
          <w:szCs w:val="24"/>
        </w:rPr>
        <w:t>Dispõe nos termos seguintes o Substitutivo 01, ao Projeto de Lei nº 105/2021:</w:t>
      </w:r>
    </w:p>
    <w:p w14:paraId="0483071E" w14:textId="77777777" w:rsidR="00DD1003" w:rsidRPr="00DD1003" w:rsidRDefault="00DD1003" w:rsidP="00DD1003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2C716E5B" w14:textId="3901987D" w:rsidR="00E920DD" w:rsidRPr="00DD1003" w:rsidRDefault="00E920DD" w:rsidP="00DD1003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DD1003">
        <w:rPr>
          <w:rFonts w:ascii="Times New Roman" w:hAnsi="Times New Roman"/>
          <w:i/>
          <w:szCs w:val="24"/>
        </w:rPr>
        <w:lastRenderedPageBreak/>
        <w:t xml:space="preserve">Institui e inclui no Calendário Oficial de Eventos do Município de Sorocaba o Dia Municipal de Luta contra o Racismo, a ser comemorado anualmente no dia 20 de junho e dá outras providências. </w:t>
      </w:r>
    </w:p>
    <w:p w14:paraId="31B4B80E" w14:textId="77777777" w:rsidR="00DD1003" w:rsidRPr="00DD1003" w:rsidRDefault="00DD1003" w:rsidP="00DD1003">
      <w:pPr>
        <w:shd w:val="clear" w:color="auto" w:fill="FFFFFF"/>
        <w:spacing w:after="225" w:line="360" w:lineRule="auto"/>
        <w:ind w:firstLine="3969"/>
        <w:jc w:val="both"/>
        <w:rPr>
          <w:color w:val="333333"/>
        </w:rPr>
      </w:pPr>
    </w:p>
    <w:p w14:paraId="622EB21A" w14:textId="1C7F6B97" w:rsidR="00E920DD" w:rsidRPr="00E920DD" w:rsidRDefault="00E920DD" w:rsidP="00DD1003">
      <w:pPr>
        <w:shd w:val="clear" w:color="auto" w:fill="FFFFFF"/>
        <w:spacing w:after="225" w:line="360" w:lineRule="auto"/>
        <w:ind w:firstLine="3969"/>
        <w:jc w:val="both"/>
        <w:rPr>
          <w:color w:val="333333"/>
        </w:rPr>
      </w:pPr>
      <w:r w:rsidRPr="00DD1003">
        <w:rPr>
          <w:color w:val="333333"/>
        </w:rPr>
        <w:t>Destaca-se que o R</w:t>
      </w:r>
      <w:r w:rsidRPr="00E920DD">
        <w:rPr>
          <w:color w:val="333333"/>
        </w:rPr>
        <w:t>acismo é a </w:t>
      </w:r>
      <w:r w:rsidRPr="00DD1003">
        <w:rPr>
          <w:bCs/>
          <w:color w:val="333333"/>
        </w:rPr>
        <w:t>discriminação social </w:t>
      </w:r>
      <w:r w:rsidRPr="00E920DD">
        <w:rPr>
          <w:color w:val="333333"/>
        </w:rPr>
        <w:t>baseada no conceito de que existem diferentes raças humanas e que uma é </w:t>
      </w:r>
      <w:r w:rsidRPr="00DD1003">
        <w:rPr>
          <w:bCs/>
          <w:color w:val="333333"/>
        </w:rPr>
        <w:t>superior às outras</w:t>
      </w:r>
      <w:r w:rsidR="00327038" w:rsidRPr="00DD1003">
        <w:rPr>
          <w:bCs/>
          <w:color w:val="333333"/>
        </w:rPr>
        <w:t>, esta</w:t>
      </w:r>
      <w:r w:rsidRPr="00E920DD">
        <w:rPr>
          <w:color w:val="333333"/>
        </w:rPr>
        <w:t xml:space="preserve"> noção tem base em diferentes motivações, em especial as características físicas e outros traços do comportamento humano</w:t>
      </w:r>
      <w:r w:rsidR="00327038" w:rsidRPr="00DD1003">
        <w:rPr>
          <w:color w:val="333333"/>
        </w:rPr>
        <w:t>, c</w:t>
      </w:r>
      <w:r w:rsidRPr="00E920DD">
        <w:rPr>
          <w:color w:val="333333"/>
        </w:rPr>
        <w:t>onsiste em uma atitude depreciativa e discriminatória </w:t>
      </w:r>
      <w:r w:rsidRPr="00DD1003">
        <w:rPr>
          <w:bCs/>
          <w:color w:val="333333"/>
        </w:rPr>
        <w:t>não baseada em critérios científicos</w:t>
      </w:r>
      <w:r w:rsidRPr="00E920DD">
        <w:rPr>
          <w:color w:val="333333"/>
        </w:rPr>
        <w:t> em relação a algum grupo social ou étnico</w:t>
      </w:r>
      <w:r w:rsidR="00327038" w:rsidRPr="00DD1003">
        <w:rPr>
          <w:color w:val="333333"/>
        </w:rPr>
        <w:t xml:space="preserve">, </w:t>
      </w:r>
      <w:r w:rsidR="001F6430">
        <w:rPr>
          <w:color w:val="333333"/>
        </w:rPr>
        <w:t xml:space="preserve">sendo que, </w:t>
      </w:r>
      <w:r w:rsidR="00327038" w:rsidRPr="00DD1003">
        <w:rPr>
          <w:color w:val="333333"/>
        </w:rPr>
        <w:t>o</w:t>
      </w:r>
      <w:r w:rsidRPr="00E920DD">
        <w:rPr>
          <w:color w:val="333333"/>
        </w:rPr>
        <w:t xml:space="preserve"> racismo no Brasil é </w:t>
      </w:r>
      <w:r w:rsidR="001F6430">
        <w:rPr>
          <w:color w:val="333333"/>
        </w:rPr>
        <w:t xml:space="preserve">tipificado como </w:t>
      </w:r>
      <w:r w:rsidRPr="00E920DD">
        <w:rPr>
          <w:color w:val="333333"/>
        </w:rPr>
        <w:t>crime previsto na Lei n</w:t>
      </w:r>
      <w:r w:rsidR="00327038" w:rsidRPr="00DD1003">
        <w:rPr>
          <w:color w:val="333333"/>
        </w:rPr>
        <w:t>º 7.716, de 5 de janeiro de 1989 (Define os crimes resultantes de preconceito de raça ou de cor)</w:t>
      </w:r>
      <w:r w:rsidRPr="00E920DD">
        <w:rPr>
          <w:color w:val="333333"/>
        </w:rPr>
        <w:t xml:space="preserve">, e inafiançável e não prescreve, ou seja, quem cometeu o ato racista pode ser condenado </w:t>
      </w:r>
      <w:r w:rsidR="00327038" w:rsidRPr="00DD1003">
        <w:rPr>
          <w:color w:val="333333"/>
        </w:rPr>
        <w:t>a qualquer tempo</w:t>
      </w:r>
      <w:r w:rsidRPr="00E920DD">
        <w:rPr>
          <w:color w:val="333333"/>
        </w:rPr>
        <w:t>.</w:t>
      </w:r>
    </w:p>
    <w:p w14:paraId="5C3B20A7" w14:textId="445CB982" w:rsidR="00E920DD" w:rsidRPr="00DD1003" w:rsidRDefault="00327038" w:rsidP="00DD1003">
      <w:pPr>
        <w:pStyle w:val="Recuodecorpodetexto2"/>
        <w:rPr>
          <w:rFonts w:ascii="Times New Roman" w:hAnsi="Times New Roman"/>
          <w:szCs w:val="24"/>
        </w:rPr>
      </w:pPr>
      <w:proofErr w:type="spellStart"/>
      <w:r w:rsidRPr="00DD1003">
        <w:rPr>
          <w:rFonts w:ascii="Times New Roman" w:hAnsi="Times New Roman"/>
          <w:i/>
          <w:szCs w:val="24"/>
        </w:rPr>
        <w:t>Ex</w:t>
      </w:r>
      <w:proofErr w:type="spellEnd"/>
      <w:r w:rsidRPr="00DD1003">
        <w:rPr>
          <w:rFonts w:ascii="Times New Roman" w:hAnsi="Times New Roman"/>
          <w:i/>
          <w:szCs w:val="24"/>
        </w:rPr>
        <w:t xml:space="preserve"> positis</w:t>
      </w:r>
      <w:r w:rsidRPr="00DD1003">
        <w:rPr>
          <w:rFonts w:ascii="Times New Roman" w:hAnsi="Times New Roman"/>
          <w:szCs w:val="24"/>
        </w:rPr>
        <w:t xml:space="preserve">, </w:t>
      </w:r>
      <w:r w:rsidRPr="00DD1003">
        <w:rPr>
          <w:rFonts w:ascii="Times New Roman" w:hAnsi="Times New Roman"/>
          <w:b/>
          <w:szCs w:val="24"/>
          <w:u w:val="single"/>
        </w:rPr>
        <w:t>verifica-se que este Projeto de Lei Substitutivo é antirregimental</w:t>
      </w:r>
      <w:r w:rsidRPr="00DD1003">
        <w:rPr>
          <w:rFonts w:ascii="Times New Roman" w:hAnsi="Times New Roman"/>
          <w:szCs w:val="24"/>
        </w:rPr>
        <w:t xml:space="preserve">, pois, </w:t>
      </w:r>
      <w:r w:rsidRPr="00DD1003">
        <w:rPr>
          <w:rFonts w:ascii="Times New Roman" w:hAnsi="Times New Roman"/>
          <w:szCs w:val="24"/>
        </w:rPr>
        <w:t xml:space="preserve">não </w:t>
      </w:r>
      <w:proofErr w:type="gramStart"/>
      <w:r w:rsidRPr="00DD1003">
        <w:rPr>
          <w:rFonts w:ascii="Times New Roman" w:hAnsi="Times New Roman"/>
          <w:szCs w:val="24"/>
        </w:rPr>
        <w:t>refere-se</w:t>
      </w:r>
      <w:proofErr w:type="gramEnd"/>
      <w:r w:rsidRPr="00DD1003">
        <w:rPr>
          <w:rFonts w:ascii="Times New Roman" w:hAnsi="Times New Roman"/>
          <w:szCs w:val="24"/>
        </w:rPr>
        <w:t xml:space="preserve"> diretamente à matéria do Projeto</w:t>
      </w:r>
      <w:r w:rsidRPr="00DD1003">
        <w:rPr>
          <w:rFonts w:ascii="Times New Roman" w:hAnsi="Times New Roman"/>
          <w:szCs w:val="24"/>
        </w:rPr>
        <w:t xml:space="preserve"> de Lei</w:t>
      </w:r>
      <w:r w:rsidRPr="00DD1003">
        <w:rPr>
          <w:rFonts w:ascii="Times New Roman" w:hAnsi="Times New Roman"/>
          <w:szCs w:val="24"/>
        </w:rPr>
        <w:t xml:space="preserve"> original</w:t>
      </w:r>
      <w:r w:rsidRPr="00DD1003">
        <w:rPr>
          <w:rFonts w:ascii="Times New Roman" w:hAnsi="Times New Roman"/>
          <w:szCs w:val="24"/>
        </w:rPr>
        <w:t xml:space="preserve">, confrontando com o RIC, </w:t>
      </w:r>
      <w:r w:rsidRPr="00DD1003">
        <w:rPr>
          <w:rFonts w:ascii="Times New Roman" w:hAnsi="Times New Roman"/>
          <w:i/>
          <w:szCs w:val="24"/>
        </w:rPr>
        <w:t xml:space="preserve">in </w:t>
      </w:r>
      <w:proofErr w:type="spellStart"/>
      <w:r w:rsidRPr="00DD1003">
        <w:rPr>
          <w:rFonts w:ascii="Times New Roman" w:hAnsi="Times New Roman"/>
          <w:i/>
          <w:szCs w:val="24"/>
        </w:rPr>
        <w:t>verbis</w:t>
      </w:r>
      <w:proofErr w:type="spellEnd"/>
      <w:r w:rsidRPr="00DD1003">
        <w:rPr>
          <w:rFonts w:ascii="Times New Roman" w:hAnsi="Times New Roman"/>
          <w:szCs w:val="24"/>
        </w:rPr>
        <w:t xml:space="preserve">:  </w:t>
      </w:r>
    </w:p>
    <w:p w14:paraId="22B9E31E" w14:textId="77777777" w:rsidR="008E62D6" w:rsidRPr="00DD1003" w:rsidRDefault="008E62D6" w:rsidP="00DD1003">
      <w:pPr>
        <w:pStyle w:val="Recuodecorpodetexto2"/>
        <w:rPr>
          <w:rFonts w:ascii="Times New Roman" w:hAnsi="Times New Roman"/>
          <w:szCs w:val="24"/>
        </w:rPr>
      </w:pPr>
    </w:p>
    <w:p w14:paraId="504ACDB7" w14:textId="6D4589C3" w:rsidR="008E62D6" w:rsidRPr="00DD1003" w:rsidRDefault="008E62D6" w:rsidP="00DD1003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r w:rsidRPr="00DD1003">
        <w:rPr>
          <w:rStyle w:val="Forte"/>
          <w:rFonts w:ascii="Times New Roman" w:hAnsi="Times New Roman"/>
          <w:i/>
          <w:color w:val="000000"/>
          <w:szCs w:val="24"/>
          <w:u w:val="single"/>
          <w:shd w:val="clear" w:color="auto" w:fill="FDFDFD"/>
        </w:rPr>
        <w:t>RESOLUÇÃO Nº 322, DE 18 DE SETEMBRO DE 2007.</w:t>
      </w:r>
    </w:p>
    <w:p w14:paraId="044934FD" w14:textId="77777777" w:rsidR="008E62D6" w:rsidRPr="00DD1003" w:rsidRDefault="008E62D6" w:rsidP="00DD1003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078278EC" w14:textId="38F84989" w:rsidR="008E62D6" w:rsidRPr="00DD1003" w:rsidRDefault="008E62D6" w:rsidP="00DD1003">
      <w:pPr>
        <w:pStyle w:val="Recuodecorpodetexto2"/>
        <w:ind w:left="2268" w:firstLine="0"/>
        <w:rPr>
          <w:rStyle w:val="Forte"/>
          <w:rFonts w:ascii="Times New Roman" w:hAnsi="Times New Roman"/>
          <w:i/>
          <w:color w:val="000000"/>
          <w:szCs w:val="24"/>
          <w:shd w:val="clear" w:color="auto" w:fill="FDFDFD"/>
        </w:rPr>
      </w:pPr>
      <w:r w:rsidRPr="00DD1003">
        <w:rPr>
          <w:rStyle w:val="Forte"/>
          <w:rFonts w:ascii="Times New Roman" w:hAnsi="Times New Roman"/>
          <w:i/>
          <w:color w:val="000000"/>
          <w:szCs w:val="24"/>
          <w:shd w:val="clear" w:color="auto" w:fill="FDFDFD"/>
        </w:rPr>
        <w:t>REGIMENTO INTERNO DA CÂMARA MUNICIPAL DE SOROCABA</w:t>
      </w:r>
    </w:p>
    <w:p w14:paraId="4A6D2E8B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  <w:r w:rsidRPr="00DD1003">
        <w:rPr>
          <w:b/>
          <w:bCs/>
          <w:i/>
          <w:color w:val="000000"/>
        </w:rPr>
        <w:t>Seção II</w:t>
      </w:r>
    </w:p>
    <w:p w14:paraId="599F6CCD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  <w:r w:rsidRPr="00DD1003">
        <w:rPr>
          <w:b/>
          <w:bCs/>
          <w:i/>
          <w:color w:val="000000"/>
        </w:rPr>
        <w:t>Dos Substitutivos</w:t>
      </w:r>
    </w:p>
    <w:p w14:paraId="541DDA4D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</w:p>
    <w:p w14:paraId="184C900C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  <w:r w:rsidRPr="008E62D6">
        <w:rPr>
          <w:i/>
          <w:color w:val="000000"/>
        </w:rPr>
        <w:t>Art. 117.  Substitutivo é a proposição apresentada como sucedânea de outra, não implicando em alteração da autoria do projeto original.</w:t>
      </w:r>
    </w:p>
    <w:p w14:paraId="4C3EC831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</w:p>
    <w:p w14:paraId="1F92E39C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  <w:r w:rsidRPr="008E62D6">
        <w:rPr>
          <w:i/>
          <w:color w:val="000000"/>
        </w:rPr>
        <w:t>§ 1º O substitutivo será redigido com os mesmos requisitos do projeto original, referindo-se diretamente à matéria do mesmo, pois em caso contrário será destacado como projeto autônomo, competindo ao seu autor formulá-lo.</w:t>
      </w:r>
    </w:p>
    <w:p w14:paraId="6132890C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</w:p>
    <w:p w14:paraId="6AC08618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  <w:r w:rsidRPr="008E62D6">
        <w:rPr>
          <w:i/>
          <w:color w:val="000000"/>
        </w:rPr>
        <w:t>§ 2º Não será permitido ao Vereador mais de um substitutivo.</w:t>
      </w:r>
    </w:p>
    <w:p w14:paraId="76E546C5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</w:p>
    <w:p w14:paraId="54D8DDAA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  <w:r w:rsidRPr="008E62D6">
        <w:rPr>
          <w:i/>
          <w:color w:val="000000"/>
        </w:rPr>
        <w:t>§ 3º Não serão admitidos substitutivos parciais.</w:t>
      </w:r>
    </w:p>
    <w:p w14:paraId="1EBCA464" w14:textId="77777777" w:rsidR="008E62D6" w:rsidRPr="008E62D6" w:rsidRDefault="008E62D6" w:rsidP="00DD1003">
      <w:pPr>
        <w:shd w:val="clear" w:color="auto" w:fill="FDFDFD"/>
        <w:spacing w:line="360" w:lineRule="auto"/>
        <w:ind w:left="2268"/>
        <w:jc w:val="both"/>
        <w:rPr>
          <w:i/>
          <w:color w:val="000000"/>
        </w:rPr>
      </w:pPr>
    </w:p>
    <w:p w14:paraId="42C55D94" w14:textId="7DE78EEA" w:rsidR="002A330A" w:rsidRPr="00DD1003" w:rsidRDefault="002A330A" w:rsidP="00DD1003">
      <w:pPr>
        <w:pStyle w:val="Recuodecorpodetexto2"/>
        <w:rPr>
          <w:rFonts w:ascii="Times New Roman" w:hAnsi="Times New Roman"/>
          <w:szCs w:val="24"/>
        </w:rPr>
      </w:pPr>
      <w:r w:rsidRPr="00DD1003">
        <w:rPr>
          <w:rFonts w:ascii="Times New Roman" w:hAnsi="Times New Roman"/>
          <w:szCs w:val="24"/>
        </w:rPr>
        <w:t xml:space="preserve">                  </w:t>
      </w:r>
    </w:p>
    <w:p w14:paraId="28A3D029" w14:textId="77777777" w:rsidR="002A330A" w:rsidRPr="00DD1003" w:rsidRDefault="002A330A" w:rsidP="00DD1003">
      <w:pPr>
        <w:pStyle w:val="Recuodecorpodetexto"/>
        <w:ind w:firstLine="3969"/>
        <w:rPr>
          <w:rFonts w:ascii="Times New Roman" w:hAnsi="Times New Roman"/>
          <w:szCs w:val="24"/>
        </w:rPr>
      </w:pPr>
      <w:r w:rsidRPr="00DD1003">
        <w:rPr>
          <w:rFonts w:ascii="Times New Roman" w:hAnsi="Times New Roman"/>
          <w:szCs w:val="24"/>
        </w:rPr>
        <w:t xml:space="preserve">É o parecer. </w:t>
      </w:r>
    </w:p>
    <w:p w14:paraId="2F7573C3" w14:textId="77777777" w:rsidR="002A330A" w:rsidRPr="00DD1003" w:rsidRDefault="002A330A" w:rsidP="00DD1003">
      <w:pPr>
        <w:pStyle w:val="Recuodecorpodetexto2"/>
        <w:rPr>
          <w:rFonts w:ascii="Times New Roman" w:hAnsi="Times New Roman"/>
          <w:szCs w:val="24"/>
        </w:rPr>
      </w:pPr>
    </w:p>
    <w:p w14:paraId="47E6C287" w14:textId="3AF9B1F4" w:rsidR="002A330A" w:rsidRPr="00DD1003" w:rsidRDefault="002A330A" w:rsidP="00DD1003">
      <w:pPr>
        <w:spacing w:line="360" w:lineRule="auto"/>
        <w:ind w:firstLine="3969"/>
        <w:jc w:val="both"/>
      </w:pPr>
      <w:r w:rsidRPr="00DD1003">
        <w:t xml:space="preserve">Sorocaba, </w:t>
      </w:r>
      <w:r w:rsidR="00AA1D26" w:rsidRPr="00DD1003">
        <w:t>1</w:t>
      </w:r>
      <w:r w:rsidR="00DD1003" w:rsidRPr="00DD1003">
        <w:t>8</w:t>
      </w:r>
      <w:r w:rsidRPr="00DD1003">
        <w:t xml:space="preserve"> de </w:t>
      </w:r>
      <w:r w:rsidR="00DD1003" w:rsidRPr="00DD1003">
        <w:t>junho</w:t>
      </w:r>
      <w:r w:rsidRPr="00DD1003">
        <w:t xml:space="preserve"> de 2.0</w:t>
      </w:r>
      <w:r w:rsidR="0052328A" w:rsidRPr="00DD1003">
        <w:t>2</w:t>
      </w:r>
      <w:r w:rsidR="00FD4D55" w:rsidRPr="00DD1003">
        <w:t>1</w:t>
      </w:r>
      <w:r w:rsidRPr="00DD1003">
        <w:t>.</w:t>
      </w:r>
    </w:p>
    <w:p w14:paraId="703C0EC8" w14:textId="77777777" w:rsidR="006A5BBF" w:rsidRPr="00DD1003" w:rsidRDefault="006A5BBF" w:rsidP="00DD1003">
      <w:pPr>
        <w:spacing w:line="360" w:lineRule="auto"/>
        <w:ind w:firstLine="3969"/>
        <w:jc w:val="both"/>
      </w:pPr>
    </w:p>
    <w:p w14:paraId="11FD12D0" w14:textId="77777777" w:rsidR="002A330A" w:rsidRPr="00DD1003" w:rsidRDefault="002A330A" w:rsidP="00DD1003">
      <w:pPr>
        <w:pStyle w:val="Ttulo3"/>
        <w:spacing w:line="360" w:lineRule="auto"/>
        <w:ind w:firstLine="3969"/>
        <w:rPr>
          <w:rFonts w:ascii="Times New Roman" w:hAnsi="Times New Roman"/>
          <w:b w:val="0"/>
          <w:bCs/>
          <w:szCs w:val="24"/>
        </w:rPr>
      </w:pPr>
      <w:r w:rsidRPr="00DD1003">
        <w:rPr>
          <w:rFonts w:ascii="Times New Roman" w:hAnsi="Times New Roman"/>
          <w:b w:val="0"/>
          <w:bCs/>
          <w:szCs w:val="24"/>
        </w:rPr>
        <w:t>MARCOS MACIEL PEREIRA</w:t>
      </w:r>
    </w:p>
    <w:p w14:paraId="34C760DF" w14:textId="07C39CB9" w:rsidR="002A330A" w:rsidRPr="00DD1003" w:rsidRDefault="002A330A" w:rsidP="00DD1003">
      <w:pPr>
        <w:spacing w:line="360" w:lineRule="auto"/>
        <w:ind w:firstLine="3969"/>
      </w:pPr>
      <w:r w:rsidRPr="00DD1003">
        <w:t xml:space="preserve">Procurador </w:t>
      </w:r>
      <w:r w:rsidR="00BE6475">
        <w:t>Legislativo</w:t>
      </w:r>
      <w:bookmarkStart w:id="0" w:name="_GoBack"/>
      <w:bookmarkEnd w:id="0"/>
      <w:r w:rsidRPr="00DD1003">
        <w:t xml:space="preserve">  </w:t>
      </w:r>
    </w:p>
    <w:p w14:paraId="1E097312" w14:textId="77777777" w:rsidR="00DD1003" w:rsidRPr="00DD1003" w:rsidRDefault="00DD1003" w:rsidP="00DD1003">
      <w:pPr>
        <w:spacing w:line="360" w:lineRule="auto"/>
      </w:pPr>
    </w:p>
    <w:p w14:paraId="4BE1F2B2" w14:textId="77777777" w:rsidR="002A330A" w:rsidRPr="00DD1003" w:rsidRDefault="002A330A" w:rsidP="00DD1003">
      <w:pPr>
        <w:spacing w:line="360" w:lineRule="auto"/>
      </w:pPr>
      <w:r w:rsidRPr="00DD1003">
        <w:t>De acordo:</w:t>
      </w:r>
    </w:p>
    <w:p w14:paraId="362862A4" w14:textId="77777777" w:rsidR="002A330A" w:rsidRPr="00DD1003" w:rsidRDefault="002A330A" w:rsidP="00DD1003">
      <w:pPr>
        <w:spacing w:line="360" w:lineRule="auto"/>
      </w:pPr>
    </w:p>
    <w:p w14:paraId="6109409B" w14:textId="4B79E7A1" w:rsidR="002A330A" w:rsidRPr="00DD1003" w:rsidRDefault="002A330A" w:rsidP="00DD1003">
      <w:pPr>
        <w:spacing w:line="360" w:lineRule="auto"/>
      </w:pPr>
      <w:r w:rsidRPr="00DD1003">
        <w:t>MARCIA PEGORELLI ANTUNES</w:t>
      </w:r>
    </w:p>
    <w:p w14:paraId="573107A4" w14:textId="4964940A" w:rsidR="00043313" w:rsidRPr="00DD1003" w:rsidRDefault="002A330A" w:rsidP="00DD1003">
      <w:pPr>
        <w:spacing w:line="360" w:lineRule="auto"/>
      </w:pPr>
      <w:r w:rsidRPr="00DD1003">
        <w:t>Secretária Jurídica</w:t>
      </w:r>
    </w:p>
    <w:sectPr w:rsidR="00043313" w:rsidRPr="00DD1003" w:rsidSect="00592E75">
      <w:headerReference w:type="default" r:id="rId8"/>
      <w:footerReference w:type="default" r:id="rId9"/>
      <w:pgSz w:w="11906" w:h="16838" w:code="9"/>
      <w:pgMar w:top="2977" w:right="1133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59EE" w14:textId="77777777" w:rsidR="002F4EB4" w:rsidRDefault="002F4EB4" w:rsidP="003A2034">
      <w:r>
        <w:separator/>
      </w:r>
    </w:p>
  </w:endnote>
  <w:endnote w:type="continuationSeparator" w:id="0">
    <w:p w14:paraId="643A040B" w14:textId="77777777" w:rsidR="002F4EB4" w:rsidRDefault="002F4EB4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417"/>
      <w:docPartObj>
        <w:docPartGallery w:val="Page Numbers (Bottom of Page)"/>
        <w:docPartUnique/>
      </w:docPartObj>
    </w:sdtPr>
    <w:sdtEndPr/>
    <w:sdtContent>
      <w:p w14:paraId="4DD07162" w14:textId="54FA8530" w:rsidR="00C274F4" w:rsidRDefault="00C27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75">
          <w:rPr>
            <w:noProof/>
          </w:rPr>
          <w:t>3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8B59" w14:textId="77777777" w:rsidR="002F4EB4" w:rsidRDefault="002F4EB4" w:rsidP="003A2034">
      <w:r>
        <w:separator/>
      </w:r>
    </w:p>
  </w:footnote>
  <w:footnote w:type="continuationSeparator" w:id="0">
    <w:p w14:paraId="185896EE" w14:textId="77777777" w:rsidR="002F4EB4" w:rsidRDefault="002F4EB4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8EF4D4B" w:rsidR="003A2034" w:rsidRDefault="005F7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3C858294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6" name="Imagem 6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2988" w:hanging="360"/>
      </w:pPr>
      <w:rPr>
        <w:rFonts w:ascii="Times New Roman" w:hAnsi="Times New Roman" w:cs="Times New Roman"/>
        <w:szCs w:val="24"/>
      </w:rPr>
    </w:lvl>
  </w:abstractNum>
  <w:abstractNum w:abstractNumId="2" w15:restartNumberingAfterBreak="0">
    <w:nsid w:val="085B3832"/>
    <w:multiLevelType w:val="hybridMultilevel"/>
    <w:tmpl w:val="A5A6494C"/>
    <w:lvl w:ilvl="0" w:tplc="477E0874">
      <w:start w:val="1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0E626DE8"/>
    <w:multiLevelType w:val="multilevel"/>
    <w:tmpl w:val="759E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5" w15:restartNumberingAfterBreak="0">
    <w:nsid w:val="325C2A99"/>
    <w:multiLevelType w:val="hybridMultilevel"/>
    <w:tmpl w:val="A71C7094"/>
    <w:lvl w:ilvl="0" w:tplc="E1E483E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79DB2689"/>
    <w:multiLevelType w:val="hybridMultilevel"/>
    <w:tmpl w:val="90CE9782"/>
    <w:lvl w:ilvl="0" w:tplc="4D1C8096">
      <w:start w:val="1"/>
      <w:numFmt w:val="upperRoman"/>
      <w:lvlText w:val="%1-"/>
      <w:lvlJc w:val="left"/>
      <w:pPr>
        <w:tabs>
          <w:tab w:val="num" w:pos="4689"/>
        </w:tabs>
        <w:ind w:left="4689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91348"/>
    <w:multiLevelType w:val="hybridMultilevel"/>
    <w:tmpl w:val="D9CE6FFC"/>
    <w:lvl w:ilvl="0" w:tplc="12B4038E">
      <w:start w:val="1"/>
      <w:numFmt w:val="upperRoman"/>
      <w:lvlText w:val="%1-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1065A"/>
    <w:rsid w:val="0001535F"/>
    <w:rsid w:val="00021F83"/>
    <w:rsid w:val="00024BC3"/>
    <w:rsid w:val="000414F8"/>
    <w:rsid w:val="00041C93"/>
    <w:rsid w:val="00043313"/>
    <w:rsid w:val="00071EE3"/>
    <w:rsid w:val="000803F7"/>
    <w:rsid w:val="0008609C"/>
    <w:rsid w:val="000A7B54"/>
    <w:rsid w:val="000C6B04"/>
    <w:rsid w:val="000C7217"/>
    <w:rsid w:val="000E1F34"/>
    <w:rsid w:val="0018044C"/>
    <w:rsid w:val="0019237B"/>
    <w:rsid w:val="0019254D"/>
    <w:rsid w:val="001D35F4"/>
    <w:rsid w:val="001E7054"/>
    <w:rsid w:val="001F334E"/>
    <w:rsid w:val="001F6430"/>
    <w:rsid w:val="00205FE5"/>
    <w:rsid w:val="0021549A"/>
    <w:rsid w:val="0021550B"/>
    <w:rsid w:val="00264667"/>
    <w:rsid w:val="0027670C"/>
    <w:rsid w:val="0027688C"/>
    <w:rsid w:val="00293B0B"/>
    <w:rsid w:val="00294889"/>
    <w:rsid w:val="002A13B1"/>
    <w:rsid w:val="002A330A"/>
    <w:rsid w:val="002B4144"/>
    <w:rsid w:val="002D5A0F"/>
    <w:rsid w:val="002F02C0"/>
    <w:rsid w:val="002F4EB4"/>
    <w:rsid w:val="00327038"/>
    <w:rsid w:val="003600A2"/>
    <w:rsid w:val="00366DDB"/>
    <w:rsid w:val="00373D3E"/>
    <w:rsid w:val="00376888"/>
    <w:rsid w:val="003811B2"/>
    <w:rsid w:val="003A2034"/>
    <w:rsid w:val="003B0754"/>
    <w:rsid w:val="003B1B33"/>
    <w:rsid w:val="003B47C7"/>
    <w:rsid w:val="003C44EC"/>
    <w:rsid w:val="003F168F"/>
    <w:rsid w:val="0040218D"/>
    <w:rsid w:val="004076B8"/>
    <w:rsid w:val="004154BE"/>
    <w:rsid w:val="00455B52"/>
    <w:rsid w:val="00477B02"/>
    <w:rsid w:val="004C49E6"/>
    <w:rsid w:val="004E262B"/>
    <w:rsid w:val="004E3D3C"/>
    <w:rsid w:val="00503BDE"/>
    <w:rsid w:val="0052328A"/>
    <w:rsid w:val="0052653F"/>
    <w:rsid w:val="005711CA"/>
    <w:rsid w:val="00571737"/>
    <w:rsid w:val="00574E23"/>
    <w:rsid w:val="00576382"/>
    <w:rsid w:val="00591E73"/>
    <w:rsid w:val="00592E75"/>
    <w:rsid w:val="00595B91"/>
    <w:rsid w:val="005A11E7"/>
    <w:rsid w:val="005C71C6"/>
    <w:rsid w:val="005D4A09"/>
    <w:rsid w:val="005D5A05"/>
    <w:rsid w:val="005F7013"/>
    <w:rsid w:val="00600EAF"/>
    <w:rsid w:val="00604932"/>
    <w:rsid w:val="006050BA"/>
    <w:rsid w:val="00630DD1"/>
    <w:rsid w:val="006756A9"/>
    <w:rsid w:val="00686F20"/>
    <w:rsid w:val="00690035"/>
    <w:rsid w:val="006941B8"/>
    <w:rsid w:val="006A5BBF"/>
    <w:rsid w:val="006F08D4"/>
    <w:rsid w:val="006F7565"/>
    <w:rsid w:val="0070476B"/>
    <w:rsid w:val="007145DF"/>
    <w:rsid w:val="007218CA"/>
    <w:rsid w:val="00735316"/>
    <w:rsid w:val="00745BD2"/>
    <w:rsid w:val="00754AA8"/>
    <w:rsid w:val="00755188"/>
    <w:rsid w:val="00796F6D"/>
    <w:rsid w:val="007A0274"/>
    <w:rsid w:val="007B1079"/>
    <w:rsid w:val="007B2012"/>
    <w:rsid w:val="00803BE5"/>
    <w:rsid w:val="00812FED"/>
    <w:rsid w:val="00815414"/>
    <w:rsid w:val="00823FA8"/>
    <w:rsid w:val="008409CC"/>
    <w:rsid w:val="008616EC"/>
    <w:rsid w:val="00861980"/>
    <w:rsid w:val="00864283"/>
    <w:rsid w:val="00867DA2"/>
    <w:rsid w:val="00883651"/>
    <w:rsid w:val="0089479D"/>
    <w:rsid w:val="008A77B3"/>
    <w:rsid w:val="008D351F"/>
    <w:rsid w:val="008E62D6"/>
    <w:rsid w:val="00907A89"/>
    <w:rsid w:val="00913971"/>
    <w:rsid w:val="00924631"/>
    <w:rsid w:val="00927FC8"/>
    <w:rsid w:val="009305F5"/>
    <w:rsid w:val="009378E6"/>
    <w:rsid w:val="009C37CC"/>
    <w:rsid w:val="00A0682C"/>
    <w:rsid w:val="00A20D31"/>
    <w:rsid w:val="00A454EF"/>
    <w:rsid w:val="00A57880"/>
    <w:rsid w:val="00A618FE"/>
    <w:rsid w:val="00A62283"/>
    <w:rsid w:val="00A65713"/>
    <w:rsid w:val="00A73C1B"/>
    <w:rsid w:val="00A74563"/>
    <w:rsid w:val="00A778C9"/>
    <w:rsid w:val="00A862B4"/>
    <w:rsid w:val="00A91B76"/>
    <w:rsid w:val="00AA1D26"/>
    <w:rsid w:val="00AB0A4D"/>
    <w:rsid w:val="00AB60C7"/>
    <w:rsid w:val="00AC2064"/>
    <w:rsid w:val="00AD3D2C"/>
    <w:rsid w:val="00AE6781"/>
    <w:rsid w:val="00AF4DE7"/>
    <w:rsid w:val="00B1798C"/>
    <w:rsid w:val="00B45655"/>
    <w:rsid w:val="00B45EB7"/>
    <w:rsid w:val="00B74A76"/>
    <w:rsid w:val="00B8365B"/>
    <w:rsid w:val="00BA38E4"/>
    <w:rsid w:val="00BA67FD"/>
    <w:rsid w:val="00BA697D"/>
    <w:rsid w:val="00BA7B52"/>
    <w:rsid w:val="00BE6475"/>
    <w:rsid w:val="00C220D8"/>
    <w:rsid w:val="00C274F4"/>
    <w:rsid w:val="00C31E80"/>
    <w:rsid w:val="00C37C5E"/>
    <w:rsid w:val="00C543A6"/>
    <w:rsid w:val="00C725AE"/>
    <w:rsid w:val="00C95A81"/>
    <w:rsid w:val="00CF35C2"/>
    <w:rsid w:val="00D028A2"/>
    <w:rsid w:val="00D16538"/>
    <w:rsid w:val="00D26DEB"/>
    <w:rsid w:val="00D42496"/>
    <w:rsid w:val="00D51EC2"/>
    <w:rsid w:val="00D609DA"/>
    <w:rsid w:val="00D72CAB"/>
    <w:rsid w:val="00D815EE"/>
    <w:rsid w:val="00DC54DF"/>
    <w:rsid w:val="00DC6E4F"/>
    <w:rsid w:val="00DD0F50"/>
    <w:rsid w:val="00DD1003"/>
    <w:rsid w:val="00DD4D4B"/>
    <w:rsid w:val="00DF201D"/>
    <w:rsid w:val="00DF3599"/>
    <w:rsid w:val="00E17548"/>
    <w:rsid w:val="00E245C8"/>
    <w:rsid w:val="00E544D6"/>
    <w:rsid w:val="00E635B9"/>
    <w:rsid w:val="00E920DD"/>
    <w:rsid w:val="00EB599E"/>
    <w:rsid w:val="00F06B6D"/>
    <w:rsid w:val="00F07B87"/>
    <w:rsid w:val="00F1486A"/>
    <w:rsid w:val="00F22D48"/>
    <w:rsid w:val="00F253BD"/>
    <w:rsid w:val="00F318B4"/>
    <w:rsid w:val="00F52329"/>
    <w:rsid w:val="00F70219"/>
    <w:rsid w:val="00F762C6"/>
    <w:rsid w:val="00FB00B6"/>
    <w:rsid w:val="00FB7516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BF1F8"/>
  <w15:chartTrackingRefBased/>
  <w15:docId w15:val="{AD06ABCE-B1EE-40E6-A849-0AB79265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4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paragraph" w:customStyle="1" w:styleId="Textbody">
    <w:name w:val="Text body"/>
    <w:basedOn w:val="Normal"/>
    <w:rsid w:val="005A11E7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rsid w:val="002A330A"/>
  </w:style>
  <w:style w:type="paragraph" w:styleId="SemEspaamento">
    <w:name w:val="No Spacing"/>
    <w:uiPriority w:val="1"/>
    <w:qFormat/>
    <w:rsid w:val="002A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4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itulo">
    <w:name w:val="titulo"/>
    <w:basedOn w:val="Fontepargpadro"/>
    <w:rsid w:val="006941B8"/>
  </w:style>
  <w:style w:type="character" w:customStyle="1" w:styleId="label">
    <w:name w:val="label"/>
    <w:basedOn w:val="Fontepargpadro"/>
    <w:rsid w:val="006941B8"/>
  </w:style>
  <w:style w:type="paragraph" w:customStyle="1" w:styleId="fz-ms">
    <w:name w:val="fz-ms"/>
    <w:basedOn w:val="Normal"/>
    <w:rsid w:val="00F22D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227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461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5A43-47EE-44B1-9685-1C3E1829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3</cp:revision>
  <cp:lastPrinted>2021-06-18T14:21:00Z</cp:lastPrinted>
  <dcterms:created xsi:type="dcterms:W3CDTF">2021-06-18T14:09:00Z</dcterms:created>
  <dcterms:modified xsi:type="dcterms:W3CDTF">2021-06-18T14:25:00Z</dcterms:modified>
</cp:coreProperties>
</file>