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63" w:rsidRPr="00E4281F" w:rsidRDefault="00EF1463" w:rsidP="00E4281F">
      <w:pPr>
        <w:jc w:val="center"/>
        <w:rPr>
          <w:b/>
          <w:sz w:val="24"/>
          <w:szCs w:val="24"/>
        </w:rPr>
      </w:pPr>
      <w:r w:rsidRPr="00E4281F">
        <w:rPr>
          <w:b/>
          <w:sz w:val="24"/>
          <w:szCs w:val="24"/>
        </w:rPr>
        <w:t>PROJETO DE RESOLUÇÃO Nº</w:t>
      </w:r>
      <w:r w:rsidR="00AB1886">
        <w:rPr>
          <w:b/>
          <w:sz w:val="24"/>
          <w:szCs w:val="24"/>
        </w:rPr>
        <w:t xml:space="preserve"> 03/2017</w:t>
      </w:r>
      <w:bookmarkStart w:id="0" w:name="_GoBack"/>
      <w:bookmarkEnd w:id="0"/>
    </w:p>
    <w:p w:rsidR="00EF1463" w:rsidRPr="00E4281F" w:rsidRDefault="00EF1463">
      <w:pPr>
        <w:ind w:firstLine="4253"/>
        <w:jc w:val="both"/>
        <w:rPr>
          <w:b/>
          <w:sz w:val="24"/>
          <w:szCs w:val="24"/>
        </w:rPr>
      </w:pPr>
    </w:p>
    <w:p w:rsidR="00EF1463" w:rsidRPr="00E4281F" w:rsidRDefault="00EF1463">
      <w:pPr>
        <w:ind w:firstLine="4253"/>
        <w:jc w:val="both"/>
        <w:rPr>
          <w:b/>
          <w:sz w:val="24"/>
          <w:szCs w:val="24"/>
        </w:rPr>
      </w:pPr>
    </w:p>
    <w:p w:rsidR="00241A27" w:rsidRDefault="00241A27" w:rsidP="00241A27">
      <w:pPr>
        <w:ind w:left="3402"/>
        <w:jc w:val="both"/>
        <w:rPr>
          <w:b/>
          <w:sz w:val="24"/>
          <w:szCs w:val="24"/>
        </w:rPr>
      </w:pPr>
    </w:p>
    <w:p w:rsidR="00093119" w:rsidRDefault="00093119" w:rsidP="00093119">
      <w:pPr>
        <w:ind w:left="3402"/>
        <w:rPr>
          <w:b/>
          <w:szCs w:val="24"/>
        </w:rPr>
      </w:pPr>
    </w:p>
    <w:p w:rsidR="00093119" w:rsidRPr="00093119" w:rsidRDefault="00093119" w:rsidP="00093119">
      <w:pPr>
        <w:suppressAutoHyphens/>
        <w:kinsoku w:val="0"/>
        <w:ind w:left="3686"/>
        <w:jc w:val="both"/>
        <w:rPr>
          <w:b/>
          <w:sz w:val="24"/>
          <w:szCs w:val="24"/>
        </w:rPr>
      </w:pPr>
      <w:r w:rsidRPr="00093119">
        <w:rPr>
          <w:b/>
          <w:sz w:val="24"/>
          <w:szCs w:val="24"/>
        </w:rPr>
        <w:t xml:space="preserve">Dispõe sobre a denominação de Clotilde </w:t>
      </w:r>
      <w:proofErr w:type="spellStart"/>
      <w:r w:rsidRPr="00093119">
        <w:rPr>
          <w:b/>
          <w:sz w:val="24"/>
          <w:szCs w:val="24"/>
        </w:rPr>
        <w:t>Schimming</w:t>
      </w:r>
      <w:proofErr w:type="spellEnd"/>
      <w:r w:rsidRPr="00093119">
        <w:rPr>
          <w:b/>
          <w:sz w:val="24"/>
          <w:szCs w:val="24"/>
        </w:rPr>
        <w:t xml:space="preserve"> </w:t>
      </w:r>
      <w:proofErr w:type="spellStart"/>
      <w:r w:rsidRPr="00093119">
        <w:rPr>
          <w:b/>
          <w:sz w:val="24"/>
          <w:szCs w:val="24"/>
        </w:rPr>
        <w:t>Jardini</w:t>
      </w:r>
      <w:proofErr w:type="spellEnd"/>
      <w:r w:rsidRPr="00093119">
        <w:rPr>
          <w:b/>
          <w:sz w:val="24"/>
          <w:szCs w:val="24"/>
        </w:rPr>
        <w:t>" à “Escola do Legislativo de Sorocaba" e dá outras providências.</w:t>
      </w:r>
    </w:p>
    <w:p w:rsidR="00093119" w:rsidRDefault="00093119" w:rsidP="00093119">
      <w:pPr>
        <w:ind w:firstLine="2268"/>
        <w:jc w:val="both"/>
        <w:rPr>
          <w:szCs w:val="24"/>
        </w:rPr>
      </w:pPr>
    </w:p>
    <w:p w:rsidR="00093119" w:rsidRDefault="00093119" w:rsidP="00093119">
      <w:pPr>
        <w:ind w:firstLine="2268"/>
        <w:jc w:val="both"/>
        <w:rPr>
          <w:szCs w:val="24"/>
        </w:rPr>
      </w:pPr>
    </w:p>
    <w:p w:rsidR="00093119" w:rsidRPr="00093119" w:rsidRDefault="00093119" w:rsidP="00093119">
      <w:pPr>
        <w:ind w:firstLine="2268"/>
        <w:jc w:val="both"/>
        <w:rPr>
          <w:rFonts w:cs="Arial"/>
          <w:sz w:val="26"/>
          <w:szCs w:val="26"/>
        </w:rPr>
      </w:pPr>
      <w:r>
        <w:rPr>
          <w:rFonts w:cs="Arial"/>
          <w:sz w:val="26"/>
          <w:szCs w:val="26"/>
        </w:rPr>
        <w:t xml:space="preserve">  </w:t>
      </w:r>
      <w:r w:rsidRPr="00093119">
        <w:rPr>
          <w:rFonts w:cs="Arial"/>
          <w:sz w:val="26"/>
          <w:szCs w:val="26"/>
        </w:rPr>
        <w:t>A Câmara Municipal de Sorocaba decreta:</w:t>
      </w:r>
    </w:p>
    <w:p w:rsidR="00093119" w:rsidRPr="00093119" w:rsidRDefault="00093119" w:rsidP="00093119">
      <w:pPr>
        <w:ind w:firstLine="2268"/>
        <w:jc w:val="both"/>
        <w:rPr>
          <w:rFonts w:cs="Arial"/>
          <w:sz w:val="26"/>
          <w:szCs w:val="26"/>
        </w:rPr>
      </w:pPr>
    </w:p>
    <w:p w:rsidR="00093119" w:rsidRPr="00093119" w:rsidRDefault="00093119" w:rsidP="00093119">
      <w:pPr>
        <w:suppressAutoHyphens/>
        <w:ind w:left="43" w:firstLine="2342"/>
        <w:jc w:val="both"/>
        <w:rPr>
          <w:rFonts w:cs="Arial"/>
          <w:sz w:val="26"/>
          <w:szCs w:val="26"/>
        </w:rPr>
      </w:pPr>
      <w:r>
        <w:rPr>
          <w:rFonts w:cs="Arial"/>
          <w:sz w:val="26"/>
          <w:szCs w:val="26"/>
        </w:rPr>
        <w:t xml:space="preserve">Art. 1º Fica denominada "Clotilde </w:t>
      </w:r>
      <w:proofErr w:type="spellStart"/>
      <w:r>
        <w:rPr>
          <w:rFonts w:cs="Arial"/>
          <w:sz w:val="26"/>
          <w:szCs w:val="26"/>
        </w:rPr>
        <w:t>Schimming</w:t>
      </w:r>
      <w:proofErr w:type="spellEnd"/>
      <w:r>
        <w:rPr>
          <w:rFonts w:cs="Arial"/>
          <w:sz w:val="26"/>
          <w:szCs w:val="26"/>
        </w:rPr>
        <w:t xml:space="preserve"> </w:t>
      </w:r>
      <w:proofErr w:type="spellStart"/>
      <w:r>
        <w:rPr>
          <w:rFonts w:cs="Arial"/>
          <w:sz w:val="26"/>
          <w:szCs w:val="26"/>
        </w:rPr>
        <w:t>Jardini</w:t>
      </w:r>
      <w:proofErr w:type="spellEnd"/>
      <w:r>
        <w:rPr>
          <w:rFonts w:cs="Arial"/>
          <w:sz w:val="26"/>
          <w:szCs w:val="26"/>
        </w:rPr>
        <w:t>" a Escola do Legislativo do Município de Sorocaba.</w:t>
      </w:r>
    </w:p>
    <w:p w:rsidR="00093119" w:rsidRPr="00425C9D" w:rsidRDefault="00093119" w:rsidP="00093119">
      <w:pPr>
        <w:suppressAutoHyphens/>
        <w:overflowPunct/>
        <w:jc w:val="both"/>
        <w:textAlignment w:val="auto"/>
        <w:rPr>
          <w:rFonts w:cs="Arial"/>
          <w:sz w:val="26"/>
          <w:szCs w:val="26"/>
        </w:rPr>
      </w:pPr>
      <w:r w:rsidRPr="00093119">
        <w:rPr>
          <w:rFonts w:cs="Arial"/>
          <w:sz w:val="26"/>
          <w:szCs w:val="26"/>
        </w:rPr>
        <w:t xml:space="preserve">            </w:t>
      </w:r>
    </w:p>
    <w:p w:rsidR="00093119" w:rsidRPr="00093119" w:rsidRDefault="00093119" w:rsidP="00093119">
      <w:pPr>
        <w:ind w:firstLine="2268"/>
        <w:jc w:val="both"/>
        <w:rPr>
          <w:rFonts w:cs="Arial"/>
          <w:sz w:val="26"/>
          <w:szCs w:val="26"/>
        </w:rPr>
      </w:pPr>
      <w:r w:rsidRPr="00425C9D">
        <w:rPr>
          <w:rFonts w:cs="Arial"/>
          <w:sz w:val="26"/>
          <w:szCs w:val="26"/>
        </w:rPr>
        <w:t xml:space="preserve"> Art. </w:t>
      </w:r>
      <w:r>
        <w:rPr>
          <w:rFonts w:cs="Arial"/>
          <w:sz w:val="26"/>
          <w:szCs w:val="26"/>
        </w:rPr>
        <w:t>2</w:t>
      </w:r>
      <w:r w:rsidRPr="00425C9D">
        <w:rPr>
          <w:rFonts w:cs="Arial"/>
          <w:sz w:val="26"/>
          <w:szCs w:val="26"/>
        </w:rPr>
        <w:t xml:space="preserve">º </w:t>
      </w:r>
      <w:r w:rsidRPr="00093119">
        <w:rPr>
          <w:rFonts w:cs="Arial"/>
          <w:sz w:val="26"/>
          <w:szCs w:val="26"/>
        </w:rPr>
        <w:t>As despesas com a execução da presente Resolução correrão por conta das verbas próprias consignadas no orçamento.</w:t>
      </w:r>
    </w:p>
    <w:p w:rsidR="00093119" w:rsidRPr="00425C9D" w:rsidRDefault="00093119" w:rsidP="00093119">
      <w:pPr>
        <w:suppressAutoHyphens/>
        <w:ind w:firstLine="2268"/>
        <w:jc w:val="both"/>
        <w:rPr>
          <w:rFonts w:cs="Arial"/>
          <w:sz w:val="26"/>
          <w:szCs w:val="26"/>
        </w:rPr>
      </w:pPr>
    </w:p>
    <w:p w:rsidR="00093119" w:rsidRPr="00425C9D" w:rsidRDefault="00093119" w:rsidP="00093119">
      <w:pPr>
        <w:tabs>
          <w:tab w:val="left" w:pos="2268"/>
        </w:tabs>
        <w:suppressAutoHyphens/>
        <w:ind w:firstLine="2268"/>
        <w:jc w:val="both"/>
        <w:rPr>
          <w:rFonts w:cs="Arial"/>
          <w:sz w:val="26"/>
          <w:szCs w:val="26"/>
        </w:rPr>
      </w:pPr>
      <w:r>
        <w:rPr>
          <w:rFonts w:cs="Arial"/>
          <w:sz w:val="26"/>
          <w:szCs w:val="26"/>
        </w:rPr>
        <w:t xml:space="preserve"> Art. 3</w:t>
      </w:r>
      <w:r w:rsidRPr="00425C9D">
        <w:rPr>
          <w:rFonts w:cs="Arial"/>
          <w:sz w:val="26"/>
          <w:szCs w:val="26"/>
        </w:rPr>
        <w:t>º Esta Resolução entra em vigor na data de sua publicação.</w:t>
      </w:r>
    </w:p>
    <w:p w:rsidR="00093119" w:rsidRPr="00425C9D" w:rsidRDefault="00093119" w:rsidP="00093119">
      <w:pPr>
        <w:suppressAutoHyphens/>
        <w:ind w:firstLine="2268"/>
        <w:jc w:val="both"/>
        <w:rPr>
          <w:rFonts w:cs="Arial"/>
          <w:sz w:val="26"/>
          <w:szCs w:val="26"/>
        </w:rPr>
      </w:pPr>
    </w:p>
    <w:p w:rsidR="00093119" w:rsidRDefault="00093119" w:rsidP="00093119">
      <w:pPr>
        <w:suppressAutoHyphens/>
        <w:ind w:firstLine="2268"/>
        <w:jc w:val="both"/>
        <w:rPr>
          <w:rFonts w:cs="Arial"/>
          <w:sz w:val="26"/>
          <w:szCs w:val="26"/>
        </w:rPr>
      </w:pPr>
    </w:p>
    <w:p w:rsidR="00093119" w:rsidRDefault="00093119" w:rsidP="00093119">
      <w:pPr>
        <w:suppressAutoHyphens/>
        <w:ind w:firstLine="2268"/>
        <w:jc w:val="both"/>
        <w:rPr>
          <w:rFonts w:cs="Arial"/>
          <w:sz w:val="26"/>
          <w:szCs w:val="26"/>
        </w:rPr>
      </w:pPr>
    </w:p>
    <w:p w:rsidR="00093119" w:rsidRDefault="00093119" w:rsidP="00093119">
      <w:pPr>
        <w:suppressAutoHyphens/>
        <w:ind w:firstLine="2268"/>
        <w:jc w:val="both"/>
        <w:rPr>
          <w:rFonts w:cs="Arial"/>
          <w:sz w:val="26"/>
          <w:szCs w:val="26"/>
        </w:rPr>
      </w:pPr>
    </w:p>
    <w:p w:rsidR="00093119" w:rsidRPr="00425C9D" w:rsidRDefault="00093119" w:rsidP="00093119">
      <w:pPr>
        <w:suppressAutoHyphens/>
        <w:ind w:firstLine="2268"/>
        <w:jc w:val="both"/>
        <w:rPr>
          <w:rFonts w:cs="Arial"/>
          <w:sz w:val="26"/>
          <w:szCs w:val="26"/>
        </w:rPr>
      </w:pPr>
    </w:p>
    <w:p w:rsidR="00093119" w:rsidRPr="00425C9D" w:rsidRDefault="00093119" w:rsidP="00093119">
      <w:pPr>
        <w:suppressAutoHyphens/>
        <w:ind w:firstLine="2268"/>
        <w:jc w:val="both"/>
        <w:rPr>
          <w:rFonts w:cs="Arial"/>
          <w:sz w:val="26"/>
          <w:szCs w:val="26"/>
        </w:rPr>
      </w:pPr>
    </w:p>
    <w:p w:rsidR="00093119" w:rsidRPr="00425C9D" w:rsidRDefault="00093119" w:rsidP="00093119">
      <w:pPr>
        <w:suppressAutoHyphens/>
        <w:ind w:firstLine="2268"/>
        <w:jc w:val="both"/>
        <w:rPr>
          <w:rFonts w:cs="Arial"/>
          <w:sz w:val="26"/>
          <w:szCs w:val="26"/>
        </w:rPr>
      </w:pPr>
    </w:p>
    <w:p w:rsidR="00093119" w:rsidRPr="00093119" w:rsidRDefault="00093119" w:rsidP="00093119">
      <w:pPr>
        <w:spacing w:line="360" w:lineRule="auto"/>
        <w:jc w:val="center"/>
        <w:rPr>
          <w:rFonts w:cs="Arial"/>
          <w:b/>
          <w:i/>
          <w:sz w:val="26"/>
          <w:szCs w:val="26"/>
        </w:rPr>
      </w:pPr>
      <w:r w:rsidRPr="00093119">
        <w:rPr>
          <w:rFonts w:cs="Arial"/>
          <w:b/>
          <w:i/>
          <w:sz w:val="26"/>
          <w:szCs w:val="26"/>
        </w:rPr>
        <w:t>S/S., 12 de janeiro de 2017.</w:t>
      </w:r>
    </w:p>
    <w:p w:rsidR="00093119" w:rsidRPr="00093119" w:rsidRDefault="00093119" w:rsidP="00093119">
      <w:pPr>
        <w:spacing w:line="360" w:lineRule="auto"/>
        <w:jc w:val="center"/>
        <w:rPr>
          <w:rFonts w:cs="Arial"/>
          <w:b/>
          <w:i/>
          <w:sz w:val="26"/>
          <w:szCs w:val="26"/>
        </w:rPr>
      </w:pPr>
      <w:r w:rsidRPr="00093119">
        <w:rPr>
          <w:rFonts w:cs="Arial"/>
          <w:b/>
          <w:i/>
          <w:sz w:val="26"/>
          <w:szCs w:val="26"/>
        </w:rPr>
        <w:t>José Apolo da Silva “Pastor Apolo”</w:t>
      </w:r>
    </w:p>
    <w:p w:rsidR="00093119" w:rsidRPr="00093119" w:rsidRDefault="00093119" w:rsidP="00093119">
      <w:pPr>
        <w:spacing w:line="360" w:lineRule="auto"/>
        <w:ind w:left="1701" w:right="1270" w:hanging="708"/>
        <w:jc w:val="center"/>
        <w:rPr>
          <w:rFonts w:cs="Arial"/>
          <w:i/>
          <w:sz w:val="26"/>
          <w:szCs w:val="26"/>
        </w:rPr>
      </w:pPr>
      <w:r w:rsidRPr="00093119">
        <w:rPr>
          <w:rFonts w:cs="Arial"/>
          <w:b/>
          <w:i/>
          <w:sz w:val="26"/>
          <w:szCs w:val="26"/>
        </w:rPr>
        <w:t>Vereador</w:t>
      </w:r>
    </w:p>
    <w:p w:rsidR="00093119" w:rsidRPr="00425C9D" w:rsidRDefault="00093119" w:rsidP="00093119">
      <w:pPr>
        <w:suppressAutoHyphens/>
        <w:rPr>
          <w:rFonts w:cs="Arial"/>
          <w:szCs w:val="24"/>
        </w:rPr>
      </w:pPr>
    </w:p>
    <w:p w:rsidR="00093119" w:rsidRPr="00425C9D" w:rsidRDefault="00093119" w:rsidP="00093119">
      <w:pPr>
        <w:suppressAutoHyphens/>
        <w:rPr>
          <w:rFonts w:cs="Arial"/>
          <w:b/>
          <w:szCs w:val="24"/>
        </w:rPr>
      </w:pPr>
    </w:p>
    <w:p w:rsidR="00093119" w:rsidRPr="00425C9D" w:rsidRDefault="00093119" w:rsidP="00093119">
      <w:pPr>
        <w:suppressAutoHyphens/>
        <w:rPr>
          <w:rFonts w:cs="Arial"/>
          <w:szCs w:val="24"/>
        </w:rPr>
      </w:pPr>
    </w:p>
    <w:p w:rsidR="00093119" w:rsidRPr="00425C9D" w:rsidRDefault="00093119" w:rsidP="00093119">
      <w:pPr>
        <w:suppressAutoHyphens/>
        <w:rPr>
          <w:rFonts w:cs="Arial"/>
          <w:szCs w:val="24"/>
        </w:rPr>
      </w:pPr>
    </w:p>
    <w:p w:rsidR="00093119" w:rsidRPr="00425C9D" w:rsidRDefault="00093119" w:rsidP="00093119">
      <w:pPr>
        <w:suppressAutoHyphens/>
        <w:rPr>
          <w:rFonts w:cs="Arial"/>
          <w:szCs w:val="24"/>
        </w:rPr>
      </w:pPr>
    </w:p>
    <w:p w:rsidR="00093119" w:rsidRPr="0022759F" w:rsidRDefault="00093119" w:rsidP="00093119">
      <w:pPr>
        <w:suppressAutoHyphens/>
        <w:jc w:val="center"/>
        <w:rPr>
          <w:rFonts w:cs="Arial"/>
          <w:b/>
          <w:sz w:val="26"/>
          <w:szCs w:val="26"/>
        </w:rPr>
      </w:pPr>
      <w:r w:rsidRPr="00425C9D">
        <w:rPr>
          <w:rFonts w:cs="Arial"/>
          <w:b/>
          <w:szCs w:val="24"/>
        </w:rPr>
        <w:br w:type="page"/>
      </w:r>
      <w:r w:rsidRPr="0022759F">
        <w:rPr>
          <w:rFonts w:cs="Arial"/>
          <w:b/>
          <w:sz w:val="26"/>
          <w:szCs w:val="26"/>
        </w:rPr>
        <w:lastRenderedPageBreak/>
        <w:t>JUSTIFICATIVA:</w:t>
      </w:r>
    </w:p>
    <w:p w:rsidR="00093119" w:rsidRPr="00425C9D" w:rsidRDefault="00093119" w:rsidP="00093119">
      <w:pPr>
        <w:suppressAutoHyphens/>
        <w:rPr>
          <w:rFonts w:cs="Arial"/>
          <w:b/>
          <w:szCs w:val="24"/>
        </w:rPr>
      </w:pPr>
    </w:p>
    <w:p w:rsidR="00093119" w:rsidRDefault="00093119" w:rsidP="00093119">
      <w:pPr>
        <w:suppressAutoHyphens/>
        <w:ind w:left="43" w:firstLine="2342"/>
        <w:jc w:val="both"/>
        <w:rPr>
          <w:rFonts w:cs="Arial"/>
          <w:sz w:val="26"/>
          <w:szCs w:val="26"/>
        </w:rPr>
      </w:pPr>
      <w:r w:rsidRPr="004242AF">
        <w:rPr>
          <w:rFonts w:cs="Arial"/>
          <w:sz w:val="26"/>
          <w:szCs w:val="26"/>
        </w:rPr>
        <w:t xml:space="preserve">Clotilde </w:t>
      </w:r>
      <w:proofErr w:type="spellStart"/>
      <w:r w:rsidRPr="004242AF">
        <w:rPr>
          <w:rFonts w:cs="Arial"/>
          <w:sz w:val="26"/>
          <w:szCs w:val="26"/>
        </w:rPr>
        <w:t>Schimming</w:t>
      </w:r>
      <w:proofErr w:type="spellEnd"/>
      <w:r w:rsidRPr="004242AF">
        <w:rPr>
          <w:rFonts w:cs="Arial"/>
          <w:sz w:val="26"/>
          <w:szCs w:val="26"/>
        </w:rPr>
        <w:t xml:space="preserve"> </w:t>
      </w:r>
      <w:proofErr w:type="spellStart"/>
      <w:r w:rsidRPr="004242AF">
        <w:rPr>
          <w:rFonts w:cs="Arial"/>
          <w:sz w:val="26"/>
          <w:szCs w:val="26"/>
        </w:rPr>
        <w:t>Jardini</w:t>
      </w:r>
      <w:proofErr w:type="spellEnd"/>
      <w:r>
        <w:rPr>
          <w:rFonts w:cs="Arial"/>
          <w:sz w:val="26"/>
          <w:szCs w:val="26"/>
        </w:rPr>
        <w:t xml:space="preserve">, nasceu em </w:t>
      </w:r>
      <w:r w:rsidRPr="004242AF">
        <w:rPr>
          <w:rFonts w:cs="Arial"/>
          <w:sz w:val="26"/>
          <w:szCs w:val="26"/>
        </w:rPr>
        <w:t>Araçoiaba da Serra,</w:t>
      </w:r>
      <w:r>
        <w:rPr>
          <w:rFonts w:cs="Arial"/>
          <w:sz w:val="26"/>
          <w:szCs w:val="26"/>
        </w:rPr>
        <w:t xml:space="preserve"> em </w:t>
      </w:r>
      <w:r w:rsidRPr="004242AF">
        <w:rPr>
          <w:rFonts w:cs="Arial"/>
          <w:sz w:val="26"/>
          <w:szCs w:val="26"/>
        </w:rPr>
        <w:t>15 de maio de 1945</w:t>
      </w:r>
      <w:r>
        <w:rPr>
          <w:rFonts w:cs="Arial"/>
          <w:sz w:val="26"/>
          <w:szCs w:val="26"/>
        </w:rPr>
        <w:t>, residindo na cidade de Sorocaba.</w:t>
      </w:r>
      <w:r w:rsidRPr="006B47B6">
        <w:rPr>
          <w:rFonts w:cs="Arial"/>
          <w:sz w:val="26"/>
          <w:szCs w:val="26"/>
        </w:rPr>
        <w:t xml:space="preserve"> </w:t>
      </w:r>
      <w:r w:rsidRPr="004242AF">
        <w:rPr>
          <w:rFonts w:cs="Arial"/>
          <w:sz w:val="26"/>
          <w:szCs w:val="26"/>
        </w:rPr>
        <w:t xml:space="preserve">Foi a terceira filha de </w:t>
      </w:r>
      <w:r>
        <w:rPr>
          <w:rFonts w:cs="Arial"/>
          <w:sz w:val="26"/>
          <w:szCs w:val="26"/>
        </w:rPr>
        <w:t xml:space="preserve">uma família de </w:t>
      </w:r>
      <w:r w:rsidRPr="004242AF">
        <w:rPr>
          <w:rFonts w:cs="Arial"/>
          <w:sz w:val="26"/>
          <w:szCs w:val="26"/>
        </w:rPr>
        <w:t xml:space="preserve">oito irmãos.  Ainda muito jovem mudou-se com sua família para Sorocaba, onde continuou seus estudos e trabalhou como auxiliar de farmácia e balconista no comércio local. </w:t>
      </w:r>
    </w:p>
    <w:p w:rsidR="00093119" w:rsidRPr="004242AF" w:rsidRDefault="00093119" w:rsidP="00093119">
      <w:pPr>
        <w:suppressAutoHyphens/>
        <w:ind w:left="43" w:firstLine="2342"/>
        <w:jc w:val="both"/>
        <w:rPr>
          <w:rFonts w:cs="Arial"/>
          <w:sz w:val="26"/>
          <w:szCs w:val="26"/>
        </w:rPr>
      </w:pPr>
      <w:r>
        <w:rPr>
          <w:rFonts w:cs="Arial"/>
          <w:sz w:val="26"/>
          <w:szCs w:val="26"/>
        </w:rPr>
        <w:t>Fo</w:t>
      </w:r>
      <w:r w:rsidRPr="004242AF">
        <w:rPr>
          <w:rFonts w:cs="Arial"/>
          <w:sz w:val="26"/>
          <w:szCs w:val="26"/>
        </w:rPr>
        <w:t xml:space="preserve">i </w:t>
      </w:r>
      <w:r>
        <w:rPr>
          <w:rFonts w:cs="Arial"/>
          <w:sz w:val="26"/>
          <w:szCs w:val="26"/>
        </w:rPr>
        <w:t>e</w:t>
      </w:r>
      <w:r w:rsidRPr="004242AF">
        <w:rPr>
          <w:rFonts w:cs="Arial"/>
          <w:sz w:val="26"/>
          <w:szCs w:val="26"/>
        </w:rPr>
        <w:t>ducadora e</w:t>
      </w:r>
      <w:r>
        <w:rPr>
          <w:rFonts w:cs="Arial"/>
          <w:sz w:val="26"/>
          <w:szCs w:val="26"/>
        </w:rPr>
        <w:t xml:space="preserve"> p</w:t>
      </w:r>
      <w:r w:rsidRPr="004242AF">
        <w:rPr>
          <w:rFonts w:cs="Arial"/>
          <w:sz w:val="26"/>
          <w:szCs w:val="26"/>
        </w:rPr>
        <w:t xml:space="preserve">astora </w:t>
      </w:r>
      <w:r>
        <w:rPr>
          <w:rFonts w:cs="Arial"/>
          <w:sz w:val="26"/>
          <w:szCs w:val="26"/>
        </w:rPr>
        <w:t>e</w:t>
      </w:r>
      <w:r w:rsidRPr="004242AF">
        <w:rPr>
          <w:rFonts w:cs="Arial"/>
          <w:sz w:val="26"/>
          <w:szCs w:val="26"/>
        </w:rPr>
        <w:t>vangélica</w:t>
      </w:r>
      <w:r>
        <w:rPr>
          <w:rFonts w:cs="Arial"/>
          <w:sz w:val="26"/>
          <w:szCs w:val="26"/>
        </w:rPr>
        <w:t>.C</w:t>
      </w:r>
      <w:r w:rsidRPr="004242AF">
        <w:rPr>
          <w:rFonts w:cs="Arial"/>
          <w:sz w:val="26"/>
          <w:szCs w:val="26"/>
        </w:rPr>
        <w:t xml:space="preserve">onhecida por seu incansável empenho na educação e na pregação do Evangelho como meios de efetiva transformação pessoal e positiva integração social do cidadão.   </w:t>
      </w:r>
    </w:p>
    <w:p w:rsidR="00093119" w:rsidRPr="004242AF" w:rsidRDefault="00093119" w:rsidP="00093119">
      <w:pPr>
        <w:suppressAutoHyphens/>
        <w:ind w:left="43" w:firstLine="2342"/>
        <w:jc w:val="both"/>
        <w:rPr>
          <w:rFonts w:cs="Arial"/>
          <w:sz w:val="26"/>
          <w:szCs w:val="26"/>
        </w:rPr>
      </w:pPr>
      <w:r w:rsidRPr="004242AF">
        <w:rPr>
          <w:rFonts w:cs="Arial"/>
          <w:sz w:val="26"/>
          <w:szCs w:val="26"/>
        </w:rPr>
        <w:t>Devotada à sua vocação educacional, fez o Curso de Magistério na tradicional Escola Municipal Dr. Getúlio Vargas onde, anos depois, voltaria para lecionar aos alunos do mesmo curso. No início de sua carreira de educadora foi professora no ensino fundamental em Sorocaba e outras cidades da região. Graduou-se em pedagogia pela Faculdade de Filosofia, Ciência e Letras de Sorocaba, atual UNISO. Foi aprovada em concurso púbico do magistério estadual, onde lecionou por mais de 25 anos. Participou da implantação do Projeto Educacional de Ensino Supletivo – CEES</w:t>
      </w:r>
      <w:r>
        <w:rPr>
          <w:rFonts w:cs="Arial"/>
          <w:sz w:val="26"/>
          <w:szCs w:val="26"/>
        </w:rPr>
        <w:t>SO (Sorocaba), uma parceria do g</w:t>
      </w:r>
      <w:r w:rsidRPr="004242AF">
        <w:rPr>
          <w:rFonts w:cs="Arial"/>
          <w:sz w:val="26"/>
          <w:szCs w:val="26"/>
        </w:rPr>
        <w:t xml:space="preserve">overno </w:t>
      </w:r>
      <w:r>
        <w:rPr>
          <w:rFonts w:cs="Arial"/>
          <w:sz w:val="26"/>
          <w:szCs w:val="26"/>
        </w:rPr>
        <w:t>e</w:t>
      </w:r>
      <w:r w:rsidRPr="004242AF">
        <w:rPr>
          <w:rFonts w:cs="Arial"/>
          <w:sz w:val="26"/>
          <w:szCs w:val="26"/>
        </w:rPr>
        <w:t>stadual com a Prefeitura local, onde foi desde professora até</w:t>
      </w:r>
      <w:r>
        <w:rPr>
          <w:rFonts w:cs="Arial"/>
          <w:sz w:val="26"/>
          <w:szCs w:val="26"/>
        </w:rPr>
        <w:t xml:space="preserve"> diretora g</w:t>
      </w:r>
      <w:r w:rsidRPr="004242AF">
        <w:rPr>
          <w:rFonts w:cs="Arial"/>
          <w:sz w:val="26"/>
          <w:szCs w:val="26"/>
        </w:rPr>
        <w:t xml:space="preserve">eral. </w:t>
      </w:r>
      <w:r>
        <w:rPr>
          <w:rFonts w:cs="Arial"/>
          <w:sz w:val="26"/>
          <w:szCs w:val="26"/>
        </w:rPr>
        <w:t>Seu</w:t>
      </w:r>
      <w:r w:rsidRPr="004242AF">
        <w:rPr>
          <w:rFonts w:cs="Arial"/>
          <w:sz w:val="26"/>
          <w:szCs w:val="26"/>
        </w:rPr>
        <w:t xml:space="preserve"> trabalho beneficiou muitos cidadãos e suas famílias, que, ao obterem a conclusão do ensino fundamental e médio, </w:t>
      </w:r>
      <w:r>
        <w:rPr>
          <w:rFonts w:cs="Arial"/>
          <w:sz w:val="26"/>
          <w:szCs w:val="26"/>
        </w:rPr>
        <w:t>se apresentav</w:t>
      </w:r>
      <w:r w:rsidRPr="004242AF">
        <w:rPr>
          <w:rFonts w:cs="Arial"/>
          <w:sz w:val="26"/>
          <w:szCs w:val="26"/>
        </w:rPr>
        <w:t>am no mercado de trabalho como mão de obra qualificada e assim conseguiam melhores oportunidades de ascensão profissional e social. Também foi ativa participante na elaboração da Cartilha “Deus na Escola”, promovida pela Secretaria de Educação Municipal de Sorocaba, cujo trabalho objetivou apresentar aos alunos do ensino fundamental e a todos os simpatizantes valores fundamentais ba</w:t>
      </w:r>
      <w:r>
        <w:rPr>
          <w:rFonts w:cs="Arial"/>
          <w:sz w:val="26"/>
          <w:szCs w:val="26"/>
        </w:rPr>
        <w:t>seados no amor de Deus Pai, na é</w:t>
      </w:r>
      <w:r w:rsidRPr="004242AF">
        <w:rPr>
          <w:rFonts w:cs="Arial"/>
          <w:sz w:val="26"/>
          <w:szCs w:val="26"/>
        </w:rPr>
        <w:t>tica, no respeito mútuo, no desenvolvimento de compromisso pessoal, familiar e social, na gratidão pelo divino dom da vida e na promoção da amizade e do amor fraternal entre os povos.</w:t>
      </w:r>
    </w:p>
    <w:p w:rsidR="00093119" w:rsidRPr="004242AF" w:rsidRDefault="00093119" w:rsidP="00093119">
      <w:pPr>
        <w:suppressAutoHyphens/>
        <w:ind w:left="43" w:firstLine="2342"/>
        <w:jc w:val="both"/>
        <w:rPr>
          <w:rFonts w:cs="Arial"/>
          <w:sz w:val="26"/>
          <w:szCs w:val="26"/>
        </w:rPr>
      </w:pPr>
      <w:r w:rsidRPr="004242AF">
        <w:rPr>
          <w:rFonts w:cs="Arial"/>
          <w:sz w:val="26"/>
          <w:szCs w:val="26"/>
        </w:rPr>
        <w:t xml:space="preserve">Em 1967 conheceu o administrador de empresas Airton Vicente </w:t>
      </w:r>
      <w:proofErr w:type="spellStart"/>
      <w:r w:rsidRPr="004242AF">
        <w:rPr>
          <w:rFonts w:cs="Arial"/>
          <w:sz w:val="26"/>
          <w:szCs w:val="26"/>
        </w:rPr>
        <w:t>Jardini</w:t>
      </w:r>
      <w:proofErr w:type="spellEnd"/>
      <w:r w:rsidRPr="004242AF">
        <w:rPr>
          <w:rFonts w:cs="Arial"/>
          <w:sz w:val="26"/>
          <w:szCs w:val="26"/>
        </w:rPr>
        <w:t xml:space="preserve">, então viúvo e com dois filhos pequenos, com quem </w:t>
      </w:r>
      <w:r>
        <w:rPr>
          <w:rFonts w:cs="Arial"/>
          <w:sz w:val="26"/>
          <w:szCs w:val="26"/>
        </w:rPr>
        <w:t xml:space="preserve">se </w:t>
      </w:r>
      <w:r w:rsidRPr="004242AF">
        <w:rPr>
          <w:rFonts w:cs="Arial"/>
          <w:sz w:val="26"/>
          <w:szCs w:val="26"/>
        </w:rPr>
        <w:t>casou. Como mãe amorosa e cuidadosa</w:t>
      </w:r>
      <w:r>
        <w:rPr>
          <w:rFonts w:cs="Arial"/>
          <w:sz w:val="26"/>
          <w:szCs w:val="26"/>
        </w:rPr>
        <w:t>,</w:t>
      </w:r>
      <w:r w:rsidRPr="004242AF">
        <w:rPr>
          <w:rFonts w:cs="Arial"/>
          <w:sz w:val="26"/>
          <w:szCs w:val="26"/>
        </w:rPr>
        <w:t xml:space="preserve"> criou como seus, os filhos do marido: </w:t>
      </w:r>
      <w:proofErr w:type="spellStart"/>
      <w:r w:rsidRPr="004242AF">
        <w:rPr>
          <w:rFonts w:cs="Arial"/>
          <w:sz w:val="26"/>
          <w:szCs w:val="26"/>
        </w:rPr>
        <w:t>Rosemarí</w:t>
      </w:r>
      <w:proofErr w:type="spellEnd"/>
      <w:r>
        <w:rPr>
          <w:rFonts w:cs="Arial"/>
          <w:sz w:val="26"/>
          <w:szCs w:val="26"/>
        </w:rPr>
        <w:t xml:space="preserve"> e Adriano. Dessa união, advieram </w:t>
      </w:r>
      <w:r w:rsidRPr="004242AF">
        <w:rPr>
          <w:rFonts w:cs="Arial"/>
          <w:sz w:val="26"/>
          <w:szCs w:val="26"/>
        </w:rPr>
        <w:t>mais 03 (três) filhos: Patrícia, Daniel e Débora.</w:t>
      </w:r>
    </w:p>
    <w:p w:rsidR="00093119" w:rsidRPr="004242AF" w:rsidRDefault="00093119" w:rsidP="00093119">
      <w:pPr>
        <w:suppressAutoHyphens/>
        <w:ind w:left="43" w:firstLine="2342"/>
        <w:jc w:val="both"/>
        <w:rPr>
          <w:rFonts w:cs="Arial"/>
          <w:sz w:val="26"/>
          <w:szCs w:val="26"/>
        </w:rPr>
      </w:pPr>
      <w:r w:rsidRPr="004242AF">
        <w:rPr>
          <w:rFonts w:cs="Arial"/>
          <w:sz w:val="26"/>
          <w:szCs w:val="26"/>
        </w:rPr>
        <w:t>Como esposa e mulher comprometida com a família, cuidou da casa, dos filhos e trabalhou como educadora, sempre auxiliando o marido no sustento familiar.</w:t>
      </w:r>
    </w:p>
    <w:p w:rsidR="00093119" w:rsidRPr="004242AF" w:rsidRDefault="00093119" w:rsidP="00093119">
      <w:pPr>
        <w:suppressAutoHyphens/>
        <w:ind w:left="43" w:firstLine="2342"/>
        <w:jc w:val="both"/>
        <w:rPr>
          <w:rFonts w:cs="Arial"/>
          <w:sz w:val="26"/>
          <w:szCs w:val="26"/>
        </w:rPr>
      </w:pPr>
      <w:r w:rsidRPr="004242AF">
        <w:rPr>
          <w:rFonts w:cs="Arial"/>
          <w:sz w:val="26"/>
          <w:szCs w:val="26"/>
        </w:rPr>
        <w:lastRenderedPageBreak/>
        <w:t xml:space="preserve">Em 1979, juntamente com seu marido e filhos, converteu-se ao </w:t>
      </w:r>
      <w:r>
        <w:rPr>
          <w:rFonts w:cs="Arial"/>
          <w:sz w:val="26"/>
          <w:szCs w:val="26"/>
        </w:rPr>
        <w:t>c</w:t>
      </w:r>
      <w:r w:rsidRPr="004242AF">
        <w:rPr>
          <w:rFonts w:cs="Arial"/>
          <w:sz w:val="26"/>
          <w:szCs w:val="26"/>
        </w:rPr>
        <w:t xml:space="preserve">ristianismo </w:t>
      </w:r>
      <w:r>
        <w:rPr>
          <w:rFonts w:cs="Arial"/>
          <w:sz w:val="26"/>
          <w:szCs w:val="26"/>
        </w:rPr>
        <w:t>p</w:t>
      </w:r>
      <w:r w:rsidRPr="004242AF">
        <w:rPr>
          <w:rFonts w:cs="Arial"/>
          <w:sz w:val="26"/>
          <w:szCs w:val="26"/>
        </w:rPr>
        <w:t xml:space="preserve">entecostal na Igreja do Evangelho Quadrangular de Sorocaba, onde foi batizada nas águas em 30/03/1980. Desde logo destacou-se como membro ativo dessa denominação </w:t>
      </w:r>
      <w:r>
        <w:rPr>
          <w:rFonts w:cs="Arial"/>
          <w:sz w:val="26"/>
          <w:szCs w:val="26"/>
        </w:rPr>
        <w:t>e</w:t>
      </w:r>
      <w:r w:rsidRPr="004242AF">
        <w:rPr>
          <w:rFonts w:cs="Arial"/>
          <w:sz w:val="26"/>
          <w:szCs w:val="26"/>
        </w:rPr>
        <w:t>vangélica, onde ocupou diversos cargos voluntários, tais como: professora e Diretora de Escola Bíblica Dominical, Líder de Grupo de Mulheres e Diaconisa. Mais tarde ingressou no Ministério Quadrangular, tendo sido nomeada Pastora em 30/04/1992, tornando-se uma incansável pregadora da Palavra de Deus juntamente com seu marido. Foi também professora do Instituto Teológico Quadrangular, em cuja denominação serviu a Deus por 29 anos. Se empenhou na pregação da mensagem cristã e juntamente com seu esposo fundaram a Igreja do Evangelho Quadrangular do Jardim Iguatemi em Sorocaba, cuja obra nasceu numa pequena garagem de uma das casas do bairro, para depois contagiar a comunidade local, que se empenhou para a construção do maravilhoso</w:t>
      </w:r>
      <w:r>
        <w:rPr>
          <w:rFonts w:cs="Arial"/>
          <w:sz w:val="26"/>
          <w:szCs w:val="26"/>
        </w:rPr>
        <w:t xml:space="preserve"> t</w:t>
      </w:r>
      <w:r w:rsidRPr="004242AF">
        <w:rPr>
          <w:rFonts w:cs="Arial"/>
          <w:sz w:val="26"/>
          <w:szCs w:val="26"/>
        </w:rPr>
        <w:t xml:space="preserve">emplo da IEQ do Jardim Iguatemi, cuja pedra fundamental foi lançada em 15/11/1990 até transformar-se numa das maiores Igrejas </w:t>
      </w:r>
      <w:r>
        <w:rPr>
          <w:rFonts w:cs="Arial"/>
          <w:sz w:val="26"/>
          <w:szCs w:val="26"/>
        </w:rPr>
        <w:t>e</w:t>
      </w:r>
      <w:r w:rsidRPr="004242AF">
        <w:rPr>
          <w:rFonts w:cs="Arial"/>
          <w:sz w:val="26"/>
          <w:szCs w:val="26"/>
        </w:rPr>
        <w:t>vangélicas da cidade, reconhecida por seu trabalho social, educacional e assistencial mediante a maravilhosa e desafiadora missão de pregar o genuíno Evangelho de Nosso Senhor Jesus Cristo.</w:t>
      </w:r>
    </w:p>
    <w:p w:rsidR="00093119" w:rsidRPr="004242AF" w:rsidRDefault="00093119" w:rsidP="00093119">
      <w:pPr>
        <w:suppressAutoHyphens/>
        <w:ind w:left="43" w:firstLine="2342"/>
        <w:jc w:val="both"/>
        <w:rPr>
          <w:rFonts w:cs="Arial"/>
          <w:sz w:val="26"/>
          <w:szCs w:val="26"/>
        </w:rPr>
      </w:pPr>
      <w:r w:rsidRPr="004242AF">
        <w:rPr>
          <w:rFonts w:cs="Arial"/>
          <w:sz w:val="26"/>
          <w:szCs w:val="26"/>
        </w:rPr>
        <w:t>Faleceu em 22</w:t>
      </w:r>
      <w:r>
        <w:rPr>
          <w:rFonts w:cs="Arial"/>
          <w:sz w:val="26"/>
          <w:szCs w:val="26"/>
        </w:rPr>
        <w:t xml:space="preserve"> de junho de </w:t>
      </w:r>
      <w:r w:rsidRPr="004242AF">
        <w:rPr>
          <w:rFonts w:cs="Arial"/>
          <w:sz w:val="26"/>
          <w:szCs w:val="26"/>
        </w:rPr>
        <w:t>2008, com 64 anos, deixando um legado indelével de realizações na comunidade e exemplo de mulher ativa na educação e na pregação do evangelho em prol dos valores cristãos para a família e para a sociedade.</w:t>
      </w:r>
    </w:p>
    <w:p w:rsidR="00093119" w:rsidRPr="004242AF" w:rsidRDefault="00093119" w:rsidP="00093119">
      <w:pPr>
        <w:suppressAutoHyphens/>
        <w:ind w:left="43" w:firstLine="2342"/>
        <w:jc w:val="both"/>
        <w:rPr>
          <w:rFonts w:cs="Arial"/>
          <w:sz w:val="26"/>
          <w:szCs w:val="26"/>
        </w:rPr>
      </w:pPr>
    </w:p>
    <w:p w:rsidR="00093119" w:rsidRPr="00425C9D" w:rsidRDefault="00093119" w:rsidP="00093119">
      <w:pPr>
        <w:suppressAutoHyphens/>
        <w:ind w:firstLine="2268"/>
        <w:jc w:val="both"/>
        <w:rPr>
          <w:rFonts w:cs="Arial"/>
          <w:szCs w:val="24"/>
        </w:rPr>
      </w:pPr>
    </w:p>
    <w:p w:rsidR="00093119" w:rsidRPr="00425C9D" w:rsidRDefault="00093119" w:rsidP="00093119">
      <w:pPr>
        <w:jc w:val="both"/>
        <w:rPr>
          <w:rFonts w:cs="Arial"/>
          <w:sz w:val="32"/>
        </w:rPr>
      </w:pPr>
    </w:p>
    <w:p w:rsidR="00093119" w:rsidRPr="0022759F" w:rsidRDefault="00093119" w:rsidP="00093119">
      <w:pPr>
        <w:jc w:val="center"/>
        <w:rPr>
          <w:rFonts w:cs="Arial"/>
          <w:b/>
          <w:i/>
          <w:sz w:val="26"/>
          <w:szCs w:val="26"/>
        </w:rPr>
      </w:pPr>
      <w:r w:rsidRPr="0022759F">
        <w:rPr>
          <w:rFonts w:cs="Arial"/>
          <w:b/>
          <w:i/>
          <w:sz w:val="26"/>
          <w:szCs w:val="26"/>
        </w:rPr>
        <w:t>S/S., 12 de janeiro de 2017.</w:t>
      </w:r>
    </w:p>
    <w:p w:rsidR="00093119" w:rsidRPr="0022759F" w:rsidRDefault="00093119" w:rsidP="00093119">
      <w:pPr>
        <w:jc w:val="center"/>
        <w:rPr>
          <w:rFonts w:cs="Arial"/>
          <w:b/>
          <w:i/>
          <w:sz w:val="26"/>
          <w:szCs w:val="26"/>
        </w:rPr>
      </w:pPr>
      <w:r w:rsidRPr="0022759F">
        <w:rPr>
          <w:rFonts w:cs="Arial"/>
          <w:b/>
          <w:i/>
          <w:sz w:val="26"/>
          <w:szCs w:val="26"/>
        </w:rPr>
        <w:t>José Apolo da Silva “Pastor Apolo”</w:t>
      </w:r>
    </w:p>
    <w:p w:rsidR="00093119" w:rsidRPr="0022759F" w:rsidRDefault="00093119" w:rsidP="00093119">
      <w:pPr>
        <w:ind w:left="1701" w:right="1270" w:hanging="708"/>
        <w:jc w:val="center"/>
        <w:rPr>
          <w:rFonts w:cs="Arial"/>
          <w:i/>
          <w:sz w:val="26"/>
          <w:szCs w:val="26"/>
        </w:rPr>
      </w:pPr>
      <w:r w:rsidRPr="0022759F">
        <w:rPr>
          <w:rFonts w:cs="Arial"/>
          <w:b/>
          <w:i/>
          <w:sz w:val="26"/>
          <w:szCs w:val="26"/>
        </w:rPr>
        <w:t>Vereador</w:t>
      </w:r>
    </w:p>
    <w:p w:rsidR="00EF1463" w:rsidRPr="00E4281F" w:rsidRDefault="00EF1463">
      <w:pPr>
        <w:ind w:firstLine="2268"/>
        <w:jc w:val="both"/>
        <w:rPr>
          <w:sz w:val="24"/>
          <w:szCs w:val="24"/>
        </w:rPr>
      </w:pPr>
    </w:p>
    <w:p w:rsidR="00EF1463" w:rsidRPr="00E4281F" w:rsidRDefault="00EF1463">
      <w:pPr>
        <w:ind w:firstLine="2268"/>
        <w:jc w:val="both"/>
        <w:rPr>
          <w:sz w:val="24"/>
          <w:szCs w:val="24"/>
        </w:rPr>
      </w:pPr>
    </w:p>
    <w:p w:rsidR="00EF1463" w:rsidRPr="00E4281F" w:rsidRDefault="00EF1463">
      <w:pPr>
        <w:ind w:firstLine="2268"/>
        <w:jc w:val="both"/>
        <w:rPr>
          <w:sz w:val="24"/>
          <w:szCs w:val="24"/>
        </w:rPr>
      </w:pPr>
    </w:p>
    <w:p w:rsidR="00EF1463" w:rsidRPr="00E4281F" w:rsidRDefault="00EF1463">
      <w:pPr>
        <w:rPr>
          <w:sz w:val="24"/>
          <w:szCs w:val="24"/>
        </w:rPr>
      </w:pPr>
    </w:p>
    <w:p w:rsidR="00EF1463" w:rsidRPr="00E4281F" w:rsidRDefault="00EF1463">
      <w:pPr>
        <w:rPr>
          <w:sz w:val="24"/>
          <w:szCs w:val="24"/>
        </w:rPr>
      </w:pPr>
    </w:p>
    <w:p w:rsidR="00EF1463" w:rsidRPr="00E4281F" w:rsidRDefault="00EF1463">
      <w:pPr>
        <w:rPr>
          <w:b/>
          <w:sz w:val="24"/>
          <w:szCs w:val="24"/>
        </w:rPr>
      </w:pPr>
    </w:p>
    <w:p w:rsidR="00EF1463" w:rsidRPr="00E4281F" w:rsidRDefault="00EF1463">
      <w:pPr>
        <w:rPr>
          <w:b/>
          <w:sz w:val="24"/>
          <w:szCs w:val="24"/>
        </w:rPr>
      </w:pPr>
      <w:r w:rsidRPr="00E4281F">
        <w:rPr>
          <w:b/>
          <w:sz w:val="24"/>
          <w:szCs w:val="24"/>
        </w:rPr>
        <w:br w:type="page"/>
      </w:r>
      <w:r w:rsidRPr="00E4281F">
        <w:rPr>
          <w:b/>
          <w:sz w:val="24"/>
          <w:szCs w:val="24"/>
        </w:rPr>
        <w:lastRenderedPageBreak/>
        <w:t>JUSTIFICATIVA:</w:t>
      </w:r>
    </w:p>
    <w:p w:rsidR="00EF1463" w:rsidRPr="00E4281F" w:rsidRDefault="00EF1463">
      <w:pPr>
        <w:ind w:firstLine="2268"/>
        <w:jc w:val="both"/>
        <w:rPr>
          <w:sz w:val="24"/>
          <w:szCs w:val="24"/>
        </w:rPr>
      </w:pPr>
    </w:p>
    <w:p w:rsidR="00EF1463" w:rsidRPr="00E4281F" w:rsidRDefault="00EF1463">
      <w:pPr>
        <w:ind w:firstLine="2268"/>
        <w:jc w:val="both"/>
        <w:rPr>
          <w:sz w:val="24"/>
          <w:szCs w:val="24"/>
        </w:rPr>
      </w:pPr>
    </w:p>
    <w:p w:rsidR="00EF1463" w:rsidRPr="00E4281F" w:rsidRDefault="00EF1463" w:rsidP="00E4281F">
      <w:pPr>
        <w:ind w:firstLine="1701"/>
        <w:jc w:val="both"/>
        <w:rPr>
          <w:sz w:val="24"/>
          <w:szCs w:val="24"/>
        </w:rPr>
      </w:pPr>
      <w:r w:rsidRPr="00E4281F">
        <w:rPr>
          <w:sz w:val="24"/>
          <w:szCs w:val="24"/>
        </w:rPr>
        <w:t>(Texto)</w:t>
      </w:r>
    </w:p>
    <w:p w:rsidR="00EF1463" w:rsidRPr="00E4281F" w:rsidRDefault="00EF1463">
      <w:pPr>
        <w:ind w:firstLine="2268"/>
        <w:jc w:val="both"/>
        <w:rPr>
          <w:sz w:val="24"/>
          <w:szCs w:val="24"/>
        </w:rPr>
      </w:pPr>
    </w:p>
    <w:p w:rsidR="00EF1463" w:rsidRPr="00E4281F" w:rsidRDefault="00EF1463">
      <w:pPr>
        <w:ind w:firstLine="2268"/>
        <w:jc w:val="both"/>
        <w:rPr>
          <w:sz w:val="24"/>
          <w:szCs w:val="24"/>
        </w:rPr>
      </w:pPr>
    </w:p>
    <w:p w:rsidR="00EF1463" w:rsidRPr="00E4281F" w:rsidRDefault="00EF1463">
      <w:pPr>
        <w:ind w:firstLine="2268"/>
        <w:jc w:val="both"/>
        <w:rPr>
          <w:sz w:val="24"/>
          <w:szCs w:val="24"/>
        </w:rPr>
      </w:pPr>
    </w:p>
    <w:p w:rsidR="00CA6E24" w:rsidRPr="00E4281F" w:rsidRDefault="00EC6928" w:rsidP="00CA6E24">
      <w:pPr>
        <w:jc w:val="center"/>
        <w:rPr>
          <w:b/>
          <w:sz w:val="24"/>
          <w:szCs w:val="24"/>
        </w:rPr>
      </w:pPr>
      <w:r>
        <w:rPr>
          <w:b/>
          <w:sz w:val="24"/>
          <w:szCs w:val="24"/>
        </w:rPr>
        <w:t xml:space="preserve">S/S., de </w:t>
      </w:r>
      <w:proofErr w:type="spellStart"/>
      <w:r>
        <w:rPr>
          <w:b/>
          <w:sz w:val="24"/>
          <w:szCs w:val="24"/>
        </w:rPr>
        <w:t>de</w:t>
      </w:r>
      <w:proofErr w:type="spellEnd"/>
      <w:r>
        <w:rPr>
          <w:b/>
          <w:sz w:val="24"/>
          <w:szCs w:val="24"/>
        </w:rPr>
        <w:t xml:space="preserve"> </w:t>
      </w:r>
    </w:p>
    <w:p w:rsidR="00CA6E24" w:rsidRPr="00E4281F" w:rsidRDefault="00CA6E24" w:rsidP="00CA6E24">
      <w:pPr>
        <w:jc w:val="center"/>
        <w:rPr>
          <w:b/>
          <w:sz w:val="24"/>
          <w:szCs w:val="24"/>
        </w:rPr>
      </w:pPr>
    </w:p>
    <w:p w:rsidR="00CA6E24" w:rsidRPr="00E4281F" w:rsidRDefault="00CA6E24" w:rsidP="00CA6E24">
      <w:pPr>
        <w:jc w:val="center"/>
        <w:rPr>
          <w:b/>
          <w:sz w:val="24"/>
          <w:szCs w:val="24"/>
        </w:rPr>
      </w:pPr>
    </w:p>
    <w:p w:rsidR="00CA6E24" w:rsidRPr="00E4281F" w:rsidRDefault="00CA6E24" w:rsidP="00CA6E24">
      <w:pPr>
        <w:jc w:val="center"/>
        <w:rPr>
          <w:b/>
          <w:sz w:val="24"/>
          <w:szCs w:val="24"/>
        </w:rPr>
      </w:pPr>
      <w:r w:rsidRPr="00E4281F">
        <w:rPr>
          <w:b/>
          <w:sz w:val="24"/>
          <w:szCs w:val="24"/>
        </w:rPr>
        <w:t>Vereador</w:t>
      </w:r>
    </w:p>
    <w:p w:rsidR="00CA6E24" w:rsidRPr="00E4281F" w:rsidRDefault="00CA6E24" w:rsidP="00CA6E24">
      <w:pPr>
        <w:rPr>
          <w:sz w:val="24"/>
          <w:szCs w:val="24"/>
        </w:rPr>
      </w:pPr>
    </w:p>
    <w:sectPr w:rsidR="00CA6E24" w:rsidRPr="00E4281F" w:rsidSect="00E066F4">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C3" w:rsidRDefault="005C4CC3" w:rsidP="00D866A8">
      <w:r>
        <w:separator/>
      </w:r>
    </w:p>
  </w:endnote>
  <w:endnote w:type="continuationSeparator" w:id="0">
    <w:p w:rsidR="005C4CC3" w:rsidRDefault="005C4CC3" w:rsidP="00D8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C3" w:rsidRDefault="005C4CC3" w:rsidP="00D866A8">
      <w:r>
        <w:separator/>
      </w:r>
    </w:p>
  </w:footnote>
  <w:footnote w:type="continuationSeparator" w:id="0">
    <w:p w:rsidR="005C4CC3" w:rsidRDefault="005C4CC3" w:rsidP="00D86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A8" w:rsidRDefault="0009311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9F"/>
    <w:rsid w:val="0007072E"/>
    <w:rsid w:val="00083C17"/>
    <w:rsid w:val="00093119"/>
    <w:rsid w:val="000D0DAB"/>
    <w:rsid w:val="00130ED1"/>
    <w:rsid w:val="00132E2D"/>
    <w:rsid w:val="0022759F"/>
    <w:rsid w:val="00241A27"/>
    <w:rsid w:val="003C197D"/>
    <w:rsid w:val="00423D95"/>
    <w:rsid w:val="00580F33"/>
    <w:rsid w:val="005C4CC3"/>
    <w:rsid w:val="006723E7"/>
    <w:rsid w:val="007726AB"/>
    <w:rsid w:val="007A1515"/>
    <w:rsid w:val="00872A92"/>
    <w:rsid w:val="00AB1886"/>
    <w:rsid w:val="00AB432D"/>
    <w:rsid w:val="00CA6E24"/>
    <w:rsid w:val="00D866A8"/>
    <w:rsid w:val="00DA3E3F"/>
    <w:rsid w:val="00E066F4"/>
    <w:rsid w:val="00E4281F"/>
    <w:rsid w:val="00EC6928"/>
    <w:rsid w:val="00ED703C"/>
    <w:rsid w:val="00EF1463"/>
    <w:rsid w:val="00F402CF"/>
    <w:rsid w:val="00F54EF3"/>
    <w:rsid w:val="00F72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F4493235-34BF-4073-A012-3C93C650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866A8"/>
    <w:pPr>
      <w:tabs>
        <w:tab w:val="center" w:pos="4252"/>
        <w:tab w:val="right" w:pos="8504"/>
      </w:tabs>
    </w:pPr>
  </w:style>
  <w:style w:type="character" w:customStyle="1" w:styleId="CabealhoChar">
    <w:name w:val="Cabeçalho Char"/>
    <w:basedOn w:val="Fontepargpadro"/>
    <w:link w:val="Cabealho"/>
    <w:rsid w:val="00D866A8"/>
  </w:style>
  <w:style w:type="paragraph" w:styleId="Rodap">
    <w:name w:val="footer"/>
    <w:basedOn w:val="Normal"/>
    <w:link w:val="RodapChar"/>
    <w:rsid w:val="00D866A8"/>
    <w:pPr>
      <w:tabs>
        <w:tab w:val="center" w:pos="4252"/>
        <w:tab w:val="right" w:pos="8504"/>
      </w:tabs>
    </w:pPr>
  </w:style>
  <w:style w:type="character" w:customStyle="1" w:styleId="RodapChar">
    <w:name w:val="Rodapé Char"/>
    <w:basedOn w:val="Fontepargpadro"/>
    <w:link w:val="Rodap"/>
    <w:rsid w:val="00D8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_RESOLU&#199;&#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P_RESOLUÇÃO</Template>
  <TotalTime>1</TotalTime>
  <Pages>4</Pages>
  <Words>725</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PROJETO DE LEI Nº ________/2005</vt:lpstr>
    </vt:vector>
  </TitlesOfParts>
  <Company>P.M. Sorocaba</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________/2005</dc:title>
  <dc:creator>usuarioCamara</dc:creator>
  <cp:lastModifiedBy>usuariocamara</cp:lastModifiedBy>
  <cp:revision>2</cp:revision>
  <cp:lastPrinted>2005-06-17T17:29:00Z</cp:lastPrinted>
  <dcterms:created xsi:type="dcterms:W3CDTF">2017-01-13T16:41:00Z</dcterms:created>
  <dcterms:modified xsi:type="dcterms:W3CDTF">2017-01-13T16:41:00Z</dcterms:modified>
</cp:coreProperties>
</file>