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3CD" w:rsidRPr="00BE2AF8" w:rsidRDefault="001073CD" w:rsidP="008671AE">
      <w:pPr>
        <w:jc w:val="center"/>
        <w:rPr>
          <w:rFonts w:ascii="Century Gothic" w:hAnsi="Century Gothic" w:cs="Arial"/>
          <w:b/>
          <w:sz w:val="23"/>
          <w:szCs w:val="23"/>
        </w:rPr>
      </w:pPr>
      <w:r w:rsidRPr="00BE2AF8">
        <w:rPr>
          <w:rFonts w:ascii="Century Gothic" w:hAnsi="Century Gothic" w:cs="Arial"/>
          <w:b/>
          <w:sz w:val="23"/>
          <w:szCs w:val="23"/>
        </w:rPr>
        <w:t>PROJETO DE</w:t>
      </w:r>
      <w:r w:rsidR="005C09D1" w:rsidRPr="00BE2AF8">
        <w:rPr>
          <w:rFonts w:ascii="Century Gothic" w:hAnsi="Century Gothic" w:cs="Arial"/>
          <w:b/>
          <w:sz w:val="23"/>
          <w:szCs w:val="23"/>
        </w:rPr>
        <w:t xml:space="preserve"> DECRETO LEGISLATIVO LEI Nº. </w:t>
      </w:r>
      <w:r w:rsidR="0056281B">
        <w:rPr>
          <w:rFonts w:ascii="Century Gothic" w:hAnsi="Century Gothic" w:cs="Arial"/>
          <w:b/>
          <w:sz w:val="23"/>
          <w:szCs w:val="23"/>
        </w:rPr>
        <w:t xml:space="preserve"> </w:t>
      </w:r>
      <w:r w:rsidR="00F3473E">
        <w:rPr>
          <w:rFonts w:ascii="Century Gothic" w:hAnsi="Century Gothic" w:cs="Arial"/>
          <w:b/>
          <w:sz w:val="23"/>
          <w:szCs w:val="23"/>
        </w:rPr>
        <w:t>42</w:t>
      </w:r>
      <w:bookmarkStart w:id="0" w:name="_GoBack"/>
      <w:bookmarkEnd w:id="0"/>
      <w:r w:rsidRPr="00BE2AF8">
        <w:rPr>
          <w:rFonts w:ascii="Century Gothic" w:hAnsi="Century Gothic" w:cs="Arial"/>
          <w:b/>
          <w:sz w:val="23"/>
          <w:szCs w:val="23"/>
        </w:rPr>
        <w:t>/ 201</w:t>
      </w:r>
      <w:r w:rsidR="00290D45" w:rsidRPr="00BE2AF8">
        <w:rPr>
          <w:rFonts w:ascii="Century Gothic" w:hAnsi="Century Gothic" w:cs="Arial"/>
          <w:b/>
          <w:sz w:val="23"/>
          <w:szCs w:val="23"/>
        </w:rPr>
        <w:t>7</w:t>
      </w:r>
    </w:p>
    <w:p w:rsidR="001073CD" w:rsidRPr="00BE2AF8" w:rsidRDefault="001073CD" w:rsidP="008671AE">
      <w:pPr>
        <w:ind w:firstLine="4536"/>
        <w:jc w:val="both"/>
        <w:rPr>
          <w:rFonts w:ascii="Century Gothic" w:hAnsi="Century Gothic" w:cs="Arial"/>
          <w:b/>
          <w:sz w:val="23"/>
          <w:szCs w:val="23"/>
          <w:lang w:eastAsia="en-US"/>
        </w:rPr>
      </w:pPr>
    </w:p>
    <w:p w:rsidR="001073CD" w:rsidRPr="00BE2AF8" w:rsidRDefault="001073CD" w:rsidP="008671AE">
      <w:pPr>
        <w:ind w:firstLine="4536"/>
        <w:jc w:val="both"/>
        <w:rPr>
          <w:rFonts w:ascii="Century Gothic" w:hAnsi="Century Gothic" w:cs="Arial"/>
          <w:b/>
          <w:sz w:val="23"/>
          <w:szCs w:val="23"/>
          <w:lang w:eastAsia="en-US"/>
        </w:rPr>
      </w:pPr>
    </w:p>
    <w:p w:rsidR="001073CD" w:rsidRPr="00BE2AF8" w:rsidRDefault="001073CD" w:rsidP="008671AE">
      <w:pPr>
        <w:ind w:left="3402" w:right="23"/>
        <w:jc w:val="both"/>
        <w:rPr>
          <w:rFonts w:ascii="Century Gothic" w:hAnsi="Century Gothic" w:cs="Arial"/>
          <w:b/>
          <w:sz w:val="23"/>
          <w:szCs w:val="23"/>
        </w:rPr>
      </w:pPr>
    </w:p>
    <w:p w:rsidR="001073CD" w:rsidRPr="00BE2AF8" w:rsidRDefault="001073CD" w:rsidP="00003F37">
      <w:pPr>
        <w:spacing w:line="360" w:lineRule="auto"/>
        <w:ind w:left="3402" w:right="23"/>
        <w:jc w:val="both"/>
        <w:rPr>
          <w:rFonts w:ascii="Century Gothic" w:hAnsi="Century Gothic" w:cs="Arial"/>
          <w:b/>
          <w:bCs/>
          <w:i/>
          <w:iCs/>
          <w:sz w:val="23"/>
          <w:szCs w:val="23"/>
        </w:rPr>
      </w:pPr>
      <w:r w:rsidRPr="00BE2AF8">
        <w:rPr>
          <w:rFonts w:ascii="Century Gothic" w:hAnsi="Century Gothic" w:cs="Arial"/>
          <w:b/>
          <w:sz w:val="23"/>
          <w:szCs w:val="23"/>
        </w:rPr>
        <w:t>SUSTA OS EFEITOS D</w:t>
      </w:r>
      <w:r w:rsidR="00A451D0" w:rsidRPr="00BE2AF8">
        <w:rPr>
          <w:rFonts w:ascii="Century Gothic" w:hAnsi="Century Gothic" w:cs="Arial"/>
          <w:b/>
          <w:sz w:val="23"/>
          <w:szCs w:val="23"/>
        </w:rPr>
        <w:t xml:space="preserve">O </w:t>
      </w:r>
      <w:r w:rsidR="006C4C86">
        <w:rPr>
          <w:rFonts w:ascii="Century Gothic" w:hAnsi="Century Gothic" w:cs="Arial"/>
          <w:b/>
          <w:sz w:val="23"/>
          <w:szCs w:val="23"/>
        </w:rPr>
        <w:t xml:space="preserve">ARTIGO 9º DO </w:t>
      </w:r>
      <w:r w:rsidR="00A451D0" w:rsidRPr="00BE2AF8">
        <w:rPr>
          <w:rFonts w:ascii="Century Gothic" w:hAnsi="Century Gothic" w:cs="Arial"/>
          <w:b/>
          <w:sz w:val="23"/>
          <w:szCs w:val="23"/>
        </w:rPr>
        <w:t xml:space="preserve">DECRETO </w:t>
      </w:r>
      <w:r w:rsidRPr="00BE2AF8">
        <w:rPr>
          <w:rFonts w:ascii="Century Gothic" w:hAnsi="Century Gothic" w:cs="Arial"/>
          <w:b/>
          <w:sz w:val="23"/>
          <w:szCs w:val="23"/>
        </w:rPr>
        <w:t xml:space="preserve">Nº. </w:t>
      </w:r>
      <w:r w:rsidR="0056281B">
        <w:rPr>
          <w:rFonts w:ascii="Century Gothic" w:hAnsi="Century Gothic" w:cs="Arial"/>
          <w:b/>
          <w:sz w:val="23"/>
          <w:szCs w:val="23"/>
        </w:rPr>
        <w:t>22.96</w:t>
      </w:r>
      <w:r w:rsidR="001E4D45">
        <w:rPr>
          <w:rFonts w:ascii="Century Gothic" w:hAnsi="Century Gothic" w:cs="Arial"/>
          <w:b/>
          <w:sz w:val="23"/>
          <w:szCs w:val="23"/>
        </w:rPr>
        <w:t>7</w:t>
      </w:r>
      <w:r w:rsidRPr="00BE2AF8">
        <w:rPr>
          <w:rFonts w:ascii="Century Gothic" w:hAnsi="Century Gothic" w:cs="Arial"/>
          <w:b/>
          <w:sz w:val="23"/>
          <w:szCs w:val="23"/>
        </w:rPr>
        <w:t>, DE 0</w:t>
      </w:r>
      <w:r w:rsidR="0056281B">
        <w:rPr>
          <w:rFonts w:ascii="Century Gothic" w:hAnsi="Century Gothic" w:cs="Arial"/>
          <w:b/>
          <w:sz w:val="23"/>
          <w:szCs w:val="23"/>
        </w:rPr>
        <w:t xml:space="preserve">2 DE AGOSTO </w:t>
      </w:r>
      <w:r w:rsidRPr="00BE2AF8">
        <w:rPr>
          <w:rFonts w:ascii="Century Gothic" w:hAnsi="Century Gothic" w:cs="Arial"/>
          <w:b/>
          <w:sz w:val="23"/>
          <w:szCs w:val="23"/>
        </w:rPr>
        <w:t>DE 201</w:t>
      </w:r>
      <w:r w:rsidR="00003F37" w:rsidRPr="00BE2AF8">
        <w:rPr>
          <w:rFonts w:ascii="Century Gothic" w:hAnsi="Century Gothic" w:cs="Arial"/>
          <w:b/>
          <w:sz w:val="23"/>
          <w:szCs w:val="23"/>
        </w:rPr>
        <w:t>7.</w:t>
      </w:r>
    </w:p>
    <w:p w:rsidR="001073CD" w:rsidRPr="00BE2AF8" w:rsidRDefault="001073CD" w:rsidP="008671AE">
      <w:pPr>
        <w:ind w:firstLine="4536"/>
        <w:jc w:val="both"/>
        <w:rPr>
          <w:rFonts w:ascii="Century Gothic" w:hAnsi="Century Gothic" w:cs="Arial"/>
          <w:b/>
          <w:bCs/>
          <w:iCs/>
          <w:sz w:val="23"/>
          <w:szCs w:val="23"/>
        </w:rPr>
      </w:pPr>
    </w:p>
    <w:p w:rsidR="001073CD" w:rsidRPr="00BE2AF8" w:rsidRDefault="001073CD" w:rsidP="008671AE">
      <w:pPr>
        <w:ind w:firstLine="4536"/>
        <w:jc w:val="both"/>
        <w:rPr>
          <w:rFonts w:ascii="Century Gothic" w:hAnsi="Century Gothic" w:cs="Arial"/>
          <w:b/>
          <w:bCs/>
          <w:iCs/>
          <w:sz w:val="23"/>
          <w:szCs w:val="23"/>
        </w:rPr>
      </w:pPr>
    </w:p>
    <w:p w:rsidR="001073CD" w:rsidRPr="00BE2AF8" w:rsidRDefault="001073CD" w:rsidP="008671AE">
      <w:pPr>
        <w:ind w:firstLine="4536"/>
        <w:jc w:val="both"/>
        <w:rPr>
          <w:rFonts w:ascii="Century Gothic" w:hAnsi="Century Gothic" w:cs="Arial"/>
          <w:b/>
          <w:sz w:val="23"/>
          <w:szCs w:val="23"/>
        </w:rPr>
      </w:pPr>
    </w:p>
    <w:p w:rsidR="001073CD" w:rsidRPr="00BE2AF8" w:rsidRDefault="001073CD" w:rsidP="00003F37">
      <w:pPr>
        <w:ind w:firstLine="2268"/>
        <w:jc w:val="both"/>
        <w:rPr>
          <w:rFonts w:ascii="Century Gothic" w:hAnsi="Century Gothic" w:cs="Arial"/>
          <w:sz w:val="23"/>
          <w:szCs w:val="23"/>
        </w:rPr>
      </w:pPr>
      <w:r w:rsidRPr="00BE2AF8">
        <w:rPr>
          <w:rFonts w:ascii="Century Gothic" w:hAnsi="Century Gothic" w:cs="Arial"/>
          <w:sz w:val="23"/>
          <w:szCs w:val="23"/>
        </w:rPr>
        <w:t>A Câmara Municipal de Sorocaba decreta:</w:t>
      </w:r>
    </w:p>
    <w:p w:rsidR="001073CD" w:rsidRPr="00BE2AF8" w:rsidRDefault="001073CD" w:rsidP="008671AE">
      <w:pPr>
        <w:ind w:firstLine="4536"/>
        <w:jc w:val="both"/>
        <w:rPr>
          <w:rFonts w:ascii="Century Gothic" w:hAnsi="Century Gothic" w:cs="Arial"/>
          <w:b/>
          <w:bCs/>
          <w:sz w:val="23"/>
          <w:szCs w:val="23"/>
        </w:rPr>
      </w:pPr>
    </w:p>
    <w:p w:rsidR="001073CD" w:rsidRPr="00BE2AF8" w:rsidRDefault="001073CD" w:rsidP="001D3DE8">
      <w:pPr>
        <w:spacing w:after="240" w:line="360" w:lineRule="auto"/>
        <w:ind w:right="23" w:firstLine="3402"/>
        <w:jc w:val="both"/>
        <w:rPr>
          <w:rFonts w:ascii="Century Gothic" w:hAnsi="Century Gothic" w:cs="Arial"/>
          <w:bCs/>
          <w:sz w:val="23"/>
          <w:szCs w:val="23"/>
        </w:rPr>
      </w:pPr>
    </w:p>
    <w:p w:rsidR="001073CD" w:rsidRPr="00BE2AF8" w:rsidRDefault="001073CD" w:rsidP="00DC1BAA">
      <w:pPr>
        <w:spacing w:after="240" w:line="360" w:lineRule="auto"/>
        <w:ind w:right="23" w:firstLine="2268"/>
        <w:jc w:val="both"/>
        <w:rPr>
          <w:rFonts w:ascii="Century Gothic" w:hAnsi="Century Gothic" w:cs="Arial"/>
          <w:bCs/>
          <w:sz w:val="23"/>
          <w:szCs w:val="23"/>
        </w:rPr>
      </w:pPr>
      <w:r w:rsidRPr="00BE2AF8">
        <w:rPr>
          <w:rFonts w:ascii="Century Gothic" w:hAnsi="Century Gothic" w:cs="Arial"/>
          <w:bCs/>
          <w:sz w:val="23"/>
          <w:szCs w:val="23"/>
        </w:rPr>
        <w:t>1</w:t>
      </w:r>
      <w:r w:rsidR="00003F37" w:rsidRPr="00BE2AF8">
        <w:rPr>
          <w:rFonts w:ascii="Century Gothic" w:hAnsi="Century Gothic" w:cs="Arial"/>
          <w:bCs/>
          <w:sz w:val="23"/>
          <w:szCs w:val="23"/>
        </w:rPr>
        <w:t xml:space="preserve">º - Ficam sustados os efeitos do </w:t>
      </w:r>
      <w:r w:rsidR="006C4C86">
        <w:rPr>
          <w:rFonts w:ascii="Century Gothic" w:hAnsi="Century Gothic" w:cs="Arial"/>
          <w:bCs/>
          <w:sz w:val="23"/>
          <w:szCs w:val="23"/>
        </w:rPr>
        <w:t xml:space="preserve">artigo 9º do </w:t>
      </w:r>
      <w:r w:rsidR="00003F37" w:rsidRPr="00BE2AF8">
        <w:rPr>
          <w:rFonts w:ascii="Century Gothic" w:hAnsi="Century Gothic" w:cs="Arial"/>
          <w:bCs/>
          <w:sz w:val="23"/>
          <w:szCs w:val="23"/>
        </w:rPr>
        <w:t xml:space="preserve">Decreto </w:t>
      </w:r>
      <w:r w:rsidR="006C4C86">
        <w:rPr>
          <w:rFonts w:ascii="Century Gothic" w:hAnsi="Century Gothic" w:cs="Arial"/>
          <w:bCs/>
          <w:sz w:val="23"/>
          <w:szCs w:val="23"/>
        </w:rPr>
        <w:t xml:space="preserve">            </w:t>
      </w:r>
      <w:r w:rsidR="00003F37" w:rsidRPr="00BE2AF8">
        <w:rPr>
          <w:rFonts w:ascii="Century Gothic" w:hAnsi="Century Gothic" w:cs="Arial"/>
          <w:bCs/>
          <w:sz w:val="23"/>
          <w:szCs w:val="23"/>
        </w:rPr>
        <w:t xml:space="preserve">nº. </w:t>
      </w:r>
      <w:r w:rsidRPr="00BE2AF8">
        <w:rPr>
          <w:rFonts w:ascii="Century Gothic" w:hAnsi="Century Gothic" w:cs="Arial"/>
          <w:bCs/>
          <w:sz w:val="23"/>
          <w:szCs w:val="23"/>
        </w:rPr>
        <w:t xml:space="preserve"> </w:t>
      </w:r>
      <w:r w:rsidR="0056281B">
        <w:rPr>
          <w:rFonts w:ascii="Century Gothic" w:hAnsi="Century Gothic" w:cs="Arial"/>
          <w:bCs/>
          <w:sz w:val="23"/>
          <w:szCs w:val="23"/>
        </w:rPr>
        <w:t>22.967</w:t>
      </w:r>
      <w:r w:rsidR="00003F37" w:rsidRPr="00BE2AF8">
        <w:rPr>
          <w:rFonts w:ascii="Century Gothic" w:hAnsi="Century Gothic" w:cs="Arial"/>
          <w:bCs/>
          <w:sz w:val="23"/>
          <w:szCs w:val="23"/>
        </w:rPr>
        <w:t>, de 0</w:t>
      </w:r>
      <w:r w:rsidR="0056281B">
        <w:rPr>
          <w:rFonts w:ascii="Century Gothic" w:hAnsi="Century Gothic" w:cs="Arial"/>
          <w:bCs/>
          <w:sz w:val="23"/>
          <w:szCs w:val="23"/>
        </w:rPr>
        <w:t>2 de agosto</w:t>
      </w:r>
      <w:r w:rsidR="00003F37" w:rsidRPr="00BE2AF8">
        <w:rPr>
          <w:rFonts w:ascii="Century Gothic" w:hAnsi="Century Gothic" w:cs="Arial"/>
          <w:bCs/>
          <w:sz w:val="23"/>
          <w:szCs w:val="23"/>
        </w:rPr>
        <w:t xml:space="preserve"> de 2017</w:t>
      </w:r>
      <w:r w:rsidRPr="00BE2AF8">
        <w:rPr>
          <w:rFonts w:ascii="Century Gothic" w:hAnsi="Century Gothic" w:cs="Arial"/>
          <w:bCs/>
          <w:sz w:val="23"/>
          <w:szCs w:val="23"/>
        </w:rPr>
        <w:t xml:space="preserve">, por exorbitar </w:t>
      </w:r>
      <w:r w:rsidR="00003F37" w:rsidRPr="00BE2AF8">
        <w:rPr>
          <w:rFonts w:ascii="Century Gothic" w:hAnsi="Century Gothic" w:cs="Arial"/>
          <w:sz w:val="23"/>
          <w:szCs w:val="23"/>
        </w:rPr>
        <w:t>do</w:t>
      </w:r>
      <w:r w:rsidR="00BE2AF8" w:rsidRPr="00BE2AF8">
        <w:rPr>
          <w:rFonts w:ascii="Century Gothic" w:hAnsi="Century Gothic" w:cs="Arial"/>
          <w:sz w:val="23"/>
          <w:szCs w:val="23"/>
        </w:rPr>
        <w:t xml:space="preserve"> poder de regulamentar</w:t>
      </w:r>
      <w:r w:rsidR="00003F37" w:rsidRPr="00BE2AF8">
        <w:rPr>
          <w:rFonts w:ascii="Century Gothic" w:hAnsi="Century Gothic" w:cs="Arial"/>
          <w:bCs/>
          <w:sz w:val="23"/>
          <w:szCs w:val="23"/>
        </w:rPr>
        <w:t xml:space="preserve">, nos termos do inciso VI, art. 34, </w:t>
      </w:r>
      <w:r w:rsidRPr="00BE2AF8">
        <w:rPr>
          <w:rFonts w:ascii="Century Gothic" w:hAnsi="Century Gothic" w:cs="Arial"/>
          <w:bCs/>
          <w:sz w:val="23"/>
          <w:szCs w:val="23"/>
        </w:rPr>
        <w:t>Lei Orgânica do Município de Sorocaba.</w:t>
      </w:r>
    </w:p>
    <w:p w:rsidR="001073CD" w:rsidRPr="00BE2AF8" w:rsidRDefault="001073CD" w:rsidP="00DC1BAA">
      <w:pPr>
        <w:spacing w:after="240" w:line="360" w:lineRule="auto"/>
        <w:ind w:right="23" w:firstLine="2268"/>
        <w:jc w:val="both"/>
        <w:rPr>
          <w:rFonts w:ascii="Century Gothic" w:hAnsi="Century Gothic" w:cs="Arial"/>
          <w:sz w:val="23"/>
          <w:szCs w:val="23"/>
        </w:rPr>
      </w:pPr>
      <w:r w:rsidRPr="00BE2AF8">
        <w:rPr>
          <w:rFonts w:ascii="Century Gothic" w:hAnsi="Century Gothic" w:cs="Arial"/>
          <w:bCs/>
          <w:sz w:val="23"/>
          <w:szCs w:val="23"/>
        </w:rPr>
        <w:t>A</w:t>
      </w:r>
      <w:r w:rsidRPr="00BE2AF8">
        <w:rPr>
          <w:rFonts w:ascii="Century Gothic" w:hAnsi="Century Gothic" w:cs="Arial"/>
          <w:sz w:val="23"/>
          <w:szCs w:val="23"/>
        </w:rPr>
        <w:t>rt. 2º - As despesas decorrentes deste Decreto Legislativo correrão por conta de verba orçamentária própria.</w:t>
      </w:r>
    </w:p>
    <w:p w:rsidR="001073CD" w:rsidRPr="00BE2AF8" w:rsidRDefault="001073CD" w:rsidP="00DC1BAA">
      <w:pPr>
        <w:spacing w:after="240" w:line="360" w:lineRule="auto"/>
        <w:ind w:right="23" w:firstLine="2268"/>
        <w:jc w:val="both"/>
        <w:rPr>
          <w:rFonts w:ascii="Century Gothic" w:hAnsi="Century Gothic" w:cs="Arial"/>
          <w:sz w:val="23"/>
          <w:szCs w:val="23"/>
        </w:rPr>
      </w:pPr>
      <w:r w:rsidRPr="00BE2AF8">
        <w:rPr>
          <w:rFonts w:ascii="Century Gothic" w:hAnsi="Century Gothic" w:cs="Arial"/>
          <w:sz w:val="23"/>
          <w:szCs w:val="23"/>
        </w:rPr>
        <w:t>Art. 3º - Este Decreto Legislativo entra em vigor na data de sua publicação.</w:t>
      </w:r>
    </w:p>
    <w:p w:rsidR="001073CD" w:rsidRPr="00BE2AF8" w:rsidRDefault="00003F37" w:rsidP="00DC1BAA">
      <w:pPr>
        <w:spacing w:after="240" w:line="360" w:lineRule="auto"/>
        <w:ind w:firstLine="2268"/>
        <w:jc w:val="both"/>
        <w:rPr>
          <w:rFonts w:ascii="Century Gothic" w:hAnsi="Century Gothic" w:cs="Arial"/>
          <w:sz w:val="23"/>
          <w:szCs w:val="23"/>
        </w:rPr>
      </w:pPr>
      <w:r w:rsidRPr="00BE2AF8">
        <w:rPr>
          <w:rFonts w:ascii="Century Gothic" w:hAnsi="Century Gothic" w:cs="Arial"/>
          <w:sz w:val="23"/>
          <w:szCs w:val="23"/>
        </w:rPr>
        <w:t xml:space="preserve">S/S, </w:t>
      </w:r>
      <w:r w:rsidR="0056281B">
        <w:rPr>
          <w:rFonts w:ascii="Century Gothic" w:hAnsi="Century Gothic" w:cs="Arial"/>
          <w:sz w:val="23"/>
          <w:szCs w:val="23"/>
        </w:rPr>
        <w:t>04 de agosto</w:t>
      </w:r>
      <w:r w:rsidR="001073CD" w:rsidRPr="00BE2AF8">
        <w:rPr>
          <w:rFonts w:ascii="Century Gothic" w:hAnsi="Century Gothic" w:cs="Arial"/>
          <w:sz w:val="23"/>
          <w:szCs w:val="23"/>
        </w:rPr>
        <w:t xml:space="preserve"> de 201</w:t>
      </w:r>
      <w:r w:rsidRPr="00BE2AF8">
        <w:rPr>
          <w:rFonts w:ascii="Century Gothic" w:hAnsi="Century Gothic" w:cs="Arial"/>
          <w:sz w:val="23"/>
          <w:szCs w:val="23"/>
        </w:rPr>
        <w:t>7</w:t>
      </w:r>
      <w:r w:rsidR="001073CD" w:rsidRPr="00BE2AF8">
        <w:rPr>
          <w:rFonts w:ascii="Century Gothic" w:hAnsi="Century Gothic" w:cs="Arial"/>
          <w:sz w:val="23"/>
          <w:szCs w:val="23"/>
        </w:rPr>
        <w:t>.</w:t>
      </w:r>
    </w:p>
    <w:p w:rsidR="001073CD" w:rsidRPr="00BE2AF8" w:rsidRDefault="001073CD" w:rsidP="00DC1BAA">
      <w:pPr>
        <w:ind w:firstLine="2268"/>
        <w:jc w:val="both"/>
        <w:rPr>
          <w:rFonts w:ascii="Century Gothic" w:hAnsi="Century Gothic" w:cs="Arial"/>
          <w:sz w:val="23"/>
          <w:szCs w:val="23"/>
        </w:rPr>
      </w:pPr>
    </w:p>
    <w:p w:rsidR="001073CD" w:rsidRPr="00BE2AF8" w:rsidRDefault="001073CD" w:rsidP="00DC1BAA">
      <w:pPr>
        <w:ind w:firstLine="2268"/>
        <w:jc w:val="both"/>
        <w:rPr>
          <w:rFonts w:ascii="Century Gothic" w:hAnsi="Century Gothic" w:cs="Arial"/>
          <w:sz w:val="23"/>
          <w:szCs w:val="23"/>
        </w:rPr>
      </w:pPr>
    </w:p>
    <w:p w:rsidR="001073CD" w:rsidRPr="00BE2AF8" w:rsidRDefault="001073CD" w:rsidP="00DC1BAA">
      <w:pPr>
        <w:ind w:firstLine="2268"/>
        <w:jc w:val="center"/>
        <w:rPr>
          <w:rFonts w:ascii="Century Gothic" w:hAnsi="Century Gothic" w:cs="Arial"/>
          <w:sz w:val="23"/>
          <w:szCs w:val="23"/>
        </w:rPr>
      </w:pPr>
    </w:p>
    <w:p w:rsidR="001073CD" w:rsidRPr="00BE2AF8" w:rsidRDefault="001073CD" w:rsidP="00DC1BAA">
      <w:pPr>
        <w:ind w:firstLine="2268"/>
        <w:jc w:val="center"/>
        <w:rPr>
          <w:rFonts w:ascii="Century Gothic" w:hAnsi="Century Gothic" w:cs="Arial"/>
          <w:sz w:val="23"/>
          <w:szCs w:val="23"/>
        </w:rPr>
      </w:pPr>
    </w:p>
    <w:p w:rsidR="001073CD" w:rsidRPr="00BE2AF8" w:rsidRDefault="001073CD" w:rsidP="00DC1BAA">
      <w:pPr>
        <w:jc w:val="center"/>
        <w:rPr>
          <w:rFonts w:ascii="Century Gothic" w:hAnsi="Century Gothic" w:cs="Arial"/>
          <w:b/>
          <w:sz w:val="23"/>
          <w:szCs w:val="23"/>
        </w:rPr>
      </w:pPr>
      <w:r w:rsidRPr="00BE2AF8">
        <w:rPr>
          <w:rFonts w:ascii="Century Gothic" w:hAnsi="Century Gothic" w:cs="Arial"/>
          <w:b/>
          <w:sz w:val="23"/>
          <w:szCs w:val="23"/>
        </w:rPr>
        <w:t>FRANCISCO FRANÇA DA SILVA</w:t>
      </w:r>
    </w:p>
    <w:p w:rsidR="001073CD" w:rsidRDefault="001073CD" w:rsidP="00DC1BAA">
      <w:pPr>
        <w:jc w:val="center"/>
        <w:rPr>
          <w:rFonts w:ascii="Century Gothic" w:hAnsi="Century Gothic" w:cs="Arial"/>
          <w:sz w:val="23"/>
          <w:szCs w:val="23"/>
        </w:rPr>
      </w:pPr>
      <w:r w:rsidRPr="00BE2AF8">
        <w:rPr>
          <w:rFonts w:ascii="Century Gothic" w:hAnsi="Century Gothic" w:cs="Arial"/>
          <w:sz w:val="23"/>
          <w:szCs w:val="23"/>
        </w:rPr>
        <w:t>Vereador</w:t>
      </w:r>
    </w:p>
    <w:p w:rsidR="00BE2AF8" w:rsidRDefault="00BE2AF8" w:rsidP="008671AE">
      <w:pPr>
        <w:jc w:val="center"/>
        <w:rPr>
          <w:rFonts w:ascii="Century Gothic" w:hAnsi="Century Gothic" w:cs="Arial"/>
          <w:sz w:val="23"/>
          <w:szCs w:val="23"/>
        </w:rPr>
      </w:pPr>
    </w:p>
    <w:p w:rsidR="0056281B" w:rsidRDefault="0056281B" w:rsidP="008671AE">
      <w:pPr>
        <w:jc w:val="center"/>
        <w:rPr>
          <w:rFonts w:ascii="Century Gothic" w:hAnsi="Century Gothic" w:cs="Arial"/>
          <w:sz w:val="23"/>
          <w:szCs w:val="23"/>
        </w:rPr>
      </w:pPr>
    </w:p>
    <w:p w:rsidR="0056281B" w:rsidRDefault="0056281B" w:rsidP="008671AE">
      <w:pPr>
        <w:jc w:val="center"/>
        <w:rPr>
          <w:rFonts w:ascii="Century Gothic" w:hAnsi="Century Gothic" w:cs="Arial"/>
          <w:sz w:val="23"/>
          <w:szCs w:val="23"/>
        </w:rPr>
      </w:pPr>
    </w:p>
    <w:p w:rsidR="0056281B" w:rsidRDefault="0056281B" w:rsidP="008671AE">
      <w:pPr>
        <w:jc w:val="center"/>
        <w:rPr>
          <w:rFonts w:ascii="Century Gothic" w:hAnsi="Century Gothic" w:cs="Arial"/>
          <w:sz w:val="23"/>
          <w:szCs w:val="23"/>
        </w:rPr>
      </w:pPr>
    </w:p>
    <w:p w:rsidR="0056281B" w:rsidRPr="00BE2AF8" w:rsidRDefault="0056281B" w:rsidP="008671AE">
      <w:pPr>
        <w:jc w:val="center"/>
        <w:rPr>
          <w:rFonts w:ascii="Century Gothic" w:hAnsi="Century Gothic" w:cs="Arial"/>
          <w:sz w:val="23"/>
          <w:szCs w:val="23"/>
        </w:rPr>
      </w:pPr>
    </w:p>
    <w:p w:rsidR="001073CD" w:rsidRPr="00BE2AF8" w:rsidRDefault="001073CD" w:rsidP="008671AE">
      <w:pPr>
        <w:ind w:firstLine="4536"/>
        <w:jc w:val="both"/>
        <w:rPr>
          <w:rFonts w:ascii="Century Gothic" w:hAnsi="Century Gothic" w:cs="Arial"/>
          <w:sz w:val="23"/>
          <w:szCs w:val="23"/>
        </w:rPr>
      </w:pPr>
    </w:p>
    <w:p w:rsidR="00DC1BAA" w:rsidRDefault="00DC1BAA" w:rsidP="008671AE">
      <w:pPr>
        <w:jc w:val="both"/>
        <w:rPr>
          <w:rFonts w:ascii="Century Gothic" w:hAnsi="Century Gothic" w:cs="Arial"/>
          <w:b/>
          <w:sz w:val="23"/>
          <w:szCs w:val="23"/>
        </w:rPr>
      </w:pPr>
    </w:p>
    <w:p w:rsidR="001073CD" w:rsidRPr="00BE2AF8" w:rsidRDefault="001073CD" w:rsidP="008671AE">
      <w:pPr>
        <w:jc w:val="both"/>
        <w:rPr>
          <w:rFonts w:ascii="Century Gothic" w:hAnsi="Century Gothic" w:cs="Arial"/>
          <w:b/>
          <w:sz w:val="23"/>
          <w:szCs w:val="23"/>
        </w:rPr>
      </w:pPr>
      <w:r w:rsidRPr="00BE2AF8">
        <w:rPr>
          <w:rFonts w:ascii="Century Gothic" w:hAnsi="Century Gothic" w:cs="Arial"/>
          <w:b/>
          <w:sz w:val="23"/>
          <w:szCs w:val="23"/>
        </w:rPr>
        <w:t>JUSTIFICATIVA:</w:t>
      </w:r>
    </w:p>
    <w:p w:rsidR="001073CD" w:rsidRPr="00BE2AF8" w:rsidRDefault="001073CD" w:rsidP="008671AE">
      <w:pPr>
        <w:ind w:firstLine="4536"/>
        <w:jc w:val="both"/>
        <w:rPr>
          <w:rFonts w:ascii="Century Gothic" w:hAnsi="Century Gothic" w:cs="Arial"/>
          <w:sz w:val="23"/>
          <w:szCs w:val="23"/>
        </w:rPr>
      </w:pPr>
    </w:p>
    <w:p w:rsidR="001073CD" w:rsidRPr="00DC1BAA" w:rsidRDefault="001073CD" w:rsidP="00003F37">
      <w:pPr>
        <w:pStyle w:val="NormalWeb"/>
        <w:spacing w:line="360" w:lineRule="auto"/>
        <w:ind w:firstLine="2268"/>
        <w:jc w:val="both"/>
        <w:rPr>
          <w:rFonts w:ascii="Century Gothic" w:hAnsi="Century Gothic" w:cs="Arial"/>
          <w:sz w:val="23"/>
          <w:szCs w:val="23"/>
        </w:rPr>
      </w:pPr>
      <w:r w:rsidRPr="00DC1BAA">
        <w:rPr>
          <w:rFonts w:ascii="Century Gothic" w:hAnsi="Century Gothic" w:cs="Arial"/>
          <w:sz w:val="23"/>
          <w:szCs w:val="23"/>
        </w:rPr>
        <w:t>Consoante o disposto no art. 34, inciso VI, da Lei Orgânica do Município de Sorocaba, compete à Câmara Municipal de Sorocaba sustar atos normativos do Poder Executivo que exorbitem do poder de regulamentar ou dos limites de delegação legislativa.</w:t>
      </w:r>
    </w:p>
    <w:p w:rsidR="001073CD" w:rsidRPr="00DC1BAA" w:rsidRDefault="001073CD" w:rsidP="00003F37">
      <w:pPr>
        <w:pStyle w:val="NormalWeb"/>
        <w:spacing w:line="360" w:lineRule="auto"/>
        <w:ind w:firstLine="2268"/>
        <w:jc w:val="both"/>
        <w:rPr>
          <w:rFonts w:ascii="Century Gothic" w:hAnsi="Century Gothic" w:cs="Arial"/>
          <w:sz w:val="23"/>
          <w:szCs w:val="23"/>
        </w:rPr>
      </w:pPr>
      <w:r w:rsidRPr="00DC1BAA">
        <w:rPr>
          <w:rFonts w:ascii="Century Gothic" w:hAnsi="Century Gothic" w:cs="Arial"/>
          <w:sz w:val="23"/>
          <w:szCs w:val="23"/>
        </w:rPr>
        <w:t xml:space="preserve">Neste diapasão, pelo princípio da simetria, o art. 49, inciso V, </w:t>
      </w:r>
      <w:r w:rsidR="001E4D45">
        <w:rPr>
          <w:rFonts w:ascii="Century Gothic" w:hAnsi="Century Gothic" w:cs="Arial"/>
          <w:sz w:val="23"/>
          <w:szCs w:val="23"/>
        </w:rPr>
        <w:t xml:space="preserve">da </w:t>
      </w:r>
      <w:r w:rsidRPr="00DC1BAA">
        <w:rPr>
          <w:rFonts w:ascii="Century Gothic" w:hAnsi="Century Gothic" w:cs="Arial"/>
          <w:sz w:val="23"/>
          <w:szCs w:val="23"/>
        </w:rPr>
        <w:t>Constituição Federal, dispõe que:</w:t>
      </w:r>
    </w:p>
    <w:p w:rsidR="00DC1BAA" w:rsidRDefault="00DC1BAA" w:rsidP="00DC1BAA">
      <w:pPr>
        <w:pStyle w:val="NormalWeb"/>
        <w:spacing w:before="0" w:beforeAutospacing="0" w:after="0" w:afterAutospacing="0" w:line="360" w:lineRule="auto"/>
        <w:ind w:left="2268"/>
        <w:jc w:val="both"/>
        <w:rPr>
          <w:rFonts w:ascii="Century Gothic" w:hAnsi="Century Gothic" w:cs="Arial"/>
          <w:sz w:val="23"/>
          <w:szCs w:val="23"/>
        </w:rPr>
      </w:pPr>
    </w:p>
    <w:p w:rsidR="001073CD" w:rsidRPr="00DC1BAA" w:rsidRDefault="001073CD" w:rsidP="00DC1BAA">
      <w:pPr>
        <w:pStyle w:val="NormalWeb"/>
        <w:spacing w:before="0" w:beforeAutospacing="0" w:after="0" w:afterAutospacing="0" w:line="360" w:lineRule="auto"/>
        <w:ind w:left="2268"/>
        <w:jc w:val="both"/>
        <w:rPr>
          <w:rFonts w:ascii="Century Gothic" w:hAnsi="Century Gothic" w:cs="Arial"/>
          <w:sz w:val="23"/>
          <w:szCs w:val="23"/>
        </w:rPr>
      </w:pPr>
      <w:r w:rsidRPr="00DC1BAA">
        <w:rPr>
          <w:rFonts w:ascii="Century Gothic" w:hAnsi="Century Gothic" w:cs="Arial"/>
          <w:sz w:val="23"/>
          <w:szCs w:val="23"/>
        </w:rPr>
        <w:t>“Art. 49 - É de competência exclusiva do Congresso Nacional:</w:t>
      </w:r>
    </w:p>
    <w:p w:rsidR="001073CD" w:rsidRPr="00DC1BAA" w:rsidRDefault="001073CD" w:rsidP="00DC1BAA">
      <w:pPr>
        <w:pStyle w:val="NormalWeb"/>
        <w:spacing w:before="0" w:beforeAutospacing="0" w:after="0" w:afterAutospacing="0" w:line="360" w:lineRule="auto"/>
        <w:ind w:left="2268"/>
        <w:jc w:val="both"/>
        <w:rPr>
          <w:rFonts w:ascii="Century Gothic" w:hAnsi="Century Gothic" w:cs="Arial"/>
          <w:sz w:val="23"/>
          <w:szCs w:val="23"/>
        </w:rPr>
      </w:pPr>
      <w:r w:rsidRPr="00DC1BAA">
        <w:rPr>
          <w:rFonts w:ascii="Century Gothic" w:hAnsi="Century Gothic" w:cs="Arial"/>
          <w:sz w:val="23"/>
          <w:szCs w:val="23"/>
        </w:rPr>
        <w:t>V – sustar os atos normativos do Poder Executivo que exorbitem do poder de regulamentar ou dos limites de delegação legislativa.</w:t>
      </w:r>
    </w:p>
    <w:p w:rsidR="00DC1BAA" w:rsidRDefault="00DC1BAA" w:rsidP="00003F37">
      <w:pPr>
        <w:pStyle w:val="NormalWeb"/>
        <w:spacing w:line="360" w:lineRule="auto"/>
        <w:ind w:firstLine="2268"/>
        <w:jc w:val="both"/>
        <w:rPr>
          <w:rFonts w:ascii="Century Gothic" w:hAnsi="Century Gothic" w:cs="Arial"/>
          <w:sz w:val="23"/>
          <w:szCs w:val="23"/>
        </w:rPr>
      </w:pPr>
    </w:p>
    <w:p w:rsidR="00E559E0" w:rsidRDefault="001073CD" w:rsidP="00804B31">
      <w:pPr>
        <w:pStyle w:val="NormalWeb"/>
        <w:spacing w:line="360" w:lineRule="auto"/>
        <w:ind w:firstLine="2268"/>
        <w:jc w:val="both"/>
        <w:rPr>
          <w:rFonts w:ascii="Century Gothic" w:hAnsi="Century Gothic" w:cs="Arial"/>
          <w:sz w:val="23"/>
          <w:szCs w:val="23"/>
        </w:rPr>
      </w:pPr>
      <w:r w:rsidRPr="00DC1BAA">
        <w:rPr>
          <w:rFonts w:ascii="Century Gothic" w:hAnsi="Century Gothic" w:cs="Arial"/>
          <w:sz w:val="23"/>
          <w:szCs w:val="23"/>
        </w:rPr>
        <w:t xml:space="preserve">Diante disso, este Projeto de Decreto Legislativo tem por objetivo sustar </w:t>
      </w:r>
      <w:r w:rsidR="00804B31" w:rsidRPr="00DC1BAA">
        <w:rPr>
          <w:rFonts w:ascii="Century Gothic" w:hAnsi="Century Gothic" w:cs="Arial"/>
          <w:bCs/>
          <w:sz w:val="23"/>
          <w:szCs w:val="23"/>
        </w:rPr>
        <w:t>os efeitos do Decreto nº.  22.</w:t>
      </w:r>
      <w:r w:rsidR="0056281B">
        <w:rPr>
          <w:rFonts w:ascii="Century Gothic" w:hAnsi="Century Gothic" w:cs="Arial"/>
          <w:bCs/>
          <w:sz w:val="23"/>
          <w:szCs w:val="23"/>
        </w:rPr>
        <w:t>967</w:t>
      </w:r>
      <w:r w:rsidR="00804B31" w:rsidRPr="00DC1BAA">
        <w:rPr>
          <w:rFonts w:ascii="Century Gothic" w:hAnsi="Century Gothic" w:cs="Arial"/>
          <w:bCs/>
          <w:sz w:val="23"/>
          <w:szCs w:val="23"/>
        </w:rPr>
        <w:t xml:space="preserve">, de </w:t>
      </w:r>
      <w:r w:rsidR="0056281B">
        <w:rPr>
          <w:rFonts w:ascii="Century Gothic" w:hAnsi="Century Gothic" w:cs="Arial"/>
          <w:bCs/>
          <w:sz w:val="23"/>
          <w:szCs w:val="23"/>
        </w:rPr>
        <w:t>02</w:t>
      </w:r>
      <w:r w:rsidR="00804B31" w:rsidRPr="00DC1BAA">
        <w:rPr>
          <w:rFonts w:ascii="Century Gothic" w:hAnsi="Century Gothic" w:cs="Arial"/>
          <w:bCs/>
          <w:sz w:val="23"/>
          <w:szCs w:val="23"/>
        </w:rPr>
        <w:t xml:space="preserve"> de </w:t>
      </w:r>
      <w:r w:rsidR="0056281B">
        <w:rPr>
          <w:rFonts w:ascii="Century Gothic" w:hAnsi="Century Gothic" w:cs="Arial"/>
          <w:bCs/>
          <w:sz w:val="23"/>
          <w:szCs w:val="23"/>
        </w:rPr>
        <w:t>agosto</w:t>
      </w:r>
      <w:r w:rsidR="00804B31" w:rsidRPr="00DC1BAA">
        <w:rPr>
          <w:rFonts w:ascii="Century Gothic" w:hAnsi="Century Gothic" w:cs="Arial"/>
          <w:bCs/>
          <w:sz w:val="23"/>
          <w:szCs w:val="23"/>
        </w:rPr>
        <w:t xml:space="preserve"> de 2017</w:t>
      </w:r>
      <w:r w:rsidRPr="00DC1BAA">
        <w:rPr>
          <w:rFonts w:ascii="Century Gothic" w:hAnsi="Century Gothic" w:cs="Arial"/>
          <w:bCs/>
          <w:sz w:val="23"/>
          <w:szCs w:val="23"/>
        </w:rPr>
        <w:t xml:space="preserve">, por exorbitar </w:t>
      </w:r>
      <w:r w:rsidRPr="00DC1BAA">
        <w:rPr>
          <w:rFonts w:ascii="Century Gothic" w:hAnsi="Century Gothic" w:cs="Arial"/>
          <w:sz w:val="23"/>
          <w:szCs w:val="23"/>
        </w:rPr>
        <w:t xml:space="preserve">o </w:t>
      </w:r>
      <w:r w:rsidR="0056281B">
        <w:rPr>
          <w:rFonts w:ascii="Century Gothic" w:hAnsi="Century Gothic" w:cs="Arial"/>
          <w:sz w:val="23"/>
          <w:szCs w:val="23"/>
        </w:rPr>
        <w:t>p</w:t>
      </w:r>
      <w:r w:rsidRPr="00DC1BAA">
        <w:rPr>
          <w:rFonts w:ascii="Century Gothic" w:hAnsi="Century Gothic" w:cs="Arial"/>
          <w:sz w:val="23"/>
          <w:szCs w:val="23"/>
        </w:rPr>
        <w:t xml:space="preserve">oder de regulamentar, </w:t>
      </w:r>
      <w:r w:rsidR="00804B31" w:rsidRPr="00DC1BAA">
        <w:rPr>
          <w:rFonts w:ascii="Century Gothic" w:hAnsi="Century Gothic" w:cs="Arial"/>
          <w:sz w:val="23"/>
          <w:szCs w:val="23"/>
        </w:rPr>
        <w:t>tendo em vista que</w:t>
      </w:r>
      <w:r w:rsidR="001E4D45">
        <w:rPr>
          <w:rFonts w:ascii="Century Gothic" w:hAnsi="Century Gothic" w:cs="Arial"/>
          <w:sz w:val="23"/>
          <w:szCs w:val="23"/>
        </w:rPr>
        <w:t>,</w:t>
      </w:r>
      <w:r w:rsidR="00804B31" w:rsidRPr="00DC1BAA">
        <w:rPr>
          <w:rFonts w:ascii="Century Gothic" w:hAnsi="Century Gothic" w:cs="Arial"/>
          <w:sz w:val="23"/>
          <w:szCs w:val="23"/>
        </w:rPr>
        <w:t xml:space="preserve"> apesar</w:t>
      </w:r>
      <w:r w:rsidR="008C5411">
        <w:rPr>
          <w:rFonts w:ascii="Century Gothic" w:hAnsi="Century Gothic" w:cs="Arial"/>
          <w:sz w:val="23"/>
          <w:szCs w:val="23"/>
        </w:rPr>
        <w:t xml:space="preserve"> de</w:t>
      </w:r>
      <w:r w:rsidR="00804B31" w:rsidRPr="00DC1BAA">
        <w:rPr>
          <w:rFonts w:ascii="Century Gothic" w:hAnsi="Century Gothic" w:cs="Arial"/>
          <w:sz w:val="23"/>
          <w:szCs w:val="23"/>
        </w:rPr>
        <w:t xml:space="preserve"> o Decreto em tela te</w:t>
      </w:r>
      <w:r w:rsidR="008C5411">
        <w:rPr>
          <w:rFonts w:ascii="Century Gothic" w:hAnsi="Century Gothic" w:cs="Arial"/>
          <w:sz w:val="23"/>
          <w:szCs w:val="23"/>
        </w:rPr>
        <w:t>r</w:t>
      </w:r>
      <w:r w:rsidR="00804B31" w:rsidRPr="00DC1BAA">
        <w:rPr>
          <w:rFonts w:ascii="Century Gothic" w:hAnsi="Century Gothic" w:cs="Arial"/>
          <w:sz w:val="23"/>
          <w:szCs w:val="23"/>
        </w:rPr>
        <w:t xml:space="preserve"> como objetivo </w:t>
      </w:r>
      <w:r w:rsidR="008C5411">
        <w:rPr>
          <w:rFonts w:ascii="Century Gothic" w:hAnsi="Century Gothic" w:cs="Arial"/>
          <w:sz w:val="23"/>
          <w:szCs w:val="23"/>
        </w:rPr>
        <w:t>r</w:t>
      </w:r>
      <w:r w:rsidR="0056281B">
        <w:rPr>
          <w:rFonts w:ascii="Century Gothic" w:hAnsi="Century Gothic" w:cs="Arial"/>
          <w:sz w:val="23"/>
          <w:szCs w:val="23"/>
        </w:rPr>
        <w:t>egulamentar a adoção de medidas</w:t>
      </w:r>
      <w:r w:rsidR="008C5411">
        <w:rPr>
          <w:rFonts w:ascii="Century Gothic" w:hAnsi="Century Gothic" w:cs="Arial"/>
          <w:sz w:val="23"/>
          <w:szCs w:val="23"/>
        </w:rPr>
        <w:t>,</w:t>
      </w:r>
      <w:r w:rsidR="0056281B">
        <w:rPr>
          <w:rFonts w:ascii="Century Gothic" w:hAnsi="Century Gothic" w:cs="Arial"/>
          <w:sz w:val="23"/>
          <w:szCs w:val="23"/>
        </w:rPr>
        <w:t xml:space="preserve"> visando o enfrentamento da crise econômica pelo Município e dá outras providências</w:t>
      </w:r>
      <w:r w:rsidR="001E4D45">
        <w:rPr>
          <w:rFonts w:ascii="Century Gothic" w:hAnsi="Century Gothic" w:cs="Arial"/>
          <w:sz w:val="23"/>
          <w:szCs w:val="23"/>
        </w:rPr>
        <w:t>, e c</w:t>
      </w:r>
      <w:r w:rsidR="0056281B">
        <w:rPr>
          <w:rFonts w:ascii="Century Gothic" w:hAnsi="Century Gothic" w:cs="Arial"/>
          <w:sz w:val="23"/>
          <w:szCs w:val="23"/>
        </w:rPr>
        <w:t>ria</w:t>
      </w:r>
      <w:r w:rsidR="001E4D45">
        <w:rPr>
          <w:rFonts w:ascii="Century Gothic" w:hAnsi="Century Gothic" w:cs="Arial"/>
          <w:sz w:val="23"/>
          <w:szCs w:val="23"/>
        </w:rPr>
        <w:t>r</w:t>
      </w:r>
      <w:r w:rsidR="008C5411">
        <w:rPr>
          <w:rFonts w:ascii="Century Gothic" w:hAnsi="Century Gothic" w:cs="Arial"/>
          <w:sz w:val="23"/>
          <w:szCs w:val="23"/>
        </w:rPr>
        <w:t xml:space="preserve"> </w:t>
      </w:r>
      <w:r w:rsidR="0056281B">
        <w:rPr>
          <w:rFonts w:ascii="Century Gothic" w:hAnsi="Century Gothic" w:cs="Arial"/>
          <w:sz w:val="23"/>
          <w:szCs w:val="23"/>
        </w:rPr>
        <w:t>um Gabinete Municipal de Combate à Crise,</w:t>
      </w:r>
      <w:r w:rsidR="001E4D45">
        <w:rPr>
          <w:rFonts w:ascii="Century Gothic" w:hAnsi="Century Gothic" w:cs="Arial"/>
          <w:sz w:val="23"/>
          <w:szCs w:val="23"/>
        </w:rPr>
        <w:t xml:space="preserve"> que será</w:t>
      </w:r>
      <w:r w:rsidR="0056281B">
        <w:rPr>
          <w:rFonts w:ascii="Century Gothic" w:hAnsi="Century Gothic" w:cs="Arial"/>
          <w:sz w:val="23"/>
          <w:szCs w:val="23"/>
        </w:rPr>
        <w:t xml:space="preserve"> </w:t>
      </w:r>
      <w:r w:rsidR="00804B31" w:rsidRPr="00DC1BAA">
        <w:rPr>
          <w:rFonts w:ascii="Century Gothic" w:hAnsi="Century Gothic" w:cs="Arial"/>
          <w:sz w:val="23"/>
          <w:szCs w:val="23"/>
        </w:rPr>
        <w:t>composto p</w:t>
      </w:r>
      <w:r w:rsidR="001E4D45">
        <w:rPr>
          <w:rFonts w:ascii="Century Gothic" w:hAnsi="Century Gothic" w:cs="Arial"/>
          <w:sz w:val="23"/>
          <w:szCs w:val="23"/>
        </w:rPr>
        <w:t xml:space="preserve">elo </w:t>
      </w:r>
      <w:r w:rsidR="0056281B">
        <w:rPr>
          <w:rFonts w:ascii="Century Gothic" w:hAnsi="Century Gothic" w:cs="Arial"/>
          <w:sz w:val="23"/>
          <w:szCs w:val="23"/>
        </w:rPr>
        <w:t>Gabinete do Prefeito, Secretaria do Gabinete do Prefeito Central, Secretaria da Fazenda, Secretaria de Planejamento e Projetos, Secretaria de Recursos Humanos, Secretaria de Assuntos Jurídicos e Patrimoniais, com poderes de intervir em todos os órgão</w:t>
      </w:r>
      <w:r w:rsidR="008C5411">
        <w:rPr>
          <w:rFonts w:ascii="Century Gothic" w:hAnsi="Century Gothic" w:cs="Arial"/>
          <w:sz w:val="23"/>
          <w:szCs w:val="23"/>
        </w:rPr>
        <w:t>s</w:t>
      </w:r>
      <w:r w:rsidR="0056281B">
        <w:rPr>
          <w:rFonts w:ascii="Century Gothic" w:hAnsi="Century Gothic" w:cs="Arial"/>
          <w:sz w:val="23"/>
          <w:szCs w:val="23"/>
        </w:rPr>
        <w:t xml:space="preserve"> da Administração Direta e Indireta para realização d</w:t>
      </w:r>
      <w:r w:rsidR="001E4D45">
        <w:rPr>
          <w:rFonts w:ascii="Century Gothic" w:hAnsi="Century Gothic" w:cs="Arial"/>
          <w:sz w:val="23"/>
          <w:szCs w:val="23"/>
        </w:rPr>
        <w:t>os</w:t>
      </w:r>
      <w:r w:rsidR="0056281B">
        <w:rPr>
          <w:rFonts w:ascii="Century Gothic" w:hAnsi="Century Gothic" w:cs="Arial"/>
          <w:sz w:val="23"/>
          <w:szCs w:val="23"/>
        </w:rPr>
        <w:t xml:space="preserve"> ajustes </w:t>
      </w:r>
      <w:r w:rsidR="001E4D45">
        <w:rPr>
          <w:rFonts w:ascii="Century Gothic" w:hAnsi="Century Gothic" w:cs="Arial"/>
          <w:sz w:val="23"/>
          <w:szCs w:val="23"/>
        </w:rPr>
        <w:t xml:space="preserve">necessários, </w:t>
      </w:r>
      <w:r w:rsidR="00E559E0">
        <w:rPr>
          <w:rFonts w:ascii="Century Gothic" w:hAnsi="Century Gothic" w:cs="Arial"/>
          <w:sz w:val="23"/>
          <w:szCs w:val="23"/>
        </w:rPr>
        <w:t>dispõe</w:t>
      </w:r>
      <w:r w:rsidR="001E4D45">
        <w:rPr>
          <w:rFonts w:ascii="Century Gothic" w:hAnsi="Century Gothic" w:cs="Arial"/>
          <w:sz w:val="23"/>
          <w:szCs w:val="23"/>
        </w:rPr>
        <w:t xml:space="preserve"> </w:t>
      </w:r>
      <w:r w:rsidR="00E559E0">
        <w:rPr>
          <w:rFonts w:ascii="Century Gothic" w:hAnsi="Century Gothic" w:cs="Arial"/>
          <w:sz w:val="23"/>
          <w:szCs w:val="23"/>
        </w:rPr>
        <w:t xml:space="preserve">em seu art. 9º a vedação do </w:t>
      </w:r>
      <w:r w:rsidR="00E559E0">
        <w:rPr>
          <w:rFonts w:ascii="Century Gothic" w:hAnsi="Century Gothic" w:cs="Arial"/>
          <w:sz w:val="23"/>
          <w:szCs w:val="23"/>
        </w:rPr>
        <w:lastRenderedPageBreak/>
        <w:t>pagamento da licença</w:t>
      </w:r>
      <w:r w:rsidR="008C5411">
        <w:rPr>
          <w:rFonts w:ascii="Century Gothic" w:hAnsi="Century Gothic" w:cs="Arial"/>
          <w:sz w:val="23"/>
          <w:szCs w:val="23"/>
        </w:rPr>
        <w:t>-</w:t>
      </w:r>
      <w:r w:rsidR="00E559E0">
        <w:rPr>
          <w:rFonts w:ascii="Century Gothic" w:hAnsi="Century Gothic" w:cs="Arial"/>
          <w:sz w:val="23"/>
          <w:szCs w:val="23"/>
        </w:rPr>
        <w:t>pr</w:t>
      </w:r>
      <w:r w:rsidR="008C5411">
        <w:rPr>
          <w:rFonts w:ascii="Century Gothic" w:hAnsi="Century Gothic" w:cs="Arial"/>
          <w:sz w:val="23"/>
          <w:szCs w:val="23"/>
        </w:rPr>
        <w:t>ê</w:t>
      </w:r>
      <w:r w:rsidR="00E559E0">
        <w:rPr>
          <w:rFonts w:ascii="Century Gothic" w:hAnsi="Century Gothic" w:cs="Arial"/>
          <w:sz w:val="23"/>
          <w:szCs w:val="23"/>
        </w:rPr>
        <w:t>mio, convertida em pecúnia, bem como de outras licenças que admite</w:t>
      </w:r>
      <w:r w:rsidR="008C5411">
        <w:rPr>
          <w:rFonts w:ascii="Century Gothic" w:hAnsi="Century Gothic" w:cs="Arial"/>
          <w:sz w:val="23"/>
          <w:szCs w:val="23"/>
        </w:rPr>
        <w:t>m</w:t>
      </w:r>
      <w:r w:rsidR="00E559E0">
        <w:rPr>
          <w:rFonts w:ascii="Century Gothic" w:hAnsi="Century Gothic" w:cs="Arial"/>
          <w:sz w:val="23"/>
          <w:szCs w:val="23"/>
        </w:rPr>
        <w:t xml:space="preserve"> sua conversão em pecúnia </w:t>
      </w:r>
      <w:r w:rsidR="00C310B8">
        <w:rPr>
          <w:rFonts w:ascii="Century Gothic" w:hAnsi="Century Gothic" w:cs="Arial"/>
          <w:sz w:val="23"/>
          <w:szCs w:val="23"/>
        </w:rPr>
        <w:t>no período de contingenciamento</w:t>
      </w:r>
      <w:r w:rsidR="00E559E0">
        <w:rPr>
          <w:rFonts w:ascii="Century Gothic" w:hAnsi="Century Gothic" w:cs="Arial"/>
          <w:sz w:val="23"/>
          <w:szCs w:val="23"/>
        </w:rPr>
        <w:t>.</w:t>
      </w:r>
    </w:p>
    <w:p w:rsidR="00C310B8" w:rsidRPr="00C310B8" w:rsidRDefault="00C310B8" w:rsidP="00C310B8">
      <w:pPr>
        <w:pStyle w:val="NormalWeb"/>
        <w:spacing w:line="360" w:lineRule="auto"/>
        <w:ind w:firstLine="2268"/>
        <w:jc w:val="both"/>
        <w:rPr>
          <w:rFonts w:ascii="Century Gothic" w:hAnsi="Century Gothic" w:cs="Arial"/>
          <w:sz w:val="23"/>
          <w:szCs w:val="23"/>
        </w:rPr>
      </w:pPr>
      <w:r w:rsidRPr="00C310B8">
        <w:rPr>
          <w:rFonts w:ascii="Century Gothic" w:hAnsi="Century Gothic" w:cs="Arial"/>
          <w:sz w:val="23"/>
          <w:szCs w:val="23"/>
        </w:rPr>
        <w:t xml:space="preserve">O Estatuto do Servidor Público do Município de </w:t>
      </w:r>
      <w:r>
        <w:rPr>
          <w:rFonts w:ascii="Century Gothic" w:hAnsi="Century Gothic" w:cs="Arial"/>
          <w:sz w:val="23"/>
          <w:szCs w:val="23"/>
        </w:rPr>
        <w:t>Sorocaba</w:t>
      </w:r>
      <w:r w:rsidRPr="00C310B8">
        <w:rPr>
          <w:rFonts w:ascii="Century Gothic" w:hAnsi="Century Gothic" w:cs="Arial"/>
          <w:sz w:val="23"/>
          <w:szCs w:val="23"/>
        </w:rPr>
        <w:t xml:space="preserve"> estabelece diversos tipos de afastamentos </w:t>
      </w:r>
      <w:r w:rsidR="001E4D45">
        <w:rPr>
          <w:rFonts w:ascii="Century Gothic" w:hAnsi="Century Gothic" w:cs="Arial"/>
          <w:sz w:val="23"/>
          <w:szCs w:val="23"/>
        </w:rPr>
        <w:t>em pecúnia</w:t>
      </w:r>
      <w:r w:rsidRPr="00C310B8">
        <w:rPr>
          <w:rFonts w:ascii="Century Gothic" w:hAnsi="Century Gothic" w:cs="Arial"/>
          <w:sz w:val="23"/>
          <w:szCs w:val="23"/>
        </w:rPr>
        <w:t>, entre</w:t>
      </w:r>
      <w:r>
        <w:rPr>
          <w:rFonts w:ascii="Century Gothic" w:hAnsi="Century Gothic" w:cs="Arial"/>
          <w:sz w:val="23"/>
          <w:szCs w:val="23"/>
        </w:rPr>
        <w:t xml:space="preserve"> el</w:t>
      </w:r>
      <w:r w:rsidR="008C5411">
        <w:rPr>
          <w:rFonts w:ascii="Century Gothic" w:hAnsi="Century Gothic" w:cs="Arial"/>
          <w:sz w:val="23"/>
          <w:szCs w:val="23"/>
        </w:rPr>
        <w:t>es,</w:t>
      </w:r>
      <w:r>
        <w:rPr>
          <w:rFonts w:ascii="Century Gothic" w:hAnsi="Century Gothic" w:cs="Arial"/>
          <w:sz w:val="23"/>
          <w:szCs w:val="23"/>
        </w:rPr>
        <w:t xml:space="preserve"> a chamada licença-prêmio, falta abonada, 1</w:t>
      </w:r>
      <w:r w:rsidR="001E4D45">
        <w:rPr>
          <w:rFonts w:ascii="Century Gothic" w:hAnsi="Century Gothic" w:cs="Arial"/>
          <w:sz w:val="23"/>
          <w:szCs w:val="23"/>
        </w:rPr>
        <w:t>0 dias</w:t>
      </w:r>
      <w:r>
        <w:rPr>
          <w:rFonts w:ascii="Century Gothic" w:hAnsi="Century Gothic" w:cs="Arial"/>
          <w:sz w:val="23"/>
          <w:szCs w:val="23"/>
        </w:rPr>
        <w:t xml:space="preserve"> de férias, etc.</w:t>
      </w:r>
    </w:p>
    <w:p w:rsidR="00C310B8" w:rsidRPr="00C310B8" w:rsidRDefault="00C310B8" w:rsidP="00C310B8">
      <w:pPr>
        <w:pStyle w:val="NormalWeb"/>
        <w:spacing w:line="360" w:lineRule="auto"/>
        <w:ind w:firstLine="2268"/>
        <w:jc w:val="both"/>
        <w:rPr>
          <w:rFonts w:ascii="Century Gothic" w:hAnsi="Century Gothic" w:cs="Arial"/>
          <w:sz w:val="23"/>
          <w:szCs w:val="23"/>
        </w:rPr>
      </w:pPr>
      <w:r w:rsidRPr="00C310B8">
        <w:rPr>
          <w:rFonts w:ascii="Century Gothic" w:hAnsi="Century Gothic" w:cs="Arial"/>
          <w:sz w:val="23"/>
          <w:szCs w:val="23"/>
        </w:rPr>
        <w:t xml:space="preserve"> De acordo com o art. </w:t>
      </w:r>
      <w:r>
        <w:rPr>
          <w:rFonts w:ascii="Century Gothic" w:hAnsi="Century Gothic" w:cs="Arial"/>
          <w:sz w:val="23"/>
          <w:szCs w:val="23"/>
        </w:rPr>
        <w:t>93</w:t>
      </w:r>
      <w:r w:rsidRPr="00C310B8">
        <w:rPr>
          <w:rFonts w:ascii="Century Gothic" w:hAnsi="Century Gothic" w:cs="Arial"/>
          <w:sz w:val="23"/>
          <w:szCs w:val="23"/>
        </w:rPr>
        <w:t xml:space="preserve"> da </w:t>
      </w:r>
      <w:r>
        <w:rPr>
          <w:rFonts w:ascii="Century Gothic" w:hAnsi="Century Gothic" w:cs="Arial"/>
          <w:sz w:val="23"/>
          <w:szCs w:val="23"/>
        </w:rPr>
        <w:t>L</w:t>
      </w:r>
      <w:r w:rsidRPr="00C310B8">
        <w:rPr>
          <w:rFonts w:ascii="Century Gothic" w:hAnsi="Century Gothic" w:cs="Arial"/>
          <w:sz w:val="23"/>
          <w:szCs w:val="23"/>
        </w:rPr>
        <w:t>ei</w:t>
      </w:r>
      <w:r>
        <w:rPr>
          <w:rFonts w:ascii="Century Gothic" w:hAnsi="Century Gothic" w:cs="Arial"/>
          <w:sz w:val="23"/>
          <w:szCs w:val="23"/>
        </w:rPr>
        <w:t xml:space="preserve"> 3.800 de 02 de dezembro de 1991</w:t>
      </w:r>
      <w:r w:rsidR="008C5411">
        <w:rPr>
          <w:rFonts w:ascii="Century Gothic" w:hAnsi="Century Gothic" w:cs="Arial"/>
          <w:sz w:val="23"/>
          <w:szCs w:val="23"/>
        </w:rPr>
        <w:t xml:space="preserve">, alterada pela Lei </w:t>
      </w:r>
      <w:r w:rsidR="008C5411" w:rsidRPr="00C310B8">
        <w:rPr>
          <w:rFonts w:ascii="Century Gothic" w:hAnsi="Century Gothic" w:cs="Arial"/>
          <w:sz w:val="23"/>
          <w:szCs w:val="23"/>
        </w:rPr>
        <w:t>nº 9.586/201</w:t>
      </w:r>
      <w:r w:rsidR="008C5411">
        <w:rPr>
          <w:rFonts w:ascii="Century Gothic" w:hAnsi="Century Gothic" w:cs="Arial"/>
          <w:sz w:val="23"/>
          <w:szCs w:val="23"/>
        </w:rPr>
        <w:t>1, q</w:t>
      </w:r>
      <w:r>
        <w:rPr>
          <w:rFonts w:ascii="Century Gothic" w:hAnsi="Century Gothic" w:cs="Arial"/>
          <w:sz w:val="23"/>
          <w:szCs w:val="23"/>
        </w:rPr>
        <w:t xml:space="preserve">ue </w:t>
      </w:r>
      <w:r w:rsidR="008C5411">
        <w:rPr>
          <w:rFonts w:ascii="Century Gothic" w:hAnsi="Century Gothic" w:cs="Arial"/>
          <w:sz w:val="23"/>
          <w:szCs w:val="23"/>
        </w:rPr>
        <w:t>d</w:t>
      </w:r>
      <w:r w:rsidR="008C5411" w:rsidRPr="00C310B8">
        <w:rPr>
          <w:rFonts w:ascii="Century Gothic" w:hAnsi="Century Gothic" w:cs="Arial"/>
          <w:sz w:val="23"/>
          <w:szCs w:val="23"/>
        </w:rPr>
        <w:t xml:space="preserve">ispõe sobre o </w:t>
      </w:r>
      <w:r w:rsidR="008C5411">
        <w:rPr>
          <w:rFonts w:ascii="Century Gothic" w:hAnsi="Century Gothic" w:cs="Arial"/>
          <w:sz w:val="23"/>
          <w:szCs w:val="23"/>
        </w:rPr>
        <w:t>E</w:t>
      </w:r>
      <w:r w:rsidR="008C5411" w:rsidRPr="00C310B8">
        <w:rPr>
          <w:rFonts w:ascii="Century Gothic" w:hAnsi="Century Gothic" w:cs="Arial"/>
          <w:sz w:val="23"/>
          <w:szCs w:val="23"/>
        </w:rPr>
        <w:t>statuto dos Servidores Públicos Municipal de Sorocaba</w:t>
      </w:r>
      <w:r w:rsidRPr="00C310B8">
        <w:rPr>
          <w:rFonts w:ascii="Century Gothic" w:hAnsi="Century Gothic" w:cs="Arial"/>
          <w:sz w:val="23"/>
          <w:szCs w:val="23"/>
        </w:rPr>
        <w:t xml:space="preserve"> e dá outras providências</w:t>
      </w:r>
      <w:r>
        <w:rPr>
          <w:rFonts w:ascii="Century Gothic" w:hAnsi="Century Gothic" w:cs="Arial"/>
          <w:sz w:val="23"/>
          <w:szCs w:val="23"/>
        </w:rPr>
        <w:t xml:space="preserve">, </w:t>
      </w:r>
      <w:r w:rsidRPr="00C310B8">
        <w:rPr>
          <w:rFonts w:ascii="Century Gothic" w:hAnsi="Century Gothic" w:cs="Arial"/>
          <w:sz w:val="23"/>
          <w:szCs w:val="23"/>
        </w:rPr>
        <w:t xml:space="preserve">a cada quinquênio de efetivo exercício, o servidor terá direito a três meses de licença com os </w:t>
      </w:r>
      <w:r w:rsidR="008C5411">
        <w:rPr>
          <w:rFonts w:ascii="Century Gothic" w:hAnsi="Century Gothic" w:cs="Arial"/>
          <w:sz w:val="23"/>
          <w:szCs w:val="23"/>
        </w:rPr>
        <w:t>direitos e a</w:t>
      </w:r>
      <w:r w:rsidR="001E4D45">
        <w:rPr>
          <w:rFonts w:ascii="Century Gothic" w:hAnsi="Century Gothic" w:cs="Arial"/>
          <w:sz w:val="23"/>
          <w:szCs w:val="23"/>
        </w:rPr>
        <w:t>s</w:t>
      </w:r>
      <w:r w:rsidR="008C5411">
        <w:rPr>
          <w:rFonts w:ascii="Century Gothic" w:hAnsi="Century Gothic" w:cs="Arial"/>
          <w:sz w:val="23"/>
          <w:szCs w:val="23"/>
        </w:rPr>
        <w:t xml:space="preserve"> vantagens do cargo, que a critério do funcionário pode ser </w:t>
      </w:r>
      <w:r w:rsidR="002543B8">
        <w:rPr>
          <w:rFonts w:ascii="Century Gothic" w:hAnsi="Century Gothic" w:cs="Arial"/>
          <w:sz w:val="23"/>
          <w:szCs w:val="23"/>
        </w:rPr>
        <w:t>convertida</w:t>
      </w:r>
      <w:r w:rsidR="008C5411">
        <w:rPr>
          <w:rFonts w:ascii="Century Gothic" w:hAnsi="Century Gothic" w:cs="Arial"/>
          <w:sz w:val="23"/>
          <w:szCs w:val="23"/>
        </w:rPr>
        <w:t xml:space="preserve"> em pecúnia.</w:t>
      </w:r>
    </w:p>
    <w:p w:rsidR="00AD2AD8" w:rsidRDefault="00C310B8" w:rsidP="00AD2AD8">
      <w:pPr>
        <w:pStyle w:val="NormalWeb"/>
        <w:spacing w:line="360" w:lineRule="auto"/>
        <w:ind w:firstLine="2268"/>
        <w:jc w:val="both"/>
        <w:rPr>
          <w:rFonts w:ascii="Century Gothic" w:hAnsi="Century Gothic" w:cs="Arial"/>
          <w:sz w:val="23"/>
          <w:szCs w:val="23"/>
        </w:rPr>
      </w:pPr>
      <w:r>
        <w:rPr>
          <w:rFonts w:ascii="Century Gothic" w:hAnsi="Century Gothic" w:cs="Arial"/>
          <w:sz w:val="23"/>
          <w:szCs w:val="23"/>
        </w:rPr>
        <w:t>Como é de conhecimento</w:t>
      </w:r>
      <w:r w:rsidR="002543B8">
        <w:rPr>
          <w:rFonts w:ascii="Century Gothic" w:hAnsi="Century Gothic" w:cs="Arial"/>
          <w:sz w:val="23"/>
          <w:szCs w:val="23"/>
        </w:rPr>
        <w:t xml:space="preserve"> de todos</w:t>
      </w:r>
      <w:r>
        <w:rPr>
          <w:rFonts w:ascii="Century Gothic" w:hAnsi="Century Gothic" w:cs="Arial"/>
          <w:sz w:val="23"/>
          <w:szCs w:val="23"/>
        </w:rPr>
        <w:t xml:space="preserve">, </w:t>
      </w:r>
      <w:r w:rsidR="002543B8">
        <w:rPr>
          <w:rFonts w:ascii="Century Gothic" w:hAnsi="Century Gothic" w:cs="Arial"/>
          <w:sz w:val="23"/>
          <w:szCs w:val="23"/>
        </w:rPr>
        <w:t xml:space="preserve">logo após sua </w:t>
      </w:r>
      <w:r w:rsidRPr="00C310B8">
        <w:rPr>
          <w:rFonts w:ascii="Century Gothic" w:hAnsi="Century Gothic" w:cs="Arial"/>
          <w:sz w:val="23"/>
          <w:szCs w:val="23"/>
        </w:rPr>
        <w:t xml:space="preserve">posse, o </w:t>
      </w:r>
      <w:r w:rsidR="002543B8">
        <w:rPr>
          <w:rFonts w:ascii="Century Gothic" w:hAnsi="Century Gothic" w:cs="Arial"/>
          <w:sz w:val="23"/>
          <w:szCs w:val="23"/>
        </w:rPr>
        <w:t xml:space="preserve">Senhor </w:t>
      </w:r>
      <w:r w:rsidRPr="00C310B8">
        <w:rPr>
          <w:rFonts w:ascii="Century Gothic" w:hAnsi="Century Gothic" w:cs="Arial"/>
          <w:sz w:val="23"/>
          <w:szCs w:val="23"/>
        </w:rPr>
        <w:t xml:space="preserve">Prefeito </w:t>
      </w:r>
      <w:r>
        <w:rPr>
          <w:rFonts w:ascii="Century Gothic" w:hAnsi="Century Gothic" w:cs="Arial"/>
          <w:sz w:val="23"/>
          <w:szCs w:val="23"/>
        </w:rPr>
        <w:t xml:space="preserve">José Caldini Crespo </w:t>
      </w:r>
      <w:r w:rsidR="002543B8">
        <w:rPr>
          <w:rFonts w:ascii="Century Gothic" w:hAnsi="Century Gothic" w:cs="Arial"/>
          <w:sz w:val="23"/>
          <w:szCs w:val="23"/>
        </w:rPr>
        <w:t>criou</w:t>
      </w:r>
      <w:r>
        <w:rPr>
          <w:rFonts w:ascii="Century Gothic" w:hAnsi="Century Gothic" w:cs="Arial"/>
          <w:sz w:val="23"/>
          <w:szCs w:val="23"/>
        </w:rPr>
        <w:t xml:space="preserve"> </w:t>
      </w:r>
      <w:r w:rsidRPr="00FC388E">
        <w:rPr>
          <w:rFonts w:ascii="Century Gothic" w:hAnsi="Century Gothic" w:cs="Arial"/>
          <w:b/>
          <w:sz w:val="23"/>
          <w:szCs w:val="23"/>
        </w:rPr>
        <w:t>163 cargos comissionados</w:t>
      </w:r>
      <w:r>
        <w:rPr>
          <w:rFonts w:ascii="Century Gothic" w:hAnsi="Century Gothic" w:cs="Arial"/>
          <w:sz w:val="23"/>
          <w:szCs w:val="23"/>
        </w:rPr>
        <w:t>,</w:t>
      </w:r>
      <w:r w:rsidR="002543B8">
        <w:rPr>
          <w:rFonts w:ascii="Century Gothic" w:hAnsi="Century Gothic" w:cs="Arial"/>
          <w:sz w:val="23"/>
          <w:szCs w:val="23"/>
        </w:rPr>
        <w:t xml:space="preserve"> com salários de </w:t>
      </w:r>
      <w:r w:rsidR="001E4D45">
        <w:rPr>
          <w:rFonts w:ascii="Century Gothic" w:hAnsi="Century Gothic" w:cs="Arial"/>
          <w:sz w:val="23"/>
          <w:szCs w:val="23"/>
        </w:rPr>
        <w:t xml:space="preserve">R$ </w:t>
      </w:r>
      <w:r w:rsidR="002543B8">
        <w:rPr>
          <w:rFonts w:ascii="Century Gothic" w:hAnsi="Century Gothic" w:cs="Arial"/>
          <w:sz w:val="23"/>
          <w:szCs w:val="23"/>
        </w:rPr>
        <w:t>4</w:t>
      </w:r>
      <w:r w:rsidR="001E4D45">
        <w:rPr>
          <w:rFonts w:ascii="Century Gothic" w:hAnsi="Century Gothic" w:cs="Arial"/>
          <w:sz w:val="23"/>
          <w:szCs w:val="23"/>
        </w:rPr>
        <w:t xml:space="preserve"> mil</w:t>
      </w:r>
      <w:r w:rsidR="002543B8">
        <w:rPr>
          <w:rFonts w:ascii="Century Gothic" w:hAnsi="Century Gothic" w:cs="Arial"/>
          <w:sz w:val="23"/>
          <w:szCs w:val="23"/>
        </w:rPr>
        <w:t xml:space="preserve"> a </w:t>
      </w:r>
      <w:r w:rsidR="001E4D45">
        <w:rPr>
          <w:rFonts w:ascii="Century Gothic" w:hAnsi="Century Gothic" w:cs="Arial"/>
          <w:sz w:val="23"/>
          <w:szCs w:val="23"/>
        </w:rPr>
        <w:t xml:space="preserve">R$ </w:t>
      </w:r>
      <w:r w:rsidR="002543B8">
        <w:rPr>
          <w:rFonts w:ascii="Century Gothic" w:hAnsi="Century Gothic" w:cs="Arial"/>
          <w:sz w:val="23"/>
          <w:szCs w:val="23"/>
        </w:rPr>
        <w:t>11 mil</w:t>
      </w:r>
      <w:r w:rsidR="001E4D45">
        <w:rPr>
          <w:rFonts w:ascii="Century Gothic" w:hAnsi="Century Gothic" w:cs="Arial"/>
          <w:sz w:val="23"/>
          <w:szCs w:val="23"/>
        </w:rPr>
        <w:t xml:space="preserve"> e mais um cargo comissionado de servidor especial em Brasília (DF)</w:t>
      </w:r>
      <w:r w:rsidR="002543B8">
        <w:rPr>
          <w:rFonts w:ascii="Century Gothic" w:hAnsi="Century Gothic" w:cs="Arial"/>
          <w:sz w:val="23"/>
          <w:szCs w:val="23"/>
        </w:rPr>
        <w:t xml:space="preserve">. No mês de março, aumentou a tarifa do transporte coletivo urbano municipal em 7,89%, um </w:t>
      </w:r>
      <w:r w:rsidR="001E4D45">
        <w:rPr>
          <w:rFonts w:ascii="Century Gothic" w:hAnsi="Century Gothic" w:cs="Arial"/>
          <w:sz w:val="23"/>
          <w:szCs w:val="23"/>
        </w:rPr>
        <w:t xml:space="preserve">dos maiores reajustes </w:t>
      </w:r>
      <w:r w:rsidR="002543B8">
        <w:rPr>
          <w:rFonts w:ascii="Century Gothic" w:hAnsi="Century Gothic" w:cs="Arial"/>
          <w:sz w:val="23"/>
          <w:szCs w:val="23"/>
        </w:rPr>
        <w:t>na história do município, e, recentemente,</w:t>
      </w:r>
      <w:r w:rsidR="00D838BE">
        <w:rPr>
          <w:rFonts w:ascii="Century Gothic" w:hAnsi="Century Gothic" w:cs="Arial"/>
          <w:sz w:val="23"/>
          <w:szCs w:val="23"/>
        </w:rPr>
        <w:t xml:space="preserve"> informou um aumento na ordem de 6,07% para as tarifas de água e esgoto a partir de setembro.</w:t>
      </w:r>
      <w:r w:rsidR="00AD2AD8">
        <w:rPr>
          <w:rFonts w:ascii="Century Gothic" w:hAnsi="Century Gothic" w:cs="Arial"/>
          <w:sz w:val="23"/>
          <w:szCs w:val="23"/>
        </w:rPr>
        <w:t xml:space="preserve"> </w:t>
      </w:r>
    </w:p>
    <w:p w:rsidR="00021456" w:rsidRDefault="00AD2AD8" w:rsidP="00AD2AD8">
      <w:pPr>
        <w:pStyle w:val="NormalWeb"/>
        <w:spacing w:line="360" w:lineRule="auto"/>
        <w:ind w:firstLine="2268"/>
        <w:jc w:val="both"/>
        <w:rPr>
          <w:rFonts w:ascii="Century Gothic" w:hAnsi="Century Gothic" w:cs="Arial"/>
          <w:sz w:val="23"/>
          <w:szCs w:val="23"/>
        </w:rPr>
      </w:pPr>
      <w:r>
        <w:rPr>
          <w:rFonts w:ascii="Century Gothic" w:hAnsi="Century Gothic" w:cs="Arial"/>
          <w:sz w:val="23"/>
          <w:szCs w:val="23"/>
        </w:rPr>
        <w:t xml:space="preserve">Em 31 de maio, a Prefeitura </w:t>
      </w:r>
      <w:r w:rsidR="001E4D45">
        <w:rPr>
          <w:rFonts w:ascii="Century Gothic" w:hAnsi="Century Gothic" w:cs="Arial"/>
          <w:sz w:val="23"/>
          <w:szCs w:val="23"/>
        </w:rPr>
        <w:t>de Sorocaba, por meio da Secreta</w:t>
      </w:r>
      <w:r>
        <w:rPr>
          <w:rFonts w:ascii="Century Gothic" w:hAnsi="Century Gothic" w:cs="Arial"/>
          <w:sz w:val="23"/>
          <w:szCs w:val="23"/>
        </w:rPr>
        <w:t xml:space="preserve">ria da Fazenda, informou que no primeiro quadrimestre de 2017 fechou </w:t>
      </w:r>
      <w:r w:rsidR="001E4D45">
        <w:rPr>
          <w:rFonts w:ascii="Century Gothic" w:hAnsi="Century Gothic" w:cs="Arial"/>
          <w:sz w:val="23"/>
          <w:szCs w:val="23"/>
        </w:rPr>
        <w:t xml:space="preserve">o seu balanço </w:t>
      </w:r>
      <w:r>
        <w:rPr>
          <w:rFonts w:ascii="Century Gothic" w:hAnsi="Century Gothic" w:cs="Arial"/>
          <w:sz w:val="23"/>
          <w:szCs w:val="23"/>
        </w:rPr>
        <w:t>com resultado positivo</w:t>
      </w:r>
      <w:r w:rsidR="001E4D45">
        <w:rPr>
          <w:rFonts w:ascii="Century Gothic" w:hAnsi="Century Gothic" w:cs="Arial"/>
          <w:sz w:val="23"/>
          <w:szCs w:val="23"/>
        </w:rPr>
        <w:t>:</w:t>
      </w:r>
      <w:r>
        <w:rPr>
          <w:rFonts w:ascii="Century Gothic" w:hAnsi="Century Gothic" w:cs="Arial"/>
          <w:sz w:val="23"/>
          <w:szCs w:val="23"/>
        </w:rPr>
        <w:t xml:space="preserve"> </w:t>
      </w:r>
      <w:r w:rsidR="001E4D45">
        <w:rPr>
          <w:rFonts w:ascii="Century Gothic" w:hAnsi="Century Gothic" w:cs="Arial"/>
          <w:sz w:val="23"/>
          <w:szCs w:val="23"/>
        </w:rPr>
        <w:t>um</w:t>
      </w:r>
      <w:r>
        <w:rPr>
          <w:rFonts w:ascii="Century Gothic" w:hAnsi="Century Gothic" w:cs="Arial"/>
          <w:sz w:val="23"/>
          <w:szCs w:val="23"/>
        </w:rPr>
        <w:t xml:space="preserve"> superávit </w:t>
      </w:r>
      <w:r w:rsidR="00021456">
        <w:rPr>
          <w:rFonts w:ascii="Century Gothic" w:hAnsi="Century Gothic" w:cs="Arial"/>
          <w:sz w:val="23"/>
          <w:szCs w:val="23"/>
        </w:rPr>
        <w:t xml:space="preserve">financeiro </w:t>
      </w:r>
      <w:r>
        <w:rPr>
          <w:rFonts w:ascii="Century Gothic" w:hAnsi="Century Gothic" w:cs="Arial"/>
          <w:sz w:val="23"/>
          <w:szCs w:val="23"/>
        </w:rPr>
        <w:t xml:space="preserve">de </w:t>
      </w:r>
      <w:r w:rsidR="001E4D45">
        <w:rPr>
          <w:rFonts w:ascii="Century Gothic" w:hAnsi="Century Gothic" w:cs="Arial"/>
          <w:sz w:val="23"/>
          <w:szCs w:val="23"/>
        </w:rPr>
        <w:t xml:space="preserve">R$ </w:t>
      </w:r>
      <w:r>
        <w:rPr>
          <w:rFonts w:ascii="Century Gothic" w:hAnsi="Century Gothic" w:cs="Arial"/>
          <w:sz w:val="23"/>
          <w:szCs w:val="23"/>
        </w:rPr>
        <w:t>205 milhões</w:t>
      </w:r>
      <w:r w:rsidR="00021456">
        <w:rPr>
          <w:rFonts w:ascii="Century Gothic" w:hAnsi="Century Gothic" w:cs="Arial"/>
          <w:sz w:val="23"/>
          <w:szCs w:val="23"/>
        </w:rPr>
        <w:t xml:space="preserve">, cerca de </w:t>
      </w:r>
      <w:r w:rsidR="001E4D45">
        <w:rPr>
          <w:rFonts w:ascii="Century Gothic" w:hAnsi="Century Gothic" w:cs="Arial"/>
          <w:sz w:val="23"/>
          <w:szCs w:val="23"/>
        </w:rPr>
        <w:t xml:space="preserve">R$ </w:t>
      </w:r>
      <w:r w:rsidR="00021456">
        <w:rPr>
          <w:rFonts w:ascii="Century Gothic" w:hAnsi="Century Gothic" w:cs="Arial"/>
          <w:sz w:val="23"/>
          <w:szCs w:val="23"/>
        </w:rPr>
        <w:t>23 milhões a mais da meta prevista para o período.</w:t>
      </w:r>
    </w:p>
    <w:p w:rsidR="00F0175B" w:rsidRDefault="00021456" w:rsidP="00AD2AD8">
      <w:pPr>
        <w:pStyle w:val="NormalWeb"/>
        <w:spacing w:line="360" w:lineRule="auto"/>
        <w:ind w:firstLine="2268"/>
        <w:jc w:val="both"/>
        <w:rPr>
          <w:rFonts w:ascii="Century Gothic" w:hAnsi="Century Gothic" w:cs="Arial"/>
          <w:sz w:val="23"/>
          <w:szCs w:val="23"/>
        </w:rPr>
      </w:pPr>
      <w:r>
        <w:rPr>
          <w:rFonts w:ascii="Century Gothic" w:hAnsi="Century Gothic" w:cs="Arial"/>
          <w:sz w:val="23"/>
          <w:szCs w:val="23"/>
        </w:rPr>
        <w:t xml:space="preserve"> No entanto, o Senhor Prefeito ainda não reajustou o sal</w:t>
      </w:r>
      <w:r w:rsidR="00F0175B">
        <w:rPr>
          <w:rFonts w:ascii="Century Gothic" w:hAnsi="Century Gothic" w:cs="Arial"/>
          <w:sz w:val="23"/>
          <w:szCs w:val="23"/>
        </w:rPr>
        <w:t>á</w:t>
      </w:r>
      <w:r>
        <w:rPr>
          <w:rFonts w:ascii="Century Gothic" w:hAnsi="Century Gothic" w:cs="Arial"/>
          <w:sz w:val="23"/>
          <w:szCs w:val="23"/>
        </w:rPr>
        <w:t>rio dos servidores referente à data base de 01 de janeiro de 2017, e, pretende ainda, mesmo que de for</w:t>
      </w:r>
      <w:r w:rsidR="00F0175B">
        <w:rPr>
          <w:rFonts w:ascii="Century Gothic" w:hAnsi="Century Gothic" w:cs="Arial"/>
          <w:sz w:val="23"/>
          <w:szCs w:val="23"/>
        </w:rPr>
        <w:t>m</w:t>
      </w:r>
      <w:r>
        <w:rPr>
          <w:rFonts w:ascii="Century Gothic" w:hAnsi="Century Gothic" w:cs="Arial"/>
          <w:sz w:val="23"/>
          <w:szCs w:val="23"/>
        </w:rPr>
        <w:t>a temporária, retirar o direito</w:t>
      </w:r>
      <w:r w:rsidR="00F0175B">
        <w:rPr>
          <w:rFonts w:ascii="Century Gothic" w:hAnsi="Century Gothic" w:cs="Arial"/>
          <w:sz w:val="23"/>
          <w:szCs w:val="23"/>
        </w:rPr>
        <w:t xml:space="preserve"> ao </w:t>
      </w:r>
      <w:r w:rsidR="00F0175B">
        <w:rPr>
          <w:rFonts w:ascii="Century Gothic" w:hAnsi="Century Gothic" w:cs="Arial"/>
          <w:sz w:val="23"/>
          <w:szCs w:val="23"/>
        </w:rPr>
        <w:lastRenderedPageBreak/>
        <w:t xml:space="preserve">pagamento da </w:t>
      </w:r>
      <w:r>
        <w:rPr>
          <w:rFonts w:ascii="Century Gothic" w:hAnsi="Century Gothic" w:cs="Arial"/>
          <w:sz w:val="23"/>
          <w:szCs w:val="23"/>
        </w:rPr>
        <w:t xml:space="preserve">licença-prêmio, acarretando única e exclusivamente prejuízo e retaliação aos servidores públicos municipais de Sorocaba. Essa </w:t>
      </w:r>
      <w:r w:rsidR="00A20EDD">
        <w:rPr>
          <w:rFonts w:ascii="Century Gothic" w:hAnsi="Century Gothic" w:cs="Arial"/>
          <w:sz w:val="23"/>
          <w:szCs w:val="23"/>
        </w:rPr>
        <w:t>é</w:t>
      </w:r>
      <w:r>
        <w:rPr>
          <w:rFonts w:ascii="Century Gothic" w:hAnsi="Century Gothic" w:cs="Arial"/>
          <w:sz w:val="23"/>
          <w:szCs w:val="23"/>
        </w:rPr>
        <w:t xml:space="preserve"> mais uma tentativa disfarçada </w:t>
      </w:r>
      <w:r w:rsidR="00A20EDD">
        <w:rPr>
          <w:rFonts w:ascii="Century Gothic" w:hAnsi="Century Gothic" w:cs="Arial"/>
          <w:sz w:val="23"/>
          <w:szCs w:val="23"/>
        </w:rPr>
        <w:t xml:space="preserve">de </w:t>
      </w:r>
      <w:r>
        <w:rPr>
          <w:rFonts w:ascii="Century Gothic" w:hAnsi="Century Gothic" w:cs="Arial"/>
          <w:sz w:val="23"/>
          <w:szCs w:val="23"/>
        </w:rPr>
        <w:t>suprimir direitos dos trabalhadores,</w:t>
      </w:r>
      <w:r w:rsidR="00A20EDD">
        <w:rPr>
          <w:rFonts w:ascii="Century Gothic" w:hAnsi="Century Gothic" w:cs="Arial"/>
          <w:sz w:val="23"/>
          <w:szCs w:val="23"/>
        </w:rPr>
        <w:t xml:space="preserve"> já que</w:t>
      </w:r>
      <w:r>
        <w:rPr>
          <w:rFonts w:ascii="Century Gothic" w:hAnsi="Century Gothic" w:cs="Arial"/>
          <w:sz w:val="23"/>
          <w:szCs w:val="23"/>
        </w:rPr>
        <w:t xml:space="preserve"> </w:t>
      </w:r>
      <w:r w:rsidR="00F0175B">
        <w:rPr>
          <w:rFonts w:ascii="Century Gothic" w:hAnsi="Century Gothic" w:cs="Arial"/>
          <w:sz w:val="23"/>
          <w:szCs w:val="23"/>
        </w:rPr>
        <w:t>em 03 de maio de 2017</w:t>
      </w:r>
      <w:r w:rsidR="0099643D">
        <w:rPr>
          <w:rFonts w:ascii="Century Gothic" w:hAnsi="Century Gothic" w:cs="Arial"/>
          <w:sz w:val="23"/>
          <w:szCs w:val="23"/>
        </w:rPr>
        <w:t>,</w:t>
      </w:r>
      <w:r w:rsidR="00F0175B">
        <w:rPr>
          <w:rFonts w:ascii="Century Gothic" w:hAnsi="Century Gothic" w:cs="Arial"/>
          <w:sz w:val="23"/>
          <w:szCs w:val="23"/>
        </w:rPr>
        <w:t xml:space="preserve"> </w:t>
      </w:r>
      <w:r w:rsidR="00A20EDD">
        <w:rPr>
          <w:rFonts w:ascii="Century Gothic" w:hAnsi="Century Gothic" w:cs="Arial"/>
          <w:sz w:val="23"/>
          <w:szCs w:val="23"/>
        </w:rPr>
        <w:t xml:space="preserve">o prefeito </w:t>
      </w:r>
      <w:r w:rsidR="00F0175B">
        <w:rPr>
          <w:rFonts w:ascii="Century Gothic" w:hAnsi="Century Gothic" w:cs="Arial"/>
          <w:sz w:val="23"/>
          <w:szCs w:val="23"/>
        </w:rPr>
        <w:t xml:space="preserve">apresentou o Projeto de Lei nº. 122/2017 a esta Casa, </w:t>
      </w:r>
      <w:r w:rsidR="00991B0C">
        <w:rPr>
          <w:rFonts w:ascii="Century Gothic" w:hAnsi="Century Gothic" w:cs="Arial"/>
          <w:sz w:val="23"/>
          <w:szCs w:val="23"/>
        </w:rPr>
        <w:t>pretendendo</w:t>
      </w:r>
      <w:r w:rsidR="00F0175B">
        <w:rPr>
          <w:rFonts w:ascii="Century Gothic" w:hAnsi="Century Gothic" w:cs="Arial"/>
          <w:sz w:val="23"/>
          <w:szCs w:val="23"/>
        </w:rPr>
        <w:t xml:space="preserve"> excluir a possibilidade de pagamento das faltas abonadas</w:t>
      </w:r>
      <w:r w:rsidR="0099643D">
        <w:rPr>
          <w:rFonts w:ascii="Century Gothic" w:hAnsi="Century Gothic" w:cs="Arial"/>
          <w:sz w:val="23"/>
          <w:szCs w:val="23"/>
        </w:rPr>
        <w:t>,</w:t>
      </w:r>
      <w:r w:rsidR="00F0175B">
        <w:rPr>
          <w:rFonts w:ascii="Century Gothic" w:hAnsi="Century Gothic" w:cs="Arial"/>
          <w:sz w:val="23"/>
          <w:szCs w:val="23"/>
        </w:rPr>
        <w:t xml:space="preserve"> quando não gozada</w:t>
      </w:r>
      <w:r w:rsidR="00991B0C">
        <w:rPr>
          <w:rFonts w:ascii="Century Gothic" w:hAnsi="Century Gothic" w:cs="Arial"/>
          <w:sz w:val="23"/>
          <w:szCs w:val="23"/>
        </w:rPr>
        <w:t>s</w:t>
      </w:r>
      <w:r w:rsidR="0099643D">
        <w:rPr>
          <w:rFonts w:ascii="Century Gothic" w:hAnsi="Century Gothic" w:cs="Arial"/>
          <w:sz w:val="23"/>
          <w:szCs w:val="23"/>
        </w:rPr>
        <w:t>,</w:t>
      </w:r>
      <w:r w:rsidR="00F0175B">
        <w:rPr>
          <w:rFonts w:ascii="Century Gothic" w:hAnsi="Century Gothic" w:cs="Arial"/>
          <w:sz w:val="23"/>
          <w:szCs w:val="23"/>
        </w:rPr>
        <w:t xml:space="preserve"> pelo servidor</w:t>
      </w:r>
      <w:r w:rsidR="0099643D">
        <w:rPr>
          <w:rFonts w:ascii="Century Gothic" w:hAnsi="Century Gothic" w:cs="Arial"/>
          <w:sz w:val="23"/>
          <w:szCs w:val="23"/>
        </w:rPr>
        <w:t>. T</w:t>
      </w:r>
      <w:r w:rsidR="00991B0C">
        <w:rPr>
          <w:rFonts w:ascii="Century Gothic" w:hAnsi="Century Gothic" w:cs="Arial"/>
          <w:sz w:val="23"/>
          <w:szCs w:val="23"/>
        </w:rPr>
        <w:t>e</w:t>
      </w:r>
      <w:r w:rsidR="0099643D">
        <w:rPr>
          <w:rFonts w:ascii="Century Gothic" w:hAnsi="Century Gothic" w:cs="Arial"/>
          <w:sz w:val="23"/>
          <w:szCs w:val="23"/>
        </w:rPr>
        <w:t>ve</w:t>
      </w:r>
      <w:r w:rsidR="00991B0C">
        <w:rPr>
          <w:rFonts w:ascii="Century Gothic" w:hAnsi="Century Gothic" w:cs="Arial"/>
          <w:sz w:val="23"/>
          <w:szCs w:val="23"/>
        </w:rPr>
        <w:t xml:space="preserve"> votos contrários, por unanimidade, dos nobres pares.</w:t>
      </w:r>
      <w:r w:rsidR="00BE3623">
        <w:rPr>
          <w:rFonts w:ascii="Century Gothic" w:hAnsi="Century Gothic" w:cs="Arial"/>
          <w:sz w:val="23"/>
          <w:szCs w:val="23"/>
        </w:rPr>
        <w:t xml:space="preserve"> Sua f</w:t>
      </w:r>
      <w:r w:rsidR="00F0175B">
        <w:rPr>
          <w:rFonts w:ascii="Century Gothic" w:hAnsi="Century Gothic" w:cs="Arial"/>
          <w:sz w:val="23"/>
          <w:szCs w:val="23"/>
        </w:rPr>
        <w:t>rustação</w:t>
      </w:r>
      <w:r w:rsidR="00BE3623">
        <w:rPr>
          <w:rFonts w:ascii="Century Gothic" w:hAnsi="Century Gothic" w:cs="Arial"/>
          <w:sz w:val="23"/>
          <w:szCs w:val="23"/>
        </w:rPr>
        <w:t>, assim sendo,</w:t>
      </w:r>
      <w:r w:rsidR="00F0175B">
        <w:rPr>
          <w:rFonts w:ascii="Century Gothic" w:hAnsi="Century Gothic" w:cs="Arial"/>
          <w:sz w:val="23"/>
          <w:szCs w:val="23"/>
        </w:rPr>
        <w:t xml:space="preserve"> está imposta </w:t>
      </w:r>
      <w:r w:rsidR="00BE3623">
        <w:rPr>
          <w:rFonts w:ascii="Century Gothic" w:hAnsi="Century Gothic" w:cs="Arial"/>
          <w:sz w:val="23"/>
          <w:szCs w:val="23"/>
        </w:rPr>
        <w:t xml:space="preserve">no Art. 9º do referido </w:t>
      </w:r>
      <w:r w:rsidR="00F0175B">
        <w:rPr>
          <w:rFonts w:ascii="Century Gothic" w:hAnsi="Century Gothic" w:cs="Arial"/>
          <w:sz w:val="23"/>
          <w:szCs w:val="23"/>
        </w:rPr>
        <w:t>Decreto.</w:t>
      </w:r>
    </w:p>
    <w:p w:rsidR="003C5406" w:rsidRDefault="00BE3623" w:rsidP="00AD2AD8">
      <w:pPr>
        <w:pStyle w:val="NormalWeb"/>
        <w:spacing w:line="360" w:lineRule="auto"/>
        <w:ind w:firstLine="2268"/>
        <w:jc w:val="both"/>
        <w:rPr>
          <w:rFonts w:ascii="Century Gothic" w:hAnsi="Century Gothic" w:cs="Arial"/>
          <w:sz w:val="23"/>
          <w:szCs w:val="23"/>
        </w:rPr>
      </w:pPr>
      <w:r>
        <w:rPr>
          <w:rFonts w:ascii="Century Gothic" w:hAnsi="Century Gothic" w:cs="Arial"/>
          <w:sz w:val="23"/>
          <w:szCs w:val="23"/>
        </w:rPr>
        <w:t>Cumpre esclarecer que os</w:t>
      </w:r>
      <w:r w:rsidR="003C5406">
        <w:rPr>
          <w:rFonts w:ascii="Century Gothic" w:hAnsi="Century Gothic" w:cs="Arial"/>
          <w:sz w:val="23"/>
          <w:szCs w:val="23"/>
        </w:rPr>
        <w:t xml:space="preserve"> funcionários públicos municipais, na sua</w:t>
      </w:r>
      <w:r w:rsidR="00021456">
        <w:rPr>
          <w:rFonts w:ascii="Century Gothic" w:hAnsi="Century Gothic" w:cs="Arial"/>
          <w:sz w:val="23"/>
          <w:szCs w:val="23"/>
        </w:rPr>
        <w:t xml:space="preserve"> maioria</w:t>
      </w:r>
      <w:r w:rsidR="003C5406">
        <w:rPr>
          <w:rFonts w:ascii="Century Gothic" w:hAnsi="Century Gothic" w:cs="Arial"/>
          <w:sz w:val="23"/>
          <w:szCs w:val="23"/>
        </w:rPr>
        <w:t>,</w:t>
      </w:r>
      <w:r w:rsidR="00021456">
        <w:rPr>
          <w:rFonts w:ascii="Century Gothic" w:hAnsi="Century Gothic" w:cs="Arial"/>
          <w:sz w:val="23"/>
          <w:szCs w:val="23"/>
        </w:rPr>
        <w:t xml:space="preserve"> não </w:t>
      </w:r>
      <w:r w:rsidR="003C5406">
        <w:rPr>
          <w:rFonts w:ascii="Century Gothic" w:hAnsi="Century Gothic" w:cs="Arial"/>
          <w:sz w:val="23"/>
          <w:szCs w:val="23"/>
        </w:rPr>
        <w:t>possuem</w:t>
      </w:r>
      <w:r w:rsidR="00021456">
        <w:rPr>
          <w:rFonts w:ascii="Century Gothic" w:hAnsi="Century Gothic" w:cs="Arial"/>
          <w:sz w:val="23"/>
          <w:szCs w:val="23"/>
        </w:rPr>
        <w:t xml:space="preserve"> </w:t>
      </w:r>
      <w:r w:rsidR="003C5406">
        <w:rPr>
          <w:rFonts w:ascii="Century Gothic" w:hAnsi="Century Gothic" w:cs="Arial"/>
          <w:sz w:val="23"/>
          <w:szCs w:val="23"/>
        </w:rPr>
        <w:t xml:space="preserve">“super </w:t>
      </w:r>
      <w:r w:rsidR="00021456">
        <w:rPr>
          <w:rFonts w:ascii="Century Gothic" w:hAnsi="Century Gothic" w:cs="Arial"/>
          <w:sz w:val="23"/>
          <w:szCs w:val="23"/>
        </w:rPr>
        <w:t>salários</w:t>
      </w:r>
      <w:r w:rsidR="003C5406">
        <w:rPr>
          <w:rFonts w:ascii="Century Gothic" w:hAnsi="Century Gothic" w:cs="Arial"/>
          <w:sz w:val="23"/>
          <w:szCs w:val="23"/>
        </w:rPr>
        <w:t>”, tampouco, o benefício do FGTS</w:t>
      </w:r>
      <w:r w:rsidR="00021456">
        <w:rPr>
          <w:rFonts w:ascii="Century Gothic" w:hAnsi="Century Gothic" w:cs="Arial"/>
          <w:sz w:val="23"/>
          <w:szCs w:val="23"/>
        </w:rPr>
        <w:t xml:space="preserve">. </w:t>
      </w:r>
    </w:p>
    <w:p w:rsidR="00FC388E" w:rsidRDefault="00C310B8" w:rsidP="00C310B8">
      <w:pPr>
        <w:pStyle w:val="NormalWeb"/>
        <w:spacing w:line="360" w:lineRule="auto"/>
        <w:ind w:firstLine="2268"/>
        <w:jc w:val="both"/>
        <w:rPr>
          <w:rFonts w:ascii="Century Gothic" w:hAnsi="Century Gothic" w:cs="Arial"/>
          <w:sz w:val="23"/>
          <w:szCs w:val="23"/>
        </w:rPr>
      </w:pPr>
      <w:r w:rsidRPr="00C310B8">
        <w:rPr>
          <w:rFonts w:ascii="Century Gothic" w:hAnsi="Century Gothic" w:cs="Arial"/>
          <w:sz w:val="23"/>
          <w:szCs w:val="23"/>
        </w:rPr>
        <w:t>O Prefeito</w:t>
      </w:r>
      <w:r w:rsidR="00B51AB2">
        <w:rPr>
          <w:rFonts w:ascii="Century Gothic" w:hAnsi="Century Gothic" w:cs="Arial"/>
          <w:sz w:val="23"/>
          <w:szCs w:val="23"/>
        </w:rPr>
        <w:t xml:space="preserve"> usa como justificativa no novo decreto “que, </w:t>
      </w:r>
      <w:r w:rsidR="00FC388E">
        <w:rPr>
          <w:rFonts w:ascii="Century Gothic" w:hAnsi="Century Gothic" w:cs="Arial"/>
          <w:sz w:val="23"/>
          <w:szCs w:val="23"/>
        </w:rPr>
        <w:t>em gestões passada</w:t>
      </w:r>
      <w:r w:rsidRPr="00C310B8">
        <w:rPr>
          <w:rFonts w:ascii="Century Gothic" w:hAnsi="Century Gothic" w:cs="Arial"/>
          <w:sz w:val="23"/>
          <w:szCs w:val="23"/>
        </w:rPr>
        <w:t>s</w:t>
      </w:r>
      <w:r w:rsidR="00FC388E">
        <w:rPr>
          <w:rFonts w:ascii="Century Gothic" w:hAnsi="Century Gothic" w:cs="Arial"/>
          <w:sz w:val="23"/>
          <w:szCs w:val="23"/>
        </w:rPr>
        <w:t xml:space="preserve">, a edição de leis baseadas em uma arrecadação que não se consolidou, </w:t>
      </w:r>
      <w:r w:rsidR="00B51AB2">
        <w:rPr>
          <w:rFonts w:ascii="Century Gothic" w:hAnsi="Century Gothic" w:cs="Arial"/>
          <w:sz w:val="23"/>
          <w:szCs w:val="23"/>
        </w:rPr>
        <w:t xml:space="preserve">elevou </w:t>
      </w:r>
      <w:r w:rsidR="00FC388E">
        <w:rPr>
          <w:rFonts w:ascii="Century Gothic" w:hAnsi="Century Gothic" w:cs="Arial"/>
          <w:sz w:val="23"/>
          <w:szCs w:val="23"/>
        </w:rPr>
        <w:t>substancialmente o montante da folha de pagamento</w:t>
      </w:r>
      <w:r w:rsidR="00B51AB2">
        <w:rPr>
          <w:rFonts w:ascii="Century Gothic" w:hAnsi="Century Gothic" w:cs="Arial"/>
          <w:sz w:val="23"/>
          <w:szCs w:val="23"/>
        </w:rPr>
        <w:t>”.</w:t>
      </w:r>
    </w:p>
    <w:p w:rsidR="00C310B8" w:rsidRPr="00B51AB2" w:rsidRDefault="00C310B8" w:rsidP="00C310B8">
      <w:pPr>
        <w:pStyle w:val="NormalWeb"/>
        <w:spacing w:line="360" w:lineRule="auto"/>
        <w:ind w:firstLine="2268"/>
        <w:jc w:val="both"/>
        <w:rPr>
          <w:rFonts w:ascii="Century Gothic" w:hAnsi="Century Gothic" w:cs="Arial"/>
          <w:b/>
          <w:sz w:val="23"/>
          <w:szCs w:val="23"/>
        </w:rPr>
      </w:pPr>
      <w:r w:rsidRPr="00B51AB2">
        <w:rPr>
          <w:rFonts w:ascii="Century Gothic" w:hAnsi="Century Gothic" w:cs="Arial"/>
          <w:b/>
          <w:sz w:val="23"/>
          <w:szCs w:val="23"/>
        </w:rPr>
        <w:t xml:space="preserve">O fato é que a licença-prêmio tem previsão legal. Os servidores confiaram na </w:t>
      </w:r>
      <w:r w:rsidR="00B51AB2">
        <w:rPr>
          <w:rFonts w:ascii="Century Gothic" w:hAnsi="Century Gothic" w:cs="Arial"/>
          <w:b/>
          <w:sz w:val="23"/>
          <w:szCs w:val="23"/>
        </w:rPr>
        <w:t>A</w:t>
      </w:r>
      <w:r w:rsidRPr="00B51AB2">
        <w:rPr>
          <w:rFonts w:ascii="Century Gothic" w:hAnsi="Century Gothic" w:cs="Arial"/>
          <w:b/>
          <w:sz w:val="23"/>
          <w:szCs w:val="23"/>
        </w:rPr>
        <w:t xml:space="preserve">dministração </w:t>
      </w:r>
      <w:r w:rsidR="00B51AB2" w:rsidRPr="00B51AB2">
        <w:rPr>
          <w:rFonts w:ascii="Century Gothic" w:hAnsi="Century Gothic" w:cs="Arial"/>
          <w:b/>
          <w:sz w:val="23"/>
          <w:szCs w:val="23"/>
        </w:rPr>
        <w:t>e na legitimidade das licenças</w:t>
      </w:r>
      <w:r w:rsidRPr="00B51AB2">
        <w:rPr>
          <w:rFonts w:ascii="Century Gothic" w:hAnsi="Century Gothic" w:cs="Arial"/>
          <w:b/>
          <w:sz w:val="23"/>
          <w:szCs w:val="23"/>
        </w:rPr>
        <w:t>, d</w:t>
      </w:r>
      <w:r w:rsidR="00B51AB2">
        <w:rPr>
          <w:rFonts w:ascii="Century Gothic" w:hAnsi="Century Gothic" w:cs="Arial"/>
          <w:b/>
          <w:sz w:val="23"/>
          <w:szCs w:val="23"/>
        </w:rPr>
        <w:t xml:space="preserve">e maneira que não podem ser </w:t>
      </w:r>
      <w:r w:rsidR="0099643D">
        <w:rPr>
          <w:rFonts w:ascii="Century Gothic" w:hAnsi="Century Gothic" w:cs="Arial"/>
          <w:b/>
          <w:sz w:val="23"/>
          <w:szCs w:val="23"/>
        </w:rPr>
        <w:t xml:space="preserve">penalizados e </w:t>
      </w:r>
      <w:r w:rsidR="00B51AB2">
        <w:rPr>
          <w:rFonts w:ascii="Century Gothic" w:hAnsi="Century Gothic" w:cs="Arial"/>
          <w:b/>
          <w:sz w:val="23"/>
          <w:szCs w:val="23"/>
        </w:rPr>
        <w:t>pego</w:t>
      </w:r>
      <w:r w:rsidRPr="00B51AB2">
        <w:rPr>
          <w:rFonts w:ascii="Century Gothic" w:hAnsi="Century Gothic" w:cs="Arial"/>
          <w:b/>
          <w:sz w:val="23"/>
          <w:szCs w:val="23"/>
        </w:rPr>
        <w:t>s de surpresa com a abrupta revogação do benefício</w:t>
      </w:r>
      <w:r w:rsidR="00B51AB2">
        <w:rPr>
          <w:rFonts w:ascii="Century Gothic" w:hAnsi="Century Gothic" w:cs="Arial"/>
          <w:b/>
          <w:sz w:val="23"/>
          <w:szCs w:val="23"/>
        </w:rPr>
        <w:t>.</w:t>
      </w:r>
    </w:p>
    <w:p w:rsidR="00B51AB2" w:rsidRPr="00FC059D" w:rsidRDefault="00C310B8" w:rsidP="00C310B8">
      <w:pPr>
        <w:pStyle w:val="NormalWeb"/>
        <w:spacing w:line="360" w:lineRule="auto"/>
        <w:ind w:firstLine="2268"/>
        <w:jc w:val="both"/>
        <w:rPr>
          <w:rFonts w:ascii="Century Gothic" w:hAnsi="Century Gothic" w:cs="Arial"/>
          <w:b/>
          <w:sz w:val="23"/>
          <w:szCs w:val="23"/>
          <w:u w:val="single"/>
        </w:rPr>
      </w:pPr>
      <w:r w:rsidRPr="00FC059D">
        <w:rPr>
          <w:rFonts w:ascii="Century Gothic" w:hAnsi="Century Gothic" w:cs="Arial"/>
          <w:b/>
          <w:sz w:val="23"/>
          <w:szCs w:val="23"/>
          <w:u w:val="single"/>
        </w:rPr>
        <w:t xml:space="preserve"> </w:t>
      </w:r>
      <w:r w:rsidR="00FC059D" w:rsidRPr="00FC059D">
        <w:rPr>
          <w:rFonts w:ascii="Century Gothic" w:hAnsi="Century Gothic" w:cs="Arial"/>
          <w:b/>
          <w:sz w:val="23"/>
          <w:szCs w:val="23"/>
          <w:u w:val="single"/>
        </w:rPr>
        <w:t>Não se questiona a legítima necessidade de contenção de gastos do Poder Público, mas sim fazê-la ao sacrifício do servidor público, ainda mais de maneira ilegal e inconstitucional, com a supressão de direitos assegurados pela lei !!!</w:t>
      </w:r>
    </w:p>
    <w:p w:rsidR="001653F9" w:rsidRDefault="001653F9" w:rsidP="00804B31">
      <w:pPr>
        <w:pStyle w:val="NormalWeb"/>
        <w:spacing w:line="360" w:lineRule="auto"/>
        <w:ind w:firstLine="2268"/>
        <w:jc w:val="both"/>
        <w:rPr>
          <w:rFonts w:ascii="Century Gothic" w:hAnsi="Century Gothic" w:cs="Arial"/>
          <w:sz w:val="23"/>
          <w:szCs w:val="23"/>
        </w:rPr>
      </w:pPr>
      <w:r w:rsidRPr="00DC1BAA">
        <w:rPr>
          <w:rFonts w:ascii="Century Gothic" w:hAnsi="Century Gothic" w:cs="Arial"/>
          <w:sz w:val="23"/>
          <w:szCs w:val="23"/>
        </w:rPr>
        <w:t>Nesse mesmo sentido</w:t>
      </w:r>
      <w:r>
        <w:rPr>
          <w:rFonts w:ascii="Century Gothic" w:hAnsi="Century Gothic" w:cs="Arial"/>
          <w:sz w:val="23"/>
          <w:szCs w:val="23"/>
        </w:rPr>
        <w:t>, o</w:t>
      </w:r>
      <w:r w:rsidR="00C310B8" w:rsidRPr="00C310B8">
        <w:rPr>
          <w:rFonts w:ascii="Century Gothic" w:hAnsi="Century Gothic" w:cs="Arial"/>
          <w:sz w:val="23"/>
          <w:szCs w:val="23"/>
        </w:rPr>
        <w:t>s servidores atingidos com a medida poderão recorrer à Justiça para assegurar a manutenção do benefício, pois existem precedent</w:t>
      </w:r>
      <w:r>
        <w:rPr>
          <w:rFonts w:ascii="Century Gothic" w:hAnsi="Century Gothic" w:cs="Arial"/>
          <w:sz w:val="23"/>
          <w:szCs w:val="23"/>
        </w:rPr>
        <w:t xml:space="preserve">es favoráveis na jurisprudência. Aliás, o </w:t>
      </w:r>
      <w:r>
        <w:rPr>
          <w:rFonts w:ascii="Century Gothic" w:hAnsi="Century Gothic" w:cs="Arial"/>
          <w:sz w:val="23"/>
          <w:szCs w:val="23"/>
        </w:rPr>
        <w:lastRenderedPageBreak/>
        <w:t>Mun</w:t>
      </w:r>
      <w:r w:rsidR="003B55BD">
        <w:rPr>
          <w:rFonts w:ascii="Century Gothic" w:hAnsi="Century Gothic" w:cs="Arial"/>
          <w:sz w:val="23"/>
          <w:szCs w:val="23"/>
        </w:rPr>
        <w:t>icípio terá mais prejuízo ainda. P</w:t>
      </w:r>
      <w:r>
        <w:rPr>
          <w:rFonts w:ascii="Century Gothic" w:hAnsi="Century Gothic" w:cs="Arial"/>
          <w:sz w:val="23"/>
          <w:szCs w:val="23"/>
        </w:rPr>
        <w:t>ois</w:t>
      </w:r>
      <w:r w:rsidR="003B55BD">
        <w:rPr>
          <w:rFonts w:ascii="Century Gothic" w:hAnsi="Century Gothic" w:cs="Arial"/>
          <w:sz w:val="23"/>
          <w:szCs w:val="23"/>
        </w:rPr>
        <w:t>,</w:t>
      </w:r>
      <w:r>
        <w:rPr>
          <w:rFonts w:ascii="Century Gothic" w:hAnsi="Century Gothic" w:cs="Arial"/>
          <w:sz w:val="23"/>
          <w:szCs w:val="23"/>
        </w:rPr>
        <w:t xml:space="preserve"> além da </w:t>
      </w:r>
      <w:r w:rsidR="003B55BD">
        <w:rPr>
          <w:rFonts w:ascii="Century Gothic" w:hAnsi="Century Gothic" w:cs="Arial"/>
          <w:sz w:val="23"/>
          <w:szCs w:val="23"/>
        </w:rPr>
        <w:t>l</w:t>
      </w:r>
      <w:r>
        <w:rPr>
          <w:rFonts w:ascii="Century Gothic" w:hAnsi="Century Gothic" w:cs="Arial"/>
          <w:sz w:val="23"/>
          <w:szCs w:val="23"/>
        </w:rPr>
        <w:t>icença</w:t>
      </w:r>
      <w:r w:rsidR="003B55BD">
        <w:rPr>
          <w:rFonts w:ascii="Century Gothic" w:hAnsi="Century Gothic" w:cs="Arial"/>
          <w:sz w:val="23"/>
          <w:szCs w:val="23"/>
        </w:rPr>
        <w:t>-p</w:t>
      </w:r>
      <w:r>
        <w:rPr>
          <w:rFonts w:ascii="Century Gothic" w:hAnsi="Century Gothic" w:cs="Arial"/>
          <w:sz w:val="23"/>
          <w:szCs w:val="23"/>
        </w:rPr>
        <w:t>r</w:t>
      </w:r>
      <w:r w:rsidR="003B55BD">
        <w:rPr>
          <w:rFonts w:ascii="Century Gothic" w:hAnsi="Century Gothic" w:cs="Arial"/>
          <w:sz w:val="23"/>
          <w:szCs w:val="23"/>
        </w:rPr>
        <w:t>ê</w:t>
      </w:r>
      <w:r>
        <w:rPr>
          <w:rFonts w:ascii="Century Gothic" w:hAnsi="Century Gothic" w:cs="Arial"/>
          <w:sz w:val="23"/>
          <w:szCs w:val="23"/>
        </w:rPr>
        <w:t>mio</w:t>
      </w:r>
      <w:r w:rsidR="003B55BD">
        <w:rPr>
          <w:rFonts w:ascii="Century Gothic" w:hAnsi="Century Gothic" w:cs="Arial"/>
          <w:sz w:val="23"/>
          <w:szCs w:val="23"/>
        </w:rPr>
        <w:t>,</w:t>
      </w:r>
      <w:r>
        <w:rPr>
          <w:rFonts w:ascii="Century Gothic" w:hAnsi="Century Gothic" w:cs="Arial"/>
          <w:sz w:val="23"/>
          <w:szCs w:val="23"/>
        </w:rPr>
        <w:t xml:space="preserve"> terá que arcar com honorários advocatícios, elevando consideravelmente as dívidas do Município. Al</w:t>
      </w:r>
      <w:r w:rsidR="003B55BD">
        <w:rPr>
          <w:rFonts w:ascii="Century Gothic" w:hAnsi="Century Gothic" w:cs="Arial"/>
          <w:sz w:val="23"/>
          <w:szCs w:val="23"/>
        </w:rPr>
        <w:t>é</w:t>
      </w:r>
      <w:r>
        <w:rPr>
          <w:rFonts w:ascii="Century Gothic" w:hAnsi="Century Gothic" w:cs="Arial"/>
          <w:sz w:val="23"/>
          <w:szCs w:val="23"/>
        </w:rPr>
        <w:t>m do que, em caso da licença</w:t>
      </w:r>
      <w:r w:rsidR="003B55BD">
        <w:rPr>
          <w:rFonts w:ascii="Century Gothic" w:hAnsi="Century Gothic" w:cs="Arial"/>
          <w:sz w:val="23"/>
          <w:szCs w:val="23"/>
        </w:rPr>
        <w:t>-</w:t>
      </w:r>
      <w:r>
        <w:rPr>
          <w:rFonts w:ascii="Century Gothic" w:hAnsi="Century Gothic" w:cs="Arial"/>
          <w:sz w:val="23"/>
          <w:szCs w:val="23"/>
        </w:rPr>
        <w:t>pr</w:t>
      </w:r>
      <w:r w:rsidR="003B55BD">
        <w:rPr>
          <w:rFonts w:ascii="Century Gothic" w:hAnsi="Century Gothic" w:cs="Arial"/>
          <w:sz w:val="23"/>
          <w:szCs w:val="23"/>
        </w:rPr>
        <w:t>ê</w:t>
      </w:r>
      <w:r>
        <w:rPr>
          <w:rFonts w:ascii="Century Gothic" w:hAnsi="Century Gothic" w:cs="Arial"/>
          <w:sz w:val="23"/>
          <w:szCs w:val="23"/>
        </w:rPr>
        <w:t>mio ser concedida em dias para o funcionário, os cofres municipais ter</w:t>
      </w:r>
      <w:r w:rsidR="003B55BD">
        <w:rPr>
          <w:rFonts w:ascii="Century Gothic" w:hAnsi="Century Gothic" w:cs="Arial"/>
          <w:sz w:val="23"/>
          <w:szCs w:val="23"/>
        </w:rPr>
        <w:t xml:space="preserve">ão </w:t>
      </w:r>
      <w:r>
        <w:rPr>
          <w:rFonts w:ascii="Century Gothic" w:hAnsi="Century Gothic" w:cs="Arial"/>
          <w:sz w:val="23"/>
          <w:szCs w:val="23"/>
        </w:rPr>
        <w:t xml:space="preserve">que arcar com </w:t>
      </w:r>
      <w:r w:rsidR="000A749B">
        <w:rPr>
          <w:rFonts w:ascii="Century Gothic" w:hAnsi="Century Gothic" w:cs="Arial"/>
          <w:sz w:val="23"/>
          <w:szCs w:val="23"/>
        </w:rPr>
        <w:t>um funcionário</w:t>
      </w:r>
      <w:r>
        <w:rPr>
          <w:rFonts w:ascii="Century Gothic" w:hAnsi="Century Gothic" w:cs="Arial"/>
          <w:sz w:val="23"/>
          <w:szCs w:val="23"/>
        </w:rPr>
        <w:t xml:space="preserve"> substituto </w:t>
      </w:r>
      <w:r w:rsidR="000A749B">
        <w:rPr>
          <w:rFonts w:ascii="Century Gothic" w:hAnsi="Century Gothic" w:cs="Arial"/>
          <w:sz w:val="23"/>
          <w:szCs w:val="23"/>
        </w:rPr>
        <w:t xml:space="preserve">para que </w:t>
      </w:r>
      <w:r>
        <w:rPr>
          <w:rFonts w:ascii="Century Gothic" w:hAnsi="Century Gothic" w:cs="Arial"/>
          <w:sz w:val="23"/>
          <w:szCs w:val="23"/>
        </w:rPr>
        <w:t xml:space="preserve">os trabalhos </w:t>
      </w:r>
      <w:r w:rsidR="000A749B">
        <w:rPr>
          <w:rFonts w:ascii="Century Gothic" w:hAnsi="Century Gothic" w:cs="Arial"/>
          <w:sz w:val="23"/>
          <w:szCs w:val="23"/>
        </w:rPr>
        <w:t>no atendimento ao p</w:t>
      </w:r>
      <w:r w:rsidR="003B55BD">
        <w:rPr>
          <w:rFonts w:ascii="Century Gothic" w:hAnsi="Century Gothic" w:cs="Arial"/>
          <w:sz w:val="23"/>
          <w:szCs w:val="23"/>
        </w:rPr>
        <w:t>úblico não fique</w:t>
      </w:r>
      <w:r w:rsidR="0099643D">
        <w:rPr>
          <w:rFonts w:ascii="Century Gothic" w:hAnsi="Century Gothic" w:cs="Arial"/>
          <w:sz w:val="23"/>
          <w:szCs w:val="23"/>
        </w:rPr>
        <w:t>m</w:t>
      </w:r>
      <w:r w:rsidR="003B55BD">
        <w:rPr>
          <w:rFonts w:ascii="Century Gothic" w:hAnsi="Century Gothic" w:cs="Arial"/>
          <w:sz w:val="23"/>
          <w:szCs w:val="23"/>
        </w:rPr>
        <w:t xml:space="preserve"> prejudicado</w:t>
      </w:r>
      <w:r w:rsidR="0099643D">
        <w:rPr>
          <w:rFonts w:ascii="Century Gothic" w:hAnsi="Century Gothic" w:cs="Arial"/>
          <w:sz w:val="23"/>
          <w:szCs w:val="23"/>
        </w:rPr>
        <w:t>s</w:t>
      </w:r>
      <w:r w:rsidR="003B55BD">
        <w:rPr>
          <w:rFonts w:ascii="Century Gothic" w:hAnsi="Century Gothic" w:cs="Arial"/>
          <w:sz w:val="23"/>
          <w:szCs w:val="23"/>
        </w:rPr>
        <w:t>. M</w:t>
      </w:r>
      <w:r w:rsidR="000A749B">
        <w:rPr>
          <w:rFonts w:ascii="Century Gothic" w:hAnsi="Century Gothic" w:cs="Arial"/>
          <w:sz w:val="23"/>
          <w:szCs w:val="23"/>
        </w:rPr>
        <w:t>esmo argumento utilizado pelo Sr. Prefeito</w:t>
      </w:r>
      <w:r w:rsidR="003B55BD">
        <w:rPr>
          <w:rFonts w:ascii="Century Gothic" w:hAnsi="Century Gothic" w:cs="Arial"/>
          <w:sz w:val="23"/>
          <w:szCs w:val="23"/>
        </w:rPr>
        <w:t>,</w:t>
      </w:r>
      <w:r w:rsidR="000A749B">
        <w:rPr>
          <w:rFonts w:ascii="Century Gothic" w:hAnsi="Century Gothic" w:cs="Arial"/>
          <w:sz w:val="23"/>
          <w:szCs w:val="23"/>
        </w:rPr>
        <w:t xml:space="preserve"> quando tentou em vão impedir que o servidores utilizassem suas faltas abona</w:t>
      </w:r>
      <w:r w:rsidR="003B55BD">
        <w:rPr>
          <w:rFonts w:ascii="Century Gothic" w:hAnsi="Century Gothic" w:cs="Arial"/>
          <w:sz w:val="23"/>
          <w:szCs w:val="23"/>
        </w:rPr>
        <w:t>da</w:t>
      </w:r>
      <w:r w:rsidR="000A749B">
        <w:rPr>
          <w:rFonts w:ascii="Century Gothic" w:hAnsi="Century Gothic" w:cs="Arial"/>
          <w:sz w:val="23"/>
          <w:szCs w:val="23"/>
        </w:rPr>
        <w:t>s próximos aos feriados.</w:t>
      </w:r>
    </w:p>
    <w:p w:rsidR="001073CD" w:rsidRDefault="001073CD" w:rsidP="00003F37">
      <w:pPr>
        <w:spacing w:after="240" w:line="360" w:lineRule="auto"/>
        <w:ind w:firstLine="2268"/>
        <w:jc w:val="both"/>
        <w:rPr>
          <w:rFonts w:ascii="Century Gothic" w:hAnsi="Century Gothic" w:cs="Arial"/>
          <w:sz w:val="23"/>
          <w:szCs w:val="23"/>
        </w:rPr>
      </w:pPr>
      <w:r w:rsidRPr="00DC1BAA">
        <w:rPr>
          <w:rFonts w:ascii="Century Gothic" w:hAnsi="Century Gothic" w:cs="Arial"/>
          <w:sz w:val="23"/>
          <w:szCs w:val="23"/>
        </w:rPr>
        <w:t>No Estado Democrático de Direito não se pode admitir a expedição de atos (Resoluções, Decretos, Portarias, etc.) por órgão administrativo com força de Lei, situação que faz com que tais atos sejam</w:t>
      </w:r>
      <w:r w:rsidR="003B55BD">
        <w:rPr>
          <w:rFonts w:ascii="Century Gothic" w:hAnsi="Century Gothic" w:cs="Arial"/>
          <w:sz w:val="23"/>
          <w:szCs w:val="23"/>
        </w:rPr>
        <w:t>,</w:t>
      </w:r>
      <w:r w:rsidRPr="00DC1BAA">
        <w:rPr>
          <w:rFonts w:ascii="Century Gothic" w:hAnsi="Century Gothic" w:cs="Arial"/>
          <w:sz w:val="23"/>
          <w:szCs w:val="23"/>
        </w:rPr>
        <w:t xml:space="preserve"> ao mesmo tempo</w:t>
      </w:r>
      <w:r w:rsidR="003B55BD">
        <w:rPr>
          <w:rFonts w:ascii="Century Gothic" w:hAnsi="Century Gothic" w:cs="Arial"/>
          <w:sz w:val="23"/>
          <w:szCs w:val="23"/>
        </w:rPr>
        <w:t>,</w:t>
      </w:r>
      <w:r w:rsidRPr="00DC1BAA">
        <w:rPr>
          <w:rFonts w:ascii="Century Gothic" w:hAnsi="Century Gothic" w:cs="Arial"/>
          <w:sz w:val="23"/>
          <w:szCs w:val="23"/>
        </w:rPr>
        <w:t xml:space="preserve"> legislativos e executivos, isto é, leis e execução de leis;</w:t>
      </w:r>
    </w:p>
    <w:p w:rsidR="001073CD" w:rsidRPr="00DC1BAA" w:rsidRDefault="001073CD" w:rsidP="00003F37">
      <w:pPr>
        <w:spacing w:after="240" w:line="360" w:lineRule="auto"/>
        <w:ind w:firstLine="2268"/>
        <w:jc w:val="both"/>
        <w:rPr>
          <w:rFonts w:ascii="Century Gothic" w:hAnsi="Century Gothic" w:cs="Arial"/>
          <w:sz w:val="23"/>
          <w:szCs w:val="23"/>
        </w:rPr>
      </w:pPr>
      <w:r w:rsidRPr="00DC1BAA">
        <w:rPr>
          <w:rFonts w:ascii="Century Gothic" w:hAnsi="Century Gothic" w:cs="Arial"/>
          <w:sz w:val="23"/>
          <w:szCs w:val="23"/>
        </w:rPr>
        <w:t xml:space="preserve">E, ainda, pelo princípio da legalidade (art. 5º, inc. II, CF/88), </w:t>
      </w:r>
      <w:r w:rsidRPr="00DC1BAA">
        <w:rPr>
          <w:rFonts w:ascii="Century Gothic" w:hAnsi="Century Gothic" w:cs="Arial"/>
          <w:i/>
          <w:sz w:val="23"/>
          <w:szCs w:val="23"/>
        </w:rPr>
        <w:t>ninguém será obrigado a fazer ou deixar de fazer alguma coisa</w:t>
      </w:r>
      <w:r w:rsidR="003B55BD">
        <w:rPr>
          <w:rFonts w:ascii="Century Gothic" w:hAnsi="Century Gothic" w:cs="Arial"/>
          <w:i/>
          <w:sz w:val="23"/>
          <w:szCs w:val="23"/>
        </w:rPr>
        <w:t>,</w:t>
      </w:r>
      <w:r w:rsidRPr="00DC1BAA">
        <w:rPr>
          <w:rFonts w:ascii="Century Gothic" w:hAnsi="Century Gothic" w:cs="Arial"/>
          <w:i/>
          <w:sz w:val="23"/>
          <w:szCs w:val="23"/>
        </w:rPr>
        <w:t xml:space="preserve"> senão em virtude de lei</w:t>
      </w:r>
      <w:r w:rsidRPr="00DC1BAA">
        <w:rPr>
          <w:rFonts w:ascii="Century Gothic" w:hAnsi="Century Gothic" w:cs="Arial"/>
          <w:sz w:val="23"/>
          <w:szCs w:val="23"/>
        </w:rPr>
        <w:t>;</w:t>
      </w:r>
    </w:p>
    <w:p w:rsidR="001073CD" w:rsidRPr="00DC1BAA" w:rsidRDefault="001073CD" w:rsidP="00003F37">
      <w:pPr>
        <w:spacing w:after="240" w:line="360" w:lineRule="auto"/>
        <w:ind w:firstLine="2268"/>
        <w:jc w:val="both"/>
        <w:rPr>
          <w:rFonts w:ascii="Century Gothic" w:hAnsi="Century Gothic" w:cs="Arial"/>
          <w:b/>
          <w:sz w:val="23"/>
          <w:szCs w:val="23"/>
        </w:rPr>
      </w:pPr>
      <w:r w:rsidRPr="00DC1BAA">
        <w:rPr>
          <w:rFonts w:ascii="Century Gothic" w:hAnsi="Century Gothic" w:cs="Arial"/>
          <w:b/>
          <w:sz w:val="23"/>
          <w:szCs w:val="23"/>
        </w:rPr>
        <w:t>É evidente que, no âmbito da Administração Pública Municipal, qualquer inovação do ordenamento jurídico será ilegítima.</w:t>
      </w:r>
    </w:p>
    <w:p w:rsidR="001073CD" w:rsidRPr="00DC1BAA" w:rsidRDefault="001073CD" w:rsidP="00003F37">
      <w:pPr>
        <w:spacing w:after="240" w:line="360" w:lineRule="auto"/>
        <w:ind w:firstLine="2268"/>
        <w:jc w:val="both"/>
        <w:rPr>
          <w:rFonts w:ascii="Century Gothic" w:hAnsi="Century Gothic" w:cs="Arial"/>
          <w:sz w:val="23"/>
          <w:szCs w:val="23"/>
        </w:rPr>
      </w:pPr>
      <w:r w:rsidRPr="00DC1BAA">
        <w:rPr>
          <w:rFonts w:ascii="Century Gothic" w:hAnsi="Century Gothic" w:cs="Arial"/>
          <w:sz w:val="23"/>
          <w:szCs w:val="23"/>
        </w:rPr>
        <w:t>Ainda pelo princípio da simetria, apesar desse cenário real, convém deixar consignado que é da própria missão da Câmara zelar pela competência legislativa, conforme d</w:t>
      </w:r>
      <w:r w:rsidR="0099643D">
        <w:rPr>
          <w:rFonts w:ascii="Century Gothic" w:hAnsi="Century Gothic" w:cs="Arial"/>
          <w:sz w:val="23"/>
          <w:szCs w:val="23"/>
        </w:rPr>
        <w:t>e</w:t>
      </w:r>
      <w:r w:rsidRPr="00DC1BAA">
        <w:rPr>
          <w:rFonts w:ascii="Century Gothic" w:hAnsi="Century Gothic" w:cs="Arial"/>
          <w:sz w:val="23"/>
          <w:szCs w:val="23"/>
        </w:rPr>
        <w:t>s</w:t>
      </w:r>
      <w:r w:rsidR="0099643D">
        <w:rPr>
          <w:rFonts w:ascii="Century Gothic" w:hAnsi="Century Gothic" w:cs="Arial"/>
          <w:sz w:val="23"/>
          <w:szCs w:val="23"/>
        </w:rPr>
        <w:t>crito</w:t>
      </w:r>
      <w:r w:rsidRPr="00DC1BAA">
        <w:rPr>
          <w:rFonts w:ascii="Century Gothic" w:hAnsi="Century Gothic" w:cs="Arial"/>
          <w:sz w:val="23"/>
          <w:szCs w:val="23"/>
        </w:rPr>
        <w:t xml:space="preserve"> no dispositivo constitucional:</w:t>
      </w:r>
    </w:p>
    <w:p w:rsidR="001073CD" w:rsidRPr="00DC1BAA" w:rsidRDefault="001073CD" w:rsidP="00BE2AF8">
      <w:pPr>
        <w:pStyle w:val="Commarcadores"/>
        <w:numPr>
          <w:ilvl w:val="0"/>
          <w:numId w:val="0"/>
        </w:numPr>
        <w:ind w:left="360"/>
        <w:rPr>
          <w:rFonts w:ascii="Century Gothic" w:hAnsi="Century Gothic"/>
          <w:sz w:val="23"/>
          <w:szCs w:val="23"/>
        </w:rPr>
      </w:pPr>
    </w:p>
    <w:p w:rsidR="001073CD" w:rsidRPr="00DC1BAA" w:rsidRDefault="001073CD" w:rsidP="00DC1BAA">
      <w:pPr>
        <w:tabs>
          <w:tab w:val="left" w:pos="2268"/>
        </w:tabs>
        <w:spacing w:line="360" w:lineRule="auto"/>
        <w:ind w:left="2268"/>
        <w:jc w:val="both"/>
        <w:rPr>
          <w:rFonts w:ascii="Century Gothic" w:hAnsi="Century Gothic" w:cs="Arial"/>
          <w:sz w:val="23"/>
          <w:szCs w:val="23"/>
        </w:rPr>
      </w:pPr>
      <w:r w:rsidRPr="00DC1BAA">
        <w:rPr>
          <w:rFonts w:ascii="Century Gothic" w:hAnsi="Century Gothic" w:cs="Arial"/>
          <w:sz w:val="23"/>
          <w:szCs w:val="23"/>
        </w:rPr>
        <w:t>“Art. 49 – É de competência exclusiva do Congresso Nacional:</w:t>
      </w:r>
    </w:p>
    <w:p w:rsidR="001073CD" w:rsidRPr="00DC1BAA" w:rsidRDefault="001073CD" w:rsidP="00DC1BAA">
      <w:pPr>
        <w:tabs>
          <w:tab w:val="left" w:pos="2268"/>
        </w:tabs>
        <w:spacing w:line="360" w:lineRule="auto"/>
        <w:ind w:left="2268"/>
        <w:jc w:val="both"/>
        <w:rPr>
          <w:rFonts w:ascii="Century Gothic" w:hAnsi="Century Gothic" w:cs="Arial"/>
          <w:sz w:val="23"/>
          <w:szCs w:val="23"/>
        </w:rPr>
      </w:pPr>
      <w:r w:rsidRPr="00DC1BAA">
        <w:rPr>
          <w:rFonts w:ascii="Century Gothic" w:hAnsi="Century Gothic" w:cs="Arial"/>
          <w:sz w:val="23"/>
          <w:szCs w:val="23"/>
        </w:rPr>
        <w:lastRenderedPageBreak/>
        <w:t>XI – Zelar pela preservação de sua competência legislativa em face da atribuição normativa dos outros Poderes.”</w:t>
      </w:r>
    </w:p>
    <w:p w:rsidR="00003F37" w:rsidRPr="00DC1BAA" w:rsidRDefault="00003F37" w:rsidP="00003F37">
      <w:pPr>
        <w:tabs>
          <w:tab w:val="left" w:pos="2268"/>
        </w:tabs>
        <w:spacing w:after="240" w:line="360" w:lineRule="auto"/>
        <w:ind w:left="2268"/>
        <w:jc w:val="both"/>
        <w:rPr>
          <w:rFonts w:ascii="Century Gothic" w:hAnsi="Century Gothic" w:cs="Arial"/>
          <w:i/>
          <w:sz w:val="23"/>
          <w:szCs w:val="23"/>
        </w:rPr>
      </w:pPr>
    </w:p>
    <w:p w:rsidR="001073CD" w:rsidRPr="00DC1BAA" w:rsidRDefault="001073CD" w:rsidP="00003F37">
      <w:pPr>
        <w:pStyle w:val="NormalWeb"/>
        <w:spacing w:before="0" w:beforeAutospacing="0" w:after="240" w:afterAutospacing="0" w:line="360" w:lineRule="auto"/>
        <w:ind w:firstLine="2268"/>
        <w:jc w:val="both"/>
        <w:rPr>
          <w:rFonts w:ascii="Century Gothic" w:hAnsi="Century Gothic" w:cs="Arial"/>
          <w:sz w:val="23"/>
          <w:szCs w:val="23"/>
        </w:rPr>
      </w:pPr>
      <w:r w:rsidRPr="00DC1BAA">
        <w:rPr>
          <w:rFonts w:ascii="Century Gothic" w:hAnsi="Century Gothic" w:cs="Arial"/>
          <w:sz w:val="23"/>
          <w:szCs w:val="23"/>
        </w:rPr>
        <w:t xml:space="preserve">Diante do exposto, </w:t>
      </w:r>
      <w:r w:rsidR="00BE2AF8" w:rsidRPr="00DC1BAA">
        <w:rPr>
          <w:rFonts w:ascii="Century Gothic" w:hAnsi="Century Gothic" w:cs="Arial"/>
          <w:sz w:val="23"/>
          <w:szCs w:val="23"/>
        </w:rPr>
        <w:t>requer seja aprovado o P</w:t>
      </w:r>
      <w:r w:rsidRPr="00DC1BAA">
        <w:rPr>
          <w:rFonts w:ascii="Century Gothic" w:hAnsi="Century Gothic" w:cs="Arial"/>
          <w:sz w:val="23"/>
          <w:szCs w:val="23"/>
        </w:rPr>
        <w:t xml:space="preserve">rojeto de </w:t>
      </w:r>
      <w:r w:rsidR="00BE2AF8" w:rsidRPr="00DC1BAA">
        <w:rPr>
          <w:rFonts w:ascii="Century Gothic" w:hAnsi="Century Gothic" w:cs="Arial"/>
          <w:sz w:val="23"/>
          <w:szCs w:val="23"/>
        </w:rPr>
        <w:t>D</w:t>
      </w:r>
      <w:r w:rsidRPr="00DC1BAA">
        <w:rPr>
          <w:rFonts w:ascii="Century Gothic" w:hAnsi="Century Gothic" w:cs="Arial"/>
          <w:sz w:val="23"/>
          <w:szCs w:val="23"/>
        </w:rPr>
        <w:t>ecr</w:t>
      </w:r>
      <w:r w:rsidR="00BE2AF8" w:rsidRPr="00DC1BAA">
        <w:rPr>
          <w:rFonts w:ascii="Century Gothic" w:hAnsi="Century Gothic" w:cs="Arial"/>
          <w:sz w:val="23"/>
          <w:szCs w:val="23"/>
        </w:rPr>
        <w:t>eto</w:t>
      </w:r>
      <w:r w:rsidR="0099643D">
        <w:rPr>
          <w:rFonts w:ascii="Century Gothic" w:hAnsi="Century Gothic" w:cs="Arial"/>
          <w:sz w:val="23"/>
          <w:szCs w:val="23"/>
        </w:rPr>
        <w:t>,</w:t>
      </w:r>
      <w:r w:rsidR="00BE2AF8" w:rsidRPr="00DC1BAA">
        <w:rPr>
          <w:rFonts w:ascii="Century Gothic" w:hAnsi="Century Gothic" w:cs="Arial"/>
          <w:sz w:val="23"/>
          <w:szCs w:val="23"/>
        </w:rPr>
        <w:t xml:space="preserve"> já que </w:t>
      </w:r>
      <w:r w:rsidRPr="00DC1BAA">
        <w:rPr>
          <w:rFonts w:ascii="Century Gothic" w:hAnsi="Century Gothic" w:cs="Arial"/>
          <w:sz w:val="23"/>
          <w:szCs w:val="23"/>
        </w:rPr>
        <w:t xml:space="preserve">compete exclusivamente ao Poder Legislativo sustar os atos normativos do Poder Executivo que exorbitem do poder de regulamentar ou dos limites de delegação legislativa. </w:t>
      </w:r>
    </w:p>
    <w:p w:rsidR="001073CD" w:rsidRPr="00DC1BAA" w:rsidRDefault="001073CD" w:rsidP="00003F37">
      <w:pPr>
        <w:pStyle w:val="NormalWeb"/>
        <w:spacing w:before="0" w:beforeAutospacing="0" w:after="240" w:afterAutospacing="0" w:line="360" w:lineRule="auto"/>
        <w:ind w:firstLine="2268"/>
        <w:jc w:val="both"/>
        <w:rPr>
          <w:rFonts w:ascii="Century Gothic" w:hAnsi="Century Gothic" w:cs="Arial"/>
          <w:sz w:val="23"/>
          <w:szCs w:val="23"/>
        </w:rPr>
      </w:pPr>
      <w:r w:rsidRPr="00DC1BAA">
        <w:rPr>
          <w:rFonts w:ascii="Century Gothic" w:hAnsi="Century Gothic" w:cs="Arial"/>
          <w:sz w:val="23"/>
          <w:szCs w:val="23"/>
        </w:rPr>
        <w:t>Destarte, requeiro aos Nobres Pares a aprovação da presente propositura.</w:t>
      </w:r>
    </w:p>
    <w:p w:rsidR="001073CD" w:rsidRPr="00BE2AF8" w:rsidRDefault="001073CD" w:rsidP="00003F37">
      <w:pPr>
        <w:spacing w:after="240" w:line="360" w:lineRule="auto"/>
        <w:ind w:firstLine="2268"/>
        <w:jc w:val="both"/>
        <w:rPr>
          <w:rFonts w:ascii="Century Gothic" w:hAnsi="Century Gothic" w:cs="Arial"/>
          <w:sz w:val="23"/>
          <w:szCs w:val="23"/>
        </w:rPr>
      </w:pPr>
      <w:r w:rsidRPr="00DC1BAA">
        <w:rPr>
          <w:rFonts w:ascii="Century Gothic" w:hAnsi="Century Gothic" w:cs="Arial"/>
          <w:sz w:val="23"/>
          <w:szCs w:val="23"/>
        </w:rPr>
        <w:t xml:space="preserve">S/S, </w:t>
      </w:r>
      <w:r w:rsidR="00B15E3A">
        <w:rPr>
          <w:rFonts w:ascii="Century Gothic" w:hAnsi="Century Gothic" w:cs="Arial"/>
          <w:sz w:val="23"/>
          <w:szCs w:val="23"/>
        </w:rPr>
        <w:t>04 de agosto</w:t>
      </w:r>
      <w:r w:rsidR="00BE2AF8" w:rsidRPr="00DC1BAA">
        <w:rPr>
          <w:rFonts w:ascii="Century Gothic" w:hAnsi="Century Gothic" w:cs="Arial"/>
          <w:sz w:val="23"/>
          <w:szCs w:val="23"/>
        </w:rPr>
        <w:t xml:space="preserve"> </w:t>
      </w:r>
      <w:r w:rsidRPr="00DC1BAA">
        <w:rPr>
          <w:rFonts w:ascii="Century Gothic" w:hAnsi="Century Gothic" w:cs="Arial"/>
          <w:sz w:val="23"/>
          <w:szCs w:val="23"/>
        </w:rPr>
        <w:t>de 201</w:t>
      </w:r>
      <w:r w:rsidR="00BE2AF8" w:rsidRPr="00DC1BAA">
        <w:rPr>
          <w:rFonts w:ascii="Century Gothic" w:hAnsi="Century Gothic" w:cs="Arial"/>
          <w:sz w:val="23"/>
          <w:szCs w:val="23"/>
        </w:rPr>
        <w:t>7</w:t>
      </w:r>
      <w:r w:rsidRPr="00DC1BAA">
        <w:rPr>
          <w:rFonts w:ascii="Century Gothic" w:hAnsi="Century Gothic" w:cs="Arial"/>
          <w:sz w:val="23"/>
          <w:szCs w:val="23"/>
        </w:rPr>
        <w:t>.</w:t>
      </w:r>
    </w:p>
    <w:p w:rsidR="001073CD" w:rsidRPr="00BE2AF8" w:rsidRDefault="001073CD" w:rsidP="008671AE">
      <w:pPr>
        <w:ind w:firstLine="4536"/>
        <w:jc w:val="both"/>
        <w:rPr>
          <w:rFonts w:ascii="Century Gothic" w:hAnsi="Century Gothic" w:cs="Arial"/>
          <w:sz w:val="23"/>
          <w:szCs w:val="23"/>
        </w:rPr>
      </w:pPr>
    </w:p>
    <w:p w:rsidR="001073CD" w:rsidRPr="00BE2AF8" w:rsidRDefault="001073CD" w:rsidP="008671AE">
      <w:pPr>
        <w:ind w:firstLine="4536"/>
        <w:jc w:val="both"/>
        <w:rPr>
          <w:rFonts w:ascii="Century Gothic" w:hAnsi="Century Gothic" w:cs="Arial"/>
          <w:sz w:val="23"/>
          <w:szCs w:val="23"/>
        </w:rPr>
      </w:pPr>
    </w:p>
    <w:p w:rsidR="001073CD" w:rsidRPr="00BE2AF8" w:rsidRDefault="001073CD" w:rsidP="008671AE">
      <w:pPr>
        <w:ind w:firstLine="4536"/>
        <w:jc w:val="both"/>
        <w:rPr>
          <w:rFonts w:ascii="Century Gothic" w:hAnsi="Century Gothic" w:cs="Arial"/>
          <w:sz w:val="23"/>
          <w:szCs w:val="23"/>
        </w:rPr>
      </w:pPr>
    </w:p>
    <w:p w:rsidR="001073CD" w:rsidRPr="00BE2AF8" w:rsidRDefault="001073CD" w:rsidP="008671AE">
      <w:pPr>
        <w:ind w:firstLine="4536"/>
        <w:jc w:val="both"/>
        <w:rPr>
          <w:rFonts w:ascii="Century Gothic" w:hAnsi="Century Gothic" w:cs="Arial"/>
          <w:sz w:val="23"/>
          <w:szCs w:val="23"/>
        </w:rPr>
      </w:pPr>
    </w:p>
    <w:p w:rsidR="001073CD" w:rsidRPr="00BE2AF8" w:rsidRDefault="001073CD" w:rsidP="008671AE">
      <w:pPr>
        <w:jc w:val="center"/>
        <w:rPr>
          <w:rFonts w:ascii="Century Gothic" w:hAnsi="Century Gothic" w:cs="Arial"/>
          <w:b/>
          <w:sz w:val="23"/>
          <w:szCs w:val="23"/>
        </w:rPr>
      </w:pPr>
      <w:r w:rsidRPr="00BE2AF8">
        <w:rPr>
          <w:rFonts w:ascii="Century Gothic" w:hAnsi="Century Gothic" w:cs="Arial"/>
          <w:b/>
          <w:sz w:val="23"/>
          <w:szCs w:val="23"/>
        </w:rPr>
        <w:t>FRANCISCO FRANÇA DA SILVA</w:t>
      </w:r>
    </w:p>
    <w:p w:rsidR="001073CD" w:rsidRPr="00BE2AF8" w:rsidRDefault="001073CD" w:rsidP="000959A4">
      <w:pPr>
        <w:jc w:val="center"/>
        <w:rPr>
          <w:rFonts w:ascii="Century Gothic" w:hAnsi="Century Gothic" w:cs="Arial"/>
          <w:sz w:val="23"/>
          <w:szCs w:val="23"/>
        </w:rPr>
      </w:pPr>
      <w:r w:rsidRPr="00BE2AF8">
        <w:rPr>
          <w:rFonts w:ascii="Century Gothic" w:hAnsi="Century Gothic" w:cs="Arial"/>
          <w:sz w:val="23"/>
          <w:szCs w:val="23"/>
        </w:rPr>
        <w:t>Vereador</w:t>
      </w:r>
    </w:p>
    <w:sectPr w:rsidR="001073CD" w:rsidRPr="00BE2AF8" w:rsidSect="0038109A">
      <w:headerReference w:type="default" r:id="rId8"/>
      <w:footerReference w:type="even" r:id="rId9"/>
      <w:footerReference w:type="default" r:id="rId10"/>
      <w:pgSz w:w="11906" w:h="16838" w:code="9"/>
      <w:pgMar w:top="2694" w:right="1416" w:bottom="1843" w:left="1797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DBC" w:rsidRDefault="00491DBC">
      <w:r>
        <w:separator/>
      </w:r>
    </w:p>
  </w:endnote>
  <w:endnote w:type="continuationSeparator" w:id="0">
    <w:p w:rsidR="00491DBC" w:rsidRDefault="0049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3CD" w:rsidRDefault="00E60E93" w:rsidP="00424C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73C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73CD" w:rsidRDefault="001073CD" w:rsidP="001B22B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3CD" w:rsidRDefault="00E60E93" w:rsidP="00424C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73C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3473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073CD" w:rsidRPr="001A610C" w:rsidRDefault="001073CD" w:rsidP="001B22BD">
    <w:pPr>
      <w:pStyle w:val="Rodap"/>
      <w:pBdr>
        <w:top w:val="single" w:sz="4" w:space="1" w:color="auto"/>
      </w:pBdr>
      <w:ind w:right="360"/>
      <w:jc w:val="center"/>
      <w:rPr>
        <w:rFonts w:ascii="Century Gothic" w:hAnsi="Century Gothic"/>
        <w:b/>
      </w:rPr>
    </w:pPr>
    <w:r w:rsidRPr="001A610C">
      <w:rPr>
        <w:rFonts w:ascii="Century Gothic" w:hAnsi="Century Gothic"/>
        <w:b/>
      </w:rPr>
      <w:t>VEREADOR FRANCISCO FRANÇA DA SILVA - PT</w:t>
    </w:r>
  </w:p>
  <w:p w:rsidR="001073CD" w:rsidRPr="001A610C" w:rsidRDefault="001073CD" w:rsidP="00B46F65">
    <w:pPr>
      <w:pStyle w:val="Rodap"/>
      <w:jc w:val="center"/>
      <w:rPr>
        <w:rFonts w:ascii="Century Gothic" w:hAnsi="Century Gothic"/>
      </w:rPr>
    </w:pPr>
    <w:r w:rsidRPr="001A610C">
      <w:rPr>
        <w:rFonts w:ascii="Century Gothic" w:hAnsi="Century Gothic"/>
      </w:rPr>
      <w:t>Avenida Eng.º Carlos Reinaldo Mendes, 2945 – Alto Boa Vista – Gabinete 3</w:t>
    </w:r>
  </w:p>
  <w:p w:rsidR="001073CD" w:rsidRPr="001A610C" w:rsidRDefault="001073CD" w:rsidP="00B46F65">
    <w:pPr>
      <w:pStyle w:val="Rodap"/>
      <w:jc w:val="center"/>
      <w:rPr>
        <w:rFonts w:ascii="Century Gothic" w:hAnsi="Century Gothic"/>
      </w:rPr>
    </w:pPr>
    <w:r w:rsidRPr="001A610C">
      <w:rPr>
        <w:rFonts w:ascii="Century Gothic" w:hAnsi="Century Gothic"/>
      </w:rPr>
      <w:t xml:space="preserve">e-mail: </w:t>
    </w:r>
    <w:hyperlink r:id="rId1" w:history="1">
      <w:r w:rsidRPr="001A610C">
        <w:rPr>
          <w:rStyle w:val="Hyperlink"/>
          <w:rFonts w:ascii="Century Gothic" w:hAnsi="Century Gothic"/>
        </w:rPr>
        <w:t>vereadorfranca@camarasorocaba.sp.gov.br/</w:t>
      </w:r>
    </w:hyperlink>
    <w:r w:rsidRPr="001A610C">
      <w:rPr>
        <w:rFonts w:ascii="Century Gothic" w:hAnsi="Century Gothic"/>
      </w:rPr>
      <w:t xml:space="preserve"> Fone: 15 3238-1133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DBC" w:rsidRDefault="00491DBC">
      <w:r>
        <w:separator/>
      </w:r>
    </w:p>
  </w:footnote>
  <w:footnote w:type="continuationSeparator" w:id="0">
    <w:p w:rsidR="00491DBC" w:rsidRDefault="00491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AF8" w:rsidRDefault="00BE2AF8" w:rsidP="00DC1BAA">
    <w:pPr>
      <w:pStyle w:val="Cabealho"/>
      <w:ind w:left="-28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-198120</wp:posOffset>
          </wp:positionH>
          <wp:positionV relativeFrom="paragraph">
            <wp:posOffset>-158115</wp:posOffset>
          </wp:positionV>
          <wp:extent cx="5676900" cy="962025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E2AF8" w:rsidRDefault="00BE2AF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7EA7CF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80667"/>
    <w:multiLevelType w:val="hybridMultilevel"/>
    <w:tmpl w:val="B9FEF510"/>
    <w:lvl w:ilvl="0" w:tplc="1812E734">
      <w:start w:val="1"/>
      <w:numFmt w:val="decimal"/>
      <w:lvlText w:val="%1)"/>
      <w:lvlJc w:val="left"/>
      <w:pPr>
        <w:tabs>
          <w:tab w:val="num" w:pos="2702"/>
        </w:tabs>
        <w:ind w:left="2702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142"/>
        </w:tabs>
        <w:ind w:left="41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862"/>
        </w:tabs>
        <w:ind w:left="48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302"/>
        </w:tabs>
        <w:ind w:left="63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022"/>
        </w:tabs>
        <w:ind w:left="70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742"/>
        </w:tabs>
        <w:ind w:left="77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462"/>
        </w:tabs>
        <w:ind w:left="8462" w:hanging="180"/>
      </w:pPr>
      <w:rPr>
        <w:rFonts w:cs="Times New Roman"/>
      </w:rPr>
    </w:lvl>
  </w:abstractNum>
  <w:abstractNum w:abstractNumId="2">
    <w:nsid w:val="23035D7B"/>
    <w:multiLevelType w:val="hybridMultilevel"/>
    <w:tmpl w:val="12DA87F8"/>
    <w:lvl w:ilvl="0" w:tplc="AE3CACDC">
      <w:start w:val="1"/>
      <w:numFmt w:val="decimal"/>
      <w:lvlText w:val="%1)"/>
      <w:lvlJc w:val="left"/>
      <w:pPr>
        <w:tabs>
          <w:tab w:val="num" w:pos="2702"/>
        </w:tabs>
        <w:ind w:left="2702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142"/>
        </w:tabs>
        <w:ind w:left="41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862"/>
        </w:tabs>
        <w:ind w:left="48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302"/>
        </w:tabs>
        <w:ind w:left="63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022"/>
        </w:tabs>
        <w:ind w:left="70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742"/>
        </w:tabs>
        <w:ind w:left="77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462"/>
        </w:tabs>
        <w:ind w:left="8462" w:hanging="180"/>
      </w:pPr>
      <w:rPr>
        <w:rFonts w:cs="Times New Roman"/>
      </w:rPr>
    </w:lvl>
  </w:abstractNum>
  <w:abstractNum w:abstractNumId="3">
    <w:nsid w:val="2B3F54BB"/>
    <w:multiLevelType w:val="hybridMultilevel"/>
    <w:tmpl w:val="B8A4F416"/>
    <w:lvl w:ilvl="0" w:tplc="04160013">
      <w:start w:val="1"/>
      <w:numFmt w:val="upperRoman"/>
      <w:lvlText w:val="%1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  <w:rPr>
        <w:rFonts w:cs="Times New Roman"/>
      </w:rPr>
    </w:lvl>
  </w:abstractNum>
  <w:abstractNum w:abstractNumId="4">
    <w:nsid w:val="5E940C2B"/>
    <w:multiLevelType w:val="hybridMultilevel"/>
    <w:tmpl w:val="5EF692C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4C"/>
    <w:rsid w:val="00003F37"/>
    <w:rsid w:val="00021456"/>
    <w:rsid w:val="00022931"/>
    <w:rsid w:val="00032DDC"/>
    <w:rsid w:val="000370BE"/>
    <w:rsid w:val="00057209"/>
    <w:rsid w:val="000767D1"/>
    <w:rsid w:val="000959A4"/>
    <w:rsid w:val="000A749B"/>
    <w:rsid w:val="000C2C0F"/>
    <w:rsid w:val="000C605A"/>
    <w:rsid w:val="000E0B80"/>
    <w:rsid w:val="000E4D03"/>
    <w:rsid w:val="000F52CB"/>
    <w:rsid w:val="001073CD"/>
    <w:rsid w:val="00124BBC"/>
    <w:rsid w:val="0014514E"/>
    <w:rsid w:val="001500B4"/>
    <w:rsid w:val="00150793"/>
    <w:rsid w:val="001607C3"/>
    <w:rsid w:val="00164112"/>
    <w:rsid w:val="001653F9"/>
    <w:rsid w:val="00180BF1"/>
    <w:rsid w:val="0018487B"/>
    <w:rsid w:val="001966FA"/>
    <w:rsid w:val="001A1CB8"/>
    <w:rsid w:val="001A610C"/>
    <w:rsid w:val="001B22BD"/>
    <w:rsid w:val="001C40C5"/>
    <w:rsid w:val="001D3DE8"/>
    <w:rsid w:val="001E4D45"/>
    <w:rsid w:val="001E5AC7"/>
    <w:rsid w:val="00200235"/>
    <w:rsid w:val="0021639F"/>
    <w:rsid w:val="00221BAF"/>
    <w:rsid w:val="00231729"/>
    <w:rsid w:val="00232E75"/>
    <w:rsid w:val="002330ED"/>
    <w:rsid w:val="00233900"/>
    <w:rsid w:val="002341D4"/>
    <w:rsid w:val="00237067"/>
    <w:rsid w:val="002412E7"/>
    <w:rsid w:val="00243E60"/>
    <w:rsid w:val="002543B8"/>
    <w:rsid w:val="00284514"/>
    <w:rsid w:val="00290D45"/>
    <w:rsid w:val="00292DD5"/>
    <w:rsid w:val="00292FCF"/>
    <w:rsid w:val="0029699C"/>
    <w:rsid w:val="002B4742"/>
    <w:rsid w:val="002C5C3F"/>
    <w:rsid w:val="002C6DE3"/>
    <w:rsid w:val="002F5450"/>
    <w:rsid w:val="00300F7C"/>
    <w:rsid w:val="0033303D"/>
    <w:rsid w:val="00340FF5"/>
    <w:rsid w:val="0038109A"/>
    <w:rsid w:val="00386D2B"/>
    <w:rsid w:val="003953B2"/>
    <w:rsid w:val="003B55BD"/>
    <w:rsid w:val="003B5686"/>
    <w:rsid w:val="003B5EDC"/>
    <w:rsid w:val="003C46F2"/>
    <w:rsid w:val="003C4D82"/>
    <w:rsid w:val="003C5406"/>
    <w:rsid w:val="003F677F"/>
    <w:rsid w:val="004030AC"/>
    <w:rsid w:val="004055E2"/>
    <w:rsid w:val="004178BC"/>
    <w:rsid w:val="00424CC5"/>
    <w:rsid w:val="004379D2"/>
    <w:rsid w:val="00437E0D"/>
    <w:rsid w:val="00454263"/>
    <w:rsid w:val="00454E80"/>
    <w:rsid w:val="00472485"/>
    <w:rsid w:val="00477F25"/>
    <w:rsid w:val="00491DBC"/>
    <w:rsid w:val="004A1742"/>
    <w:rsid w:val="004C4F9E"/>
    <w:rsid w:val="004E578B"/>
    <w:rsid w:val="004E6A2B"/>
    <w:rsid w:val="00511AF0"/>
    <w:rsid w:val="00526D20"/>
    <w:rsid w:val="00543806"/>
    <w:rsid w:val="0056281B"/>
    <w:rsid w:val="005739B3"/>
    <w:rsid w:val="00587EF2"/>
    <w:rsid w:val="005A750B"/>
    <w:rsid w:val="005A79DC"/>
    <w:rsid w:val="005B6E31"/>
    <w:rsid w:val="005C09D1"/>
    <w:rsid w:val="005C1EE3"/>
    <w:rsid w:val="005C2D1B"/>
    <w:rsid w:val="005C7D2B"/>
    <w:rsid w:val="005E288E"/>
    <w:rsid w:val="005F1F44"/>
    <w:rsid w:val="00610B4C"/>
    <w:rsid w:val="00613AFD"/>
    <w:rsid w:val="006208A9"/>
    <w:rsid w:val="006420F7"/>
    <w:rsid w:val="006656A6"/>
    <w:rsid w:val="006809D6"/>
    <w:rsid w:val="00682787"/>
    <w:rsid w:val="006A26D7"/>
    <w:rsid w:val="006A37F9"/>
    <w:rsid w:val="006A7FB8"/>
    <w:rsid w:val="006B691D"/>
    <w:rsid w:val="006C4C86"/>
    <w:rsid w:val="006E0209"/>
    <w:rsid w:val="00725CAB"/>
    <w:rsid w:val="0073453A"/>
    <w:rsid w:val="00737ED9"/>
    <w:rsid w:val="0074239F"/>
    <w:rsid w:val="0074565E"/>
    <w:rsid w:val="00745FC0"/>
    <w:rsid w:val="0074753A"/>
    <w:rsid w:val="007525EC"/>
    <w:rsid w:val="00752CC9"/>
    <w:rsid w:val="00767554"/>
    <w:rsid w:val="007A24DE"/>
    <w:rsid w:val="007B2978"/>
    <w:rsid w:val="007C7FDF"/>
    <w:rsid w:val="007F3EDD"/>
    <w:rsid w:val="00801C87"/>
    <w:rsid w:val="00804B31"/>
    <w:rsid w:val="00831539"/>
    <w:rsid w:val="00835EA6"/>
    <w:rsid w:val="00843395"/>
    <w:rsid w:val="00860CAE"/>
    <w:rsid w:val="00861F00"/>
    <w:rsid w:val="008671AE"/>
    <w:rsid w:val="008745DC"/>
    <w:rsid w:val="008933E1"/>
    <w:rsid w:val="008A4981"/>
    <w:rsid w:val="008C5411"/>
    <w:rsid w:val="008C679D"/>
    <w:rsid w:val="008D7AE5"/>
    <w:rsid w:val="009054DA"/>
    <w:rsid w:val="00916F8B"/>
    <w:rsid w:val="009241CA"/>
    <w:rsid w:val="009454F2"/>
    <w:rsid w:val="00945AAC"/>
    <w:rsid w:val="009475CB"/>
    <w:rsid w:val="00954034"/>
    <w:rsid w:val="00981D56"/>
    <w:rsid w:val="00991B0C"/>
    <w:rsid w:val="009954A3"/>
    <w:rsid w:val="0099643D"/>
    <w:rsid w:val="009A2929"/>
    <w:rsid w:val="009A5D48"/>
    <w:rsid w:val="009D0311"/>
    <w:rsid w:val="009E3BB1"/>
    <w:rsid w:val="00A11C94"/>
    <w:rsid w:val="00A20EDD"/>
    <w:rsid w:val="00A3180B"/>
    <w:rsid w:val="00A451D0"/>
    <w:rsid w:val="00A51624"/>
    <w:rsid w:val="00A96A6D"/>
    <w:rsid w:val="00A974C2"/>
    <w:rsid w:val="00AA2096"/>
    <w:rsid w:val="00AB1A08"/>
    <w:rsid w:val="00AD16E7"/>
    <w:rsid w:val="00AD2AD8"/>
    <w:rsid w:val="00AD44BB"/>
    <w:rsid w:val="00AD62BB"/>
    <w:rsid w:val="00AE1163"/>
    <w:rsid w:val="00B15E3A"/>
    <w:rsid w:val="00B17060"/>
    <w:rsid w:val="00B46F65"/>
    <w:rsid w:val="00B516EA"/>
    <w:rsid w:val="00B51AB2"/>
    <w:rsid w:val="00B54CBB"/>
    <w:rsid w:val="00B64A4B"/>
    <w:rsid w:val="00B949C8"/>
    <w:rsid w:val="00BA787B"/>
    <w:rsid w:val="00BA7E81"/>
    <w:rsid w:val="00BB0376"/>
    <w:rsid w:val="00BB6B97"/>
    <w:rsid w:val="00BC4E9A"/>
    <w:rsid w:val="00BE2AF8"/>
    <w:rsid w:val="00BE3623"/>
    <w:rsid w:val="00BF648E"/>
    <w:rsid w:val="00C024D5"/>
    <w:rsid w:val="00C310B8"/>
    <w:rsid w:val="00C3185F"/>
    <w:rsid w:val="00C34101"/>
    <w:rsid w:val="00C35332"/>
    <w:rsid w:val="00C47CEE"/>
    <w:rsid w:val="00C55F67"/>
    <w:rsid w:val="00C62874"/>
    <w:rsid w:val="00C65632"/>
    <w:rsid w:val="00C672CE"/>
    <w:rsid w:val="00C70680"/>
    <w:rsid w:val="00C75B9B"/>
    <w:rsid w:val="00C7675B"/>
    <w:rsid w:val="00C8158B"/>
    <w:rsid w:val="00C91A90"/>
    <w:rsid w:val="00CA7F9D"/>
    <w:rsid w:val="00CE0E29"/>
    <w:rsid w:val="00CE3221"/>
    <w:rsid w:val="00CF2BA3"/>
    <w:rsid w:val="00CF41AD"/>
    <w:rsid w:val="00D001E3"/>
    <w:rsid w:val="00D27294"/>
    <w:rsid w:val="00D432B0"/>
    <w:rsid w:val="00D55C29"/>
    <w:rsid w:val="00D61566"/>
    <w:rsid w:val="00D66498"/>
    <w:rsid w:val="00D67566"/>
    <w:rsid w:val="00D7549A"/>
    <w:rsid w:val="00D76B4D"/>
    <w:rsid w:val="00D838BE"/>
    <w:rsid w:val="00D84A72"/>
    <w:rsid w:val="00D9210C"/>
    <w:rsid w:val="00DB5A74"/>
    <w:rsid w:val="00DC1BAA"/>
    <w:rsid w:val="00DE3173"/>
    <w:rsid w:val="00E1350E"/>
    <w:rsid w:val="00E14A9E"/>
    <w:rsid w:val="00E350A4"/>
    <w:rsid w:val="00E54E56"/>
    <w:rsid w:val="00E559E0"/>
    <w:rsid w:val="00E56B6D"/>
    <w:rsid w:val="00E60E93"/>
    <w:rsid w:val="00E70311"/>
    <w:rsid w:val="00E7616B"/>
    <w:rsid w:val="00E86D70"/>
    <w:rsid w:val="00E90924"/>
    <w:rsid w:val="00E91495"/>
    <w:rsid w:val="00EA014D"/>
    <w:rsid w:val="00EA3226"/>
    <w:rsid w:val="00EB48AC"/>
    <w:rsid w:val="00EB7C0B"/>
    <w:rsid w:val="00F0175B"/>
    <w:rsid w:val="00F23D53"/>
    <w:rsid w:val="00F24F3A"/>
    <w:rsid w:val="00F3473E"/>
    <w:rsid w:val="00F43FA7"/>
    <w:rsid w:val="00F60C77"/>
    <w:rsid w:val="00F72B48"/>
    <w:rsid w:val="00F83806"/>
    <w:rsid w:val="00FB345A"/>
    <w:rsid w:val="00FC059D"/>
    <w:rsid w:val="00FC388E"/>
    <w:rsid w:val="00FC6041"/>
    <w:rsid w:val="00FD1EE3"/>
    <w:rsid w:val="00FE5557"/>
    <w:rsid w:val="00FE56A5"/>
    <w:rsid w:val="00FE633B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docId w15:val="{F35B41A2-E92A-41EF-95C9-CCE50B16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77F"/>
    <w:pPr>
      <w:overflowPunct w:val="0"/>
      <w:autoSpaceDE w:val="0"/>
      <w:autoSpaceDN w:val="0"/>
      <w:adjustRightInd w:val="0"/>
    </w:pPr>
  </w:style>
  <w:style w:type="paragraph" w:styleId="Ttulo1">
    <w:name w:val="heading 1"/>
    <w:basedOn w:val="Normal"/>
    <w:qFormat/>
    <w:rsid w:val="00C656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irst66">
    <w:name w:val="first66"/>
    <w:basedOn w:val="Fontepargpadro"/>
    <w:rsid w:val="009241CA"/>
    <w:rPr>
      <w:rFonts w:cs="Times New Roman"/>
    </w:rPr>
  </w:style>
  <w:style w:type="paragraph" w:styleId="Recuodecorpodetexto">
    <w:name w:val="Body Text Indent"/>
    <w:basedOn w:val="Normal"/>
    <w:rsid w:val="009241CA"/>
    <w:pPr>
      <w:spacing w:before="100" w:beforeAutospacing="1" w:after="100" w:afterAutospacing="1"/>
    </w:pPr>
  </w:style>
  <w:style w:type="character" w:customStyle="1" w:styleId="grame">
    <w:name w:val="grame"/>
    <w:basedOn w:val="Fontepargpadro"/>
    <w:rsid w:val="009241CA"/>
    <w:rPr>
      <w:rFonts w:cs="Times New Roman"/>
    </w:rPr>
  </w:style>
  <w:style w:type="paragraph" w:styleId="Partesuperior-zdoformulrio">
    <w:name w:val="HTML Top of Form"/>
    <w:basedOn w:val="Normal"/>
    <w:next w:val="Normal"/>
    <w:hidden/>
    <w:rsid w:val="009241C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hidden/>
    <w:rsid w:val="009241C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extodebalo">
    <w:name w:val="Balloon Text"/>
    <w:basedOn w:val="Normal"/>
    <w:semiHidden/>
    <w:rsid w:val="009241C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B46F6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46F6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B22BD"/>
    <w:rPr>
      <w:rFonts w:cs="Times New Roman"/>
    </w:rPr>
  </w:style>
  <w:style w:type="paragraph" w:styleId="Corpodetexto">
    <w:name w:val="Body Text"/>
    <w:basedOn w:val="Normal"/>
    <w:rsid w:val="00C34101"/>
    <w:pPr>
      <w:spacing w:after="120"/>
    </w:pPr>
  </w:style>
  <w:style w:type="character" w:styleId="Hyperlink">
    <w:name w:val="Hyperlink"/>
    <w:basedOn w:val="Fontepargpadro"/>
    <w:rsid w:val="00C34101"/>
    <w:rPr>
      <w:color w:val="0000FF"/>
      <w:u w:val="single"/>
    </w:rPr>
  </w:style>
  <w:style w:type="character" w:customStyle="1" w:styleId="googqs-tidbitgoogqs-tidbit-0">
    <w:name w:val="goog_qs-tidbit goog_qs-tidbit-0"/>
    <w:basedOn w:val="Fontepargpadro"/>
    <w:rsid w:val="00CA7F9D"/>
    <w:rPr>
      <w:rFonts w:cs="Times New Roman"/>
    </w:rPr>
  </w:style>
  <w:style w:type="paragraph" w:styleId="NormalWeb">
    <w:name w:val="Normal (Web)"/>
    <w:basedOn w:val="Normal"/>
    <w:rsid w:val="00454263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C65632"/>
    <w:pPr>
      <w:spacing w:after="120" w:line="480" w:lineRule="auto"/>
    </w:pPr>
  </w:style>
  <w:style w:type="character" w:customStyle="1" w:styleId="apple-style-span">
    <w:name w:val="apple-style-span"/>
    <w:basedOn w:val="Fontepargpadro"/>
    <w:rsid w:val="003F677F"/>
    <w:rPr>
      <w:rFonts w:cs="Times New Roman"/>
    </w:rPr>
  </w:style>
  <w:style w:type="character" w:customStyle="1" w:styleId="apple-converted-space">
    <w:name w:val="apple-converted-space"/>
    <w:basedOn w:val="Fontepargpadro"/>
    <w:rsid w:val="003F677F"/>
    <w:rPr>
      <w:rFonts w:cs="Times New Roman"/>
    </w:rPr>
  </w:style>
  <w:style w:type="character" w:customStyle="1" w:styleId="resumo1">
    <w:name w:val="resumo1"/>
    <w:rsid w:val="00945AAC"/>
    <w:rPr>
      <w:i/>
      <w:shd w:val="clear" w:color="auto" w:fill="FBFBFB"/>
    </w:rPr>
  </w:style>
  <w:style w:type="character" w:styleId="Forte">
    <w:name w:val="Strong"/>
    <w:basedOn w:val="Fontepargpadro"/>
    <w:qFormat/>
    <w:rsid w:val="00CF41AD"/>
    <w:rPr>
      <w:b/>
    </w:rPr>
  </w:style>
  <w:style w:type="character" w:customStyle="1" w:styleId="fontname3">
    <w:name w:val="fontname3"/>
    <w:basedOn w:val="Fontepargpadro"/>
    <w:rsid w:val="00CF41AD"/>
    <w:rPr>
      <w:rFonts w:cs="Times New Roman"/>
    </w:rPr>
  </w:style>
  <w:style w:type="paragraph" w:styleId="Commarcadores">
    <w:name w:val="List Bullet"/>
    <w:basedOn w:val="Normal"/>
    <w:rsid w:val="00BE2AF8"/>
    <w:pPr>
      <w:numPr>
        <w:numId w:val="5"/>
      </w:numPr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BE2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ereadorfranca@camarasorocaba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1274F-FAC2-4D06-A412-D00428EA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4C4F7596</Template>
  <TotalTime>1</TotalTime>
  <Pages>6</Pages>
  <Words>1100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 ________________________________________________</vt:lpstr>
    </vt:vector>
  </TitlesOfParts>
  <Company/>
  <LinksUpToDate>false</LinksUpToDate>
  <CharactersWithSpaces>7026</CharactersWithSpaces>
  <SharedDoc>false</SharedDoc>
  <HLinks>
    <vt:vector size="6" baseType="variant">
      <vt:variant>
        <vt:i4>4391024</vt:i4>
      </vt:variant>
      <vt:variant>
        <vt:i4>5</vt:i4>
      </vt:variant>
      <vt:variant>
        <vt:i4>0</vt:i4>
      </vt:variant>
      <vt:variant>
        <vt:i4>5</vt:i4>
      </vt:variant>
      <vt:variant>
        <vt:lpwstr>mailto:vereadorfranca@camarasorocaba.sp.gov.br/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 ________________________________________________</dc:title>
  <dc:creator>CAMARA10</dc:creator>
  <cp:lastModifiedBy>usuariocamara</cp:lastModifiedBy>
  <cp:revision>2</cp:revision>
  <cp:lastPrinted>2017-08-04T18:08:00Z</cp:lastPrinted>
  <dcterms:created xsi:type="dcterms:W3CDTF">2017-08-07T11:27:00Z</dcterms:created>
  <dcterms:modified xsi:type="dcterms:W3CDTF">2017-08-07T11:27:00Z</dcterms:modified>
</cp:coreProperties>
</file>