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3C" w:rsidRDefault="000D1DBA" w:rsidP="000D1DBA">
      <w:pPr>
        <w:tabs>
          <w:tab w:val="left" w:pos="2400"/>
        </w:tabs>
        <w:ind w:firstLine="1418"/>
        <w:rPr>
          <w:b/>
          <w:smallCaps/>
          <w:sz w:val="28"/>
          <w:szCs w:val="28"/>
        </w:rPr>
      </w:pPr>
      <w:r>
        <w:rPr>
          <w:b/>
          <w:smallCaps/>
          <w:sz w:val="28"/>
          <w:szCs w:val="28"/>
        </w:rPr>
        <w:tab/>
      </w:r>
    </w:p>
    <w:p w:rsidR="004D0307" w:rsidRPr="009F6B7F" w:rsidRDefault="004D0307" w:rsidP="004D0307">
      <w:pPr>
        <w:jc w:val="center"/>
        <w:rPr>
          <w:rFonts w:ascii="Book Antiqua" w:hAnsi="Book Antiqua"/>
          <w:smallCaps/>
          <w:sz w:val="28"/>
          <w:szCs w:val="28"/>
        </w:rPr>
      </w:pPr>
      <w:r>
        <w:rPr>
          <w:rFonts w:ascii="Book Antiqua" w:hAnsi="Book Antiqua"/>
          <w:smallCaps/>
          <w:sz w:val="28"/>
          <w:szCs w:val="28"/>
        </w:rPr>
        <w:t>PROJETO DE LEI Nº</w:t>
      </w:r>
      <w:r w:rsidR="008141B4">
        <w:rPr>
          <w:rFonts w:ascii="Book Antiqua" w:hAnsi="Book Antiqua"/>
          <w:smallCaps/>
          <w:sz w:val="28"/>
          <w:szCs w:val="28"/>
        </w:rPr>
        <w:t xml:space="preserve"> 119/2018</w:t>
      </w:r>
    </w:p>
    <w:p w:rsidR="004D0307" w:rsidRPr="00694E06" w:rsidRDefault="004D0307" w:rsidP="004D0307">
      <w:pPr>
        <w:ind w:firstLine="2835"/>
        <w:rPr>
          <w:rFonts w:ascii="Book Antiqua" w:hAnsi="Book Antiqua"/>
          <w:szCs w:val="24"/>
        </w:rPr>
      </w:pPr>
    </w:p>
    <w:p w:rsidR="004D0307" w:rsidRPr="004B0C48" w:rsidRDefault="004D0307" w:rsidP="004D0307">
      <w:pPr>
        <w:tabs>
          <w:tab w:val="left" w:pos="3394"/>
        </w:tabs>
        <w:ind w:left="2835"/>
        <w:rPr>
          <w:rFonts w:ascii="Book Antiqua" w:hAnsi="Book Antiqua"/>
          <w:i/>
          <w:szCs w:val="24"/>
        </w:rPr>
      </w:pPr>
      <w:r w:rsidRPr="00694E06">
        <w:rPr>
          <w:rFonts w:ascii="Book Antiqua" w:hAnsi="Book Antiqua"/>
          <w:szCs w:val="24"/>
        </w:rPr>
        <w:tab/>
      </w:r>
    </w:p>
    <w:p w:rsidR="004D0307" w:rsidRPr="00206DE8" w:rsidRDefault="004D0307" w:rsidP="004D0307">
      <w:pPr>
        <w:pStyle w:val="Cabealho"/>
        <w:ind w:left="1843" w:firstLine="1985"/>
        <w:jc w:val="both"/>
        <w:rPr>
          <w:rFonts w:ascii="Book Antiqua" w:hAnsi="Book Antiqua" w:cs="Arial"/>
          <w:i/>
          <w:sz w:val="25"/>
          <w:szCs w:val="25"/>
        </w:rPr>
      </w:pPr>
      <w:r w:rsidRPr="004B0C48">
        <w:rPr>
          <w:rFonts w:ascii="Book Antiqua" w:hAnsi="Book Antiqua"/>
          <w:i/>
        </w:rPr>
        <w:t xml:space="preserve">INSTITUI COMO PATRIMÔNIO </w:t>
      </w:r>
      <w:r>
        <w:rPr>
          <w:rFonts w:ascii="Book Antiqua" w:hAnsi="Book Antiqua"/>
          <w:i/>
        </w:rPr>
        <w:t xml:space="preserve">CULTURAL </w:t>
      </w:r>
      <w:r w:rsidRPr="004B0C48">
        <w:rPr>
          <w:rFonts w:ascii="Book Antiqua" w:hAnsi="Book Antiqua"/>
          <w:i/>
        </w:rPr>
        <w:t>IMATERIAL DA CIDADE DE SOROCABA/</w:t>
      </w:r>
      <w:r>
        <w:rPr>
          <w:rFonts w:ascii="Book Antiqua" w:hAnsi="Book Antiqua"/>
          <w:i/>
        </w:rPr>
        <w:t xml:space="preserve">SP, </w:t>
      </w:r>
      <w:r w:rsidRPr="004B0C48">
        <w:rPr>
          <w:rFonts w:ascii="Book Antiqua" w:hAnsi="Book Antiqua"/>
          <w:i/>
        </w:rPr>
        <w:t>O</w:t>
      </w:r>
      <w:r>
        <w:rPr>
          <w:rFonts w:ascii="Book Antiqua" w:hAnsi="Book Antiqua"/>
          <w:i/>
        </w:rPr>
        <w:t xml:space="preserve"> MERCADO MUNICIPAL DE SOROCABA</w:t>
      </w:r>
      <w:r w:rsidRPr="004B0C48">
        <w:rPr>
          <w:rFonts w:ascii="Book Antiqua" w:hAnsi="Book Antiqua"/>
          <w:i/>
        </w:rPr>
        <w:t>,</w:t>
      </w:r>
      <w:r>
        <w:rPr>
          <w:rFonts w:ascii="Book Antiqua" w:hAnsi="Book Antiqua"/>
          <w:i/>
        </w:rPr>
        <w:t xml:space="preserve"> </w:t>
      </w:r>
      <w:r w:rsidRPr="00206DE8">
        <w:rPr>
          <w:i/>
        </w:rPr>
        <w:t xml:space="preserve">E DÁ OUTRAS PROVIDÊNCIAS. </w:t>
      </w:r>
    </w:p>
    <w:p w:rsidR="004D0307" w:rsidRDefault="004D0307" w:rsidP="004D0307">
      <w:pPr>
        <w:pStyle w:val="Cabealho"/>
        <w:ind w:firstLine="2835"/>
        <w:rPr>
          <w:rFonts w:ascii="Book Antiqua" w:hAnsi="Book Antiqua" w:cs="Arial"/>
          <w:sz w:val="25"/>
          <w:szCs w:val="25"/>
        </w:rPr>
      </w:pPr>
    </w:p>
    <w:p w:rsidR="004D0307" w:rsidRPr="00B42D3B" w:rsidRDefault="004D0307" w:rsidP="004D0307">
      <w:pPr>
        <w:pStyle w:val="Cabealho"/>
        <w:ind w:firstLine="2835"/>
        <w:rPr>
          <w:rFonts w:ascii="Book Antiqua" w:hAnsi="Book Antiqua" w:cs="Arial"/>
          <w:sz w:val="25"/>
          <w:szCs w:val="25"/>
        </w:rPr>
      </w:pPr>
    </w:p>
    <w:p w:rsidR="004D0307" w:rsidRPr="00B42D3B" w:rsidRDefault="004D0307" w:rsidP="004D0307">
      <w:pPr>
        <w:ind w:firstLine="2835"/>
        <w:rPr>
          <w:rFonts w:ascii="Book Antiqua" w:hAnsi="Book Antiqua"/>
          <w:sz w:val="25"/>
          <w:szCs w:val="25"/>
        </w:rPr>
      </w:pPr>
      <w:r w:rsidRPr="00B42D3B">
        <w:rPr>
          <w:rFonts w:ascii="Book Antiqua" w:hAnsi="Book Antiqua"/>
          <w:sz w:val="25"/>
          <w:szCs w:val="25"/>
        </w:rPr>
        <w:t>A Câmara Municipal de Sorocaba decreta:</w:t>
      </w:r>
    </w:p>
    <w:p w:rsidR="004D0307" w:rsidRPr="00B42D3B" w:rsidRDefault="004D0307" w:rsidP="004D0307">
      <w:pPr>
        <w:ind w:firstLine="2835"/>
        <w:jc w:val="both"/>
        <w:rPr>
          <w:rFonts w:ascii="Book Antiqua" w:hAnsi="Book Antiqua" w:cs="Arial"/>
          <w:bCs/>
          <w:sz w:val="25"/>
          <w:szCs w:val="25"/>
        </w:rPr>
      </w:pPr>
    </w:p>
    <w:p w:rsidR="004D0307" w:rsidRDefault="004D0307" w:rsidP="004D0307">
      <w:pPr>
        <w:pStyle w:val="Cabealho"/>
        <w:ind w:firstLine="2835"/>
        <w:jc w:val="both"/>
        <w:rPr>
          <w:rFonts w:ascii="Book Antiqua" w:hAnsi="Book Antiqua"/>
          <w:sz w:val="25"/>
          <w:szCs w:val="25"/>
        </w:rPr>
      </w:pPr>
    </w:p>
    <w:p w:rsidR="004D0307" w:rsidRDefault="004D0307" w:rsidP="004D0307">
      <w:pPr>
        <w:pStyle w:val="Cabealho"/>
        <w:ind w:firstLine="2835"/>
        <w:jc w:val="both"/>
        <w:rPr>
          <w:rFonts w:ascii="Book Antiqua" w:hAnsi="Book Antiqua"/>
          <w:sz w:val="25"/>
          <w:szCs w:val="25"/>
        </w:rPr>
      </w:pPr>
      <w:r w:rsidRPr="00784A03">
        <w:rPr>
          <w:rFonts w:ascii="Book Antiqua" w:hAnsi="Book Antiqua"/>
          <w:sz w:val="25"/>
          <w:szCs w:val="25"/>
        </w:rPr>
        <w:t>Art. 1º</w:t>
      </w:r>
      <w:r>
        <w:rPr>
          <w:rFonts w:ascii="Book Antiqua" w:hAnsi="Book Antiqua"/>
          <w:sz w:val="25"/>
          <w:szCs w:val="25"/>
        </w:rPr>
        <w:t xml:space="preserve"> Fica Instituído Patrimônio Cultural Imaterial de Sorocaba/SP, o Mercado Municipal de Sorocaba.</w:t>
      </w:r>
    </w:p>
    <w:p w:rsidR="004D0307" w:rsidRDefault="004D0307" w:rsidP="004D0307">
      <w:pPr>
        <w:jc w:val="both"/>
        <w:rPr>
          <w:rFonts w:ascii="Book Antiqua" w:hAnsi="Book Antiqua"/>
          <w:sz w:val="25"/>
          <w:szCs w:val="25"/>
        </w:rPr>
      </w:pPr>
      <w:r>
        <w:rPr>
          <w:rFonts w:ascii="Book Antiqua" w:hAnsi="Book Antiqua"/>
          <w:sz w:val="25"/>
          <w:szCs w:val="25"/>
        </w:rPr>
        <w:tab/>
      </w:r>
      <w:r>
        <w:rPr>
          <w:rFonts w:ascii="Book Antiqua" w:hAnsi="Book Antiqua"/>
          <w:sz w:val="25"/>
          <w:szCs w:val="25"/>
        </w:rPr>
        <w:tab/>
      </w:r>
      <w:r>
        <w:rPr>
          <w:rFonts w:ascii="Book Antiqua" w:hAnsi="Book Antiqua"/>
          <w:sz w:val="25"/>
          <w:szCs w:val="25"/>
        </w:rPr>
        <w:tab/>
      </w:r>
      <w:r>
        <w:rPr>
          <w:rFonts w:ascii="Book Antiqua" w:hAnsi="Book Antiqua"/>
          <w:sz w:val="25"/>
          <w:szCs w:val="25"/>
        </w:rPr>
        <w:tab/>
      </w:r>
    </w:p>
    <w:p w:rsidR="004D0307" w:rsidRPr="004C556C" w:rsidRDefault="004D0307" w:rsidP="004D0307">
      <w:pPr>
        <w:pStyle w:val="Cabealho"/>
        <w:ind w:firstLine="2835"/>
        <w:jc w:val="both"/>
        <w:rPr>
          <w:rFonts w:ascii="Book Antiqua" w:hAnsi="Book Antiqua"/>
          <w:sz w:val="25"/>
          <w:szCs w:val="25"/>
        </w:rPr>
      </w:pPr>
      <w:r w:rsidRPr="004C556C">
        <w:rPr>
          <w:rFonts w:ascii="Book Antiqua" w:hAnsi="Book Antiqua"/>
          <w:sz w:val="25"/>
          <w:szCs w:val="25"/>
        </w:rPr>
        <w:t>Art. 2º - As despesas com a execução da presente Lei correrão por conta de verba orçamentária própria.</w:t>
      </w:r>
    </w:p>
    <w:p w:rsidR="004D0307" w:rsidRDefault="004D0307" w:rsidP="004D0307">
      <w:pPr>
        <w:pStyle w:val="Cabealho"/>
        <w:ind w:firstLine="2835"/>
        <w:jc w:val="both"/>
        <w:rPr>
          <w:rFonts w:ascii="Book Antiqua" w:hAnsi="Book Antiqua"/>
          <w:sz w:val="25"/>
          <w:szCs w:val="25"/>
        </w:rPr>
      </w:pPr>
      <w:r>
        <w:rPr>
          <w:rFonts w:ascii="Book Antiqua" w:hAnsi="Book Antiqua"/>
          <w:sz w:val="25"/>
          <w:szCs w:val="25"/>
        </w:rPr>
        <w:tab/>
      </w:r>
      <w:r>
        <w:rPr>
          <w:rFonts w:ascii="Book Antiqua" w:hAnsi="Book Antiqua"/>
          <w:sz w:val="25"/>
          <w:szCs w:val="25"/>
        </w:rPr>
        <w:tab/>
      </w:r>
      <w:r>
        <w:rPr>
          <w:rFonts w:ascii="Book Antiqua" w:hAnsi="Book Antiqua"/>
          <w:sz w:val="25"/>
          <w:szCs w:val="25"/>
        </w:rPr>
        <w:tab/>
      </w:r>
      <w:r>
        <w:rPr>
          <w:rFonts w:ascii="Book Antiqua" w:hAnsi="Book Antiqua"/>
          <w:sz w:val="25"/>
          <w:szCs w:val="25"/>
        </w:rPr>
        <w:tab/>
      </w:r>
      <w:r>
        <w:rPr>
          <w:rFonts w:ascii="Book Antiqua" w:hAnsi="Book Antiqua"/>
          <w:sz w:val="25"/>
          <w:szCs w:val="25"/>
        </w:rPr>
        <w:tab/>
      </w:r>
    </w:p>
    <w:p w:rsidR="004D0307" w:rsidRPr="00B42D3B" w:rsidRDefault="004D0307" w:rsidP="004D0307">
      <w:pPr>
        <w:jc w:val="both"/>
        <w:rPr>
          <w:rFonts w:ascii="Book Antiqua" w:hAnsi="Book Antiqua" w:cs="Arial"/>
          <w:sz w:val="25"/>
          <w:szCs w:val="25"/>
        </w:rPr>
      </w:pPr>
      <w:r>
        <w:rPr>
          <w:rFonts w:ascii="Book Antiqua" w:hAnsi="Book Antiqua"/>
          <w:sz w:val="25"/>
          <w:szCs w:val="25"/>
        </w:rPr>
        <w:tab/>
      </w:r>
      <w:r>
        <w:rPr>
          <w:rFonts w:ascii="Book Antiqua" w:hAnsi="Book Antiqua"/>
          <w:sz w:val="25"/>
          <w:szCs w:val="25"/>
        </w:rPr>
        <w:tab/>
      </w:r>
      <w:r>
        <w:rPr>
          <w:rFonts w:ascii="Book Antiqua" w:hAnsi="Book Antiqua"/>
          <w:sz w:val="25"/>
          <w:szCs w:val="25"/>
        </w:rPr>
        <w:tab/>
      </w:r>
      <w:r>
        <w:rPr>
          <w:rFonts w:ascii="Book Antiqua" w:hAnsi="Book Antiqua"/>
          <w:sz w:val="25"/>
          <w:szCs w:val="25"/>
        </w:rPr>
        <w:tab/>
      </w:r>
      <w:r w:rsidRPr="00B42D3B">
        <w:rPr>
          <w:rFonts w:ascii="Book Antiqua" w:hAnsi="Book Antiqua" w:cs="Arial"/>
          <w:bCs/>
          <w:sz w:val="25"/>
          <w:szCs w:val="25"/>
        </w:rPr>
        <w:t xml:space="preserve">Art. </w:t>
      </w:r>
      <w:r>
        <w:rPr>
          <w:rFonts w:ascii="Book Antiqua" w:hAnsi="Book Antiqua" w:cs="Arial"/>
          <w:bCs/>
          <w:sz w:val="25"/>
          <w:szCs w:val="25"/>
        </w:rPr>
        <w:t>3</w:t>
      </w:r>
      <w:r w:rsidRPr="00B42D3B">
        <w:rPr>
          <w:rFonts w:ascii="Book Antiqua" w:hAnsi="Book Antiqua" w:cs="Arial"/>
          <w:bCs/>
          <w:sz w:val="25"/>
          <w:szCs w:val="25"/>
        </w:rPr>
        <w:t xml:space="preserve">º - </w:t>
      </w:r>
      <w:r w:rsidRPr="00B42D3B">
        <w:rPr>
          <w:rFonts w:ascii="Book Antiqua" w:hAnsi="Book Antiqua" w:cs="Arial"/>
          <w:sz w:val="25"/>
          <w:szCs w:val="25"/>
        </w:rPr>
        <w:t>Esta lei entra em vigor na data de sua publicação.</w:t>
      </w:r>
    </w:p>
    <w:p w:rsidR="004D0307" w:rsidRPr="00B42D3B" w:rsidRDefault="004D0307" w:rsidP="004D0307">
      <w:pPr>
        <w:pStyle w:val="Cabealho"/>
        <w:tabs>
          <w:tab w:val="left" w:pos="2160"/>
        </w:tabs>
        <w:ind w:firstLine="2835"/>
        <w:jc w:val="both"/>
        <w:rPr>
          <w:rFonts w:ascii="Book Antiqua" w:hAnsi="Book Antiqua" w:cs="Arial"/>
          <w:sz w:val="25"/>
          <w:szCs w:val="25"/>
        </w:rPr>
      </w:pPr>
    </w:p>
    <w:p w:rsidR="004D0307" w:rsidRPr="00B42D3B" w:rsidRDefault="004D0307" w:rsidP="004D0307">
      <w:pPr>
        <w:pStyle w:val="Cabealho"/>
        <w:tabs>
          <w:tab w:val="left" w:pos="2160"/>
        </w:tabs>
        <w:ind w:firstLine="2835"/>
        <w:jc w:val="both"/>
        <w:rPr>
          <w:rFonts w:ascii="Book Antiqua" w:hAnsi="Book Antiqua" w:cs="Arial"/>
          <w:sz w:val="25"/>
          <w:szCs w:val="25"/>
        </w:rPr>
      </w:pPr>
      <w:r w:rsidRPr="00B42D3B">
        <w:rPr>
          <w:rFonts w:ascii="Book Antiqua" w:hAnsi="Book Antiqua"/>
          <w:sz w:val="25"/>
          <w:szCs w:val="25"/>
        </w:rPr>
        <w:t xml:space="preserve">Sala das Sessões, em </w:t>
      </w:r>
      <w:r>
        <w:rPr>
          <w:rFonts w:ascii="Book Antiqua" w:hAnsi="Book Antiqua"/>
          <w:sz w:val="25"/>
          <w:szCs w:val="25"/>
        </w:rPr>
        <w:t xml:space="preserve">14 de maio </w:t>
      </w:r>
      <w:r w:rsidRPr="00B42D3B">
        <w:rPr>
          <w:rFonts w:ascii="Book Antiqua" w:hAnsi="Book Antiqua"/>
          <w:sz w:val="25"/>
          <w:szCs w:val="25"/>
        </w:rPr>
        <w:t>de 201</w:t>
      </w:r>
      <w:r>
        <w:rPr>
          <w:rFonts w:ascii="Book Antiqua" w:hAnsi="Book Antiqua"/>
          <w:sz w:val="25"/>
          <w:szCs w:val="25"/>
        </w:rPr>
        <w:t>8</w:t>
      </w:r>
      <w:r w:rsidRPr="00B42D3B">
        <w:rPr>
          <w:rFonts w:ascii="Book Antiqua" w:hAnsi="Book Antiqua"/>
          <w:sz w:val="25"/>
          <w:szCs w:val="25"/>
        </w:rPr>
        <w:t>.</w:t>
      </w:r>
    </w:p>
    <w:p w:rsidR="004D0307" w:rsidRDefault="004D0307" w:rsidP="004D0307">
      <w:pPr>
        <w:ind w:firstLine="2835"/>
        <w:jc w:val="center"/>
        <w:rPr>
          <w:rFonts w:ascii="Book Antiqua" w:hAnsi="Book Antiqua"/>
          <w:sz w:val="25"/>
          <w:szCs w:val="25"/>
        </w:rPr>
      </w:pPr>
    </w:p>
    <w:p w:rsidR="004D0307" w:rsidRDefault="004D0307" w:rsidP="004D0307">
      <w:pPr>
        <w:ind w:firstLine="2835"/>
        <w:jc w:val="center"/>
        <w:rPr>
          <w:rFonts w:ascii="Book Antiqua" w:hAnsi="Book Antiqua"/>
          <w:sz w:val="25"/>
          <w:szCs w:val="25"/>
        </w:rPr>
      </w:pPr>
    </w:p>
    <w:p w:rsidR="004D0307" w:rsidRDefault="004D0307" w:rsidP="004D0307">
      <w:pPr>
        <w:ind w:firstLine="2835"/>
        <w:jc w:val="center"/>
        <w:rPr>
          <w:rFonts w:ascii="Book Antiqua" w:hAnsi="Book Antiqua"/>
          <w:sz w:val="25"/>
          <w:szCs w:val="25"/>
        </w:rPr>
      </w:pPr>
    </w:p>
    <w:p w:rsidR="004D0307" w:rsidRDefault="004D0307" w:rsidP="004D0307">
      <w:pPr>
        <w:ind w:firstLine="2835"/>
        <w:jc w:val="center"/>
        <w:rPr>
          <w:rFonts w:ascii="Book Antiqua" w:hAnsi="Book Antiqua"/>
          <w:sz w:val="25"/>
          <w:szCs w:val="25"/>
        </w:rPr>
      </w:pPr>
    </w:p>
    <w:p w:rsidR="004D0307" w:rsidRDefault="004D0307" w:rsidP="004D0307">
      <w:pPr>
        <w:ind w:firstLine="2835"/>
        <w:jc w:val="center"/>
        <w:rPr>
          <w:rFonts w:ascii="Book Antiqua" w:hAnsi="Book Antiqua"/>
          <w:sz w:val="25"/>
          <w:szCs w:val="25"/>
        </w:rPr>
      </w:pPr>
    </w:p>
    <w:p w:rsidR="004D0307" w:rsidRPr="00B42D3B" w:rsidRDefault="004D0307" w:rsidP="004D0307">
      <w:pPr>
        <w:ind w:firstLine="2835"/>
        <w:jc w:val="center"/>
        <w:rPr>
          <w:rFonts w:ascii="Book Antiqua" w:hAnsi="Book Antiqua"/>
          <w:sz w:val="25"/>
          <w:szCs w:val="25"/>
        </w:rPr>
      </w:pPr>
    </w:p>
    <w:p w:rsidR="004D0307" w:rsidRPr="00B42D3B" w:rsidRDefault="004D0307" w:rsidP="004D0307">
      <w:pPr>
        <w:ind w:firstLine="2835"/>
        <w:jc w:val="center"/>
        <w:rPr>
          <w:rFonts w:ascii="Book Antiqua" w:hAnsi="Book Antiqua"/>
          <w:sz w:val="25"/>
          <w:szCs w:val="25"/>
        </w:rPr>
      </w:pPr>
    </w:p>
    <w:p w:rsidR="004D0307" w:rsidRPr="00B42D3B" w:rsidRDefault="004D0307" w:rsidP="004D0307">
      <w:pPr>
        <w:jc w:val="center"/>
        <w:rPr>
          <w:rFonts w:ascii="Book Antiqua" w:hAnsi="Book Antiqua"/>
          <w:b/>
          <w:sz w:val="25"/>
          <w:szCs w:val="25"/>
        </w:rPr>
      </w:pPr>
      <w:r>
        <w:rPr>
          <w:rFonts w:ascii="Book Antiqua" w:hAnsi="Book Antiqua"/>
          <w:b/>
          <w:sz w:val="25"/>
          <w:szCs w:val="25"/>
        </w:rPr>
        <w:t>Fernando Dini</w:t>
      </w:r>
    </w:p>
    <w:p w:rsidR="004D0307" w:rsidRDefault="004D0307" w:rsidP="004D0307">
      <w:pPr>
        <w:jc w:val="center"/>
        <w:rPr>
          <w:rFonts w:ascii="Book Antiqua" w:hAnsi="Book Antiqua"/>
          <w:b/>
          <w:sz w:val="25"/>
          <w:szCs w:val="25"/>
        </w:rPr>
      </w:pPr>
      <w:r w:rsidRPr="00B42D3B">
        <w:rPr>
          <w:rFonts w:ascii="Book Antiqua" w:hAnsi="Book Antiqua"/>
          <w:b/>
          <w:sz w:val="25"/>
          <w:szCs w:val="25"/>
        </w:rPr>
        <w:t>Vereador</w:t>
      </w:r>
      <w:r>
        <w:rPr>
          <w:rFonts w:ascii="Book Antiqua" w:hAnsi="Book Antiqua"/>
          <w:b/>
          <w:sz w:val="25"/>
          <w:szCs w:val="25"/>
        </w:rPr>
        <w:t xml:space="preserve"> MDB</w:t>
      </w:r>
    </w:p>
    <w:p w:rsidR="00A75FF1" w:rsidRDefault="00A75FF1" w:rsidP="004D0307">
      <w:pPr>
        <w:jc w:val="center"/>
        <w:rPr>
          <w:rFonts w:ascii="Book Antiqua" w:hAnsi="Book Antiqua"/>
          <w:b/>
          <w:sz w:val="25"/>
          <w:szCs w:val="25"/>
        </w:rPr>
      </w:pPr>
    </w:p>
    <w:p w:rsidR="00A75FF1" w:rsidRDefault="00A75FF1" w:rsidP="004D0307">
      <w:pPr>
        <w:jc w:val="center"/>
        <w:rPr>
          <w:rFonts w:ascii="Book Antiqua" w:hAnsi="Book Antiqua"/>
          <w:b/>
          <w:sz w:val="25"/>
          <w:szCs w:val="25"/>
        </w:rPr>
      </w:pPr>
    </w:p>
    <w:p w:rsidR="00A75FF1" w:rsidRDefault="00A75FF1" w:rsidP="004D0307">
      <w:pPr>
        <w:jc w:val="center"/>
        <w:rPr>
          <w:rFonts w:ascii="Book Antiqua" w:hAnsi="Book Antiqua"/>
          <w:b/>
          <w:sz w:val="25"/>
          <w:szCs w:val="25"/>
        </w:rPr>
      </w:pPr>
    </w:p>
    <w:p w:rsidR="00A75FF1" w:rsidRDefault="00A75FF1" w:rsidP="004D0307">
      <w:pPr>
        <w:jc w:val="center"/>
        <w:rPr>
          <w:rFonts w:ascii="Book Antiqua" w:hAnsi="Book Antiqua"/>
          <w:b/>
          <w:sz w:val="25"/>
          <w:szCs w:val="25"/>
        </w:rPr>
      </w:pPr>
    </w:p>
    <w:p w:rsidR="00A75FF1" w:rsidRDefault="00A75FF1" w:rsidP="004D0307">
      <w:pPr>
        <w:jc w:val="center"/>
        <w:rPr>
          <w:rFonts w:ascii="Book Antiqua" w:hAnsi="Book Antiqua"/>
          <w:b/>
          <w:sz w:val="25"/>
          <w:szCs w:val="25"/>
        </w:rPr>
      </w:pPr>
      <w:bookmarkStart w:id="0" w:name="_GoBack"/>
      <w:bookmarkEnd w:id="0"/>
    </w:p>
    <w:p w:rsidR="009754C9" w:rsidRDefault="009754C9" w:rsidP="004D0307">
      <w:pPr>
        <w:jc w:val="center"/>
        <w:rPr>
          <w:rFonts w:ascii="Book Antiqua" w:hAnsi="Book Antiqua"/>
          <w:b/>
          <w:sz w:val="25"/>
          <w:szCs w:val="25"/>
        </w:rPr>
      </w:pPr>
    </w:p>
    <w:p w:rsidR="006B0A59" w:rsidRDefault="006B0A59" w:rsidP="004D0307">
      <w:pPr>
        <w:jc w:val="center"/>
        <w:rPr>
          <w:rFonts w:ascii="Book Antiqua" w:hAnsi="Book Antiqua"/>
          <w:b/>
          <w:sz w:val="25"/>
          <w:szCs w:val="25"/>
        </w:rPr>
      </w:pPr>
    </w:p>
    <w:p w:rsidR="009754C9" w:rsidRDefault="009754C9" w:rsidP="004D0307">
      <w:pPr>
        <w:jc w:val="center"/>
        <w:rPr>
          <w:rFonts w:ascii="Book Antiqua" w:hAnsi="Book Antiqua"/>
          <w:b/>
          <w:sz w:val="25"/>
          <w:szCs w:val="25"/>
        </w:rPr>
      </w:pPr>
    </w:p>
    <w:p w:rsidR="004D0307" w:rsidRDefault="004D0307" w:rsidP="004D0307">
      <w:pPr>
        <w:jc w:val="center"/>
        <w:rPr>
          <w:rFonts w:ascii="Book Antiqua" w:hAnsi="Book Antiqua"/>
          <w:b/>
          <w:sz w:val="25"/>
          <w:szCs w:val="25"/>
        </w:rPr>
      </w:pPr>
      <w:r w:rsidRPr="00B42D3B">
        <w:rPr>
          <w:rFonts w:ascii="Book Antiqua" w:hAnsi="Book Antiqua"/>
          <w:b/>
          <w:sz w:val="25"/>
          <w:szCs w:val="25"/>
        </w:rPr>
        <w:lastRenderedPageBreak/>
        <w:t>JUSTIFICATIVA:</w:t>
      </w:r>
    </w:p>
    <w:p w:rsidR="004D0307" w:rsidRDefault="004D0307" w:rsidP="004D0307">
      <w:pPr>
        <w:jc w:val="center"/>
        <w:rPr>
          <w:rFonts w:ascii="Book Antiqua" w:hAnsi="Book Antiqua"/>
          <w:b/>
          <w:sz w:val="25"/>
          <w:szCs w:val="25"/>
        </w:rPr>
      </w:pPr>
    </w:p>
    <w:p w:rsidR="006B0A59" w:rsidRDefault="006B0A59" w:rsidP="004D0307">
      <w:pPr>
        <w:jc w:val="center"/>
        <w:rPr>
          <w:rFonts w:ascii="Book Antiqua" w:hAnsi="Book Antiqua"/>
          <w:b/>
          <w:sz w:val="25"/>
          <w:szCs w:val="25"/>
        </w:rPr>
      </w:pPr>
    </w:p>
    <w:p w:rsidR="004D0307" w:rsidRDefault="004D0307" w:rsidP="004D0307">
      <w:pPr>
        <w:jc w:val="center"/>
        <w:rPr>
          <w:rFonts w:ascii="Book Antiqua" w:hAnsi="Book Antiqua"/>
          <w:b/>
          <w:sz w:val="25"/>
          <w:szCs w:val="25"/>
        </w:rPr>
      </w:pPr>
    </w:p>
    <w:p w:rsidR="004D0307" w:rsidRDefault="000B0B0A" w:rsidP="004D0307">
      <w:pPr>
        <w:ind w:firstLine="1418"/>
        <w:jc w:val="both"/>
        <w:rPr>
          <w:color w:val="333333"/>
          <w:sz w:val="28"/>
          <w:szCs w:val="28"/>
        </w:rPr>
      </w:pPr>
      <w:r w:rsidRPr="009754C9">
        <w:rPr>
          <w:color w:val="000000"/>
          <w:sz w:val="28"/>
          <w:szCs w:val="28"/>
        </w:rPr>
        <w:t xml:space="preserve">Em 2018, o </w:t>
      </w:r>
      <w:r w:rsidR="004D0307" w:rsidRPr="0029513C">
        <w:rPr>
          <w:color w:val="333333"/>
          <w:sz w:val="28"/>
          <w:szCs w:val="28"/>
        </w:rPr>
        <w:t xml:space="preserve">Mercado Municipal de Sorocaba </w:t>
      </w:r>
      <w:r w:rsidR="00991BD4" w:rsidRPr="009754C9">
        <w:rPr>
          <w:color w:val="333333"/>
          <w:sz w:val="28"/>
          <w:szCs w:val="28"/>
        </w:rPr>
        <w:t xml:space="preserve">completará 80 anos de história em Sorocaba. </w:t>
      </w:r>
      <w:r w:rsidR="004D0307" w:rsidRPr="0029513C">
        <w:rPr>
          <w:color w:val="333333"/>
          <w:sz w:val="28"/>
          <w:szCs w:val="28"/>
        </w:rPr>
        <w:t>Inaugurado em 1938, em linhas art-déco, o prédio é hoje um dos cartões postais da cidade que, em conjunto com o monumento do relógio, doado pela imigração japonesa, concentra um grande valor cultural. Localizado na Rua Francisco Scarpa, no Centro, o estabelecimento recebe visita de 4 a 5 mil pessoas por dia.</w:t>
      </w:r>
    </w:p>
    <w:p w:rsidR="006B0A59" w:rsidRPr="009754C9" w:rsidRDefault="006B0A59" w:rsidP="004D0307">
      <w:pPr>
        <w:ind w:firstLine="1418"/>
        <w:jc w:val="both"/>
        <w:rPr>
          <w:color w:val="333333"/>
          <w:sz w:val="28"/>
          <w:szCs w:val="28"/>
        </w:rPr>
      </w:pPr>
    </w:p>
    <w:p w:rsidR="00991BD4" w:rsidRPr="009754C9" w:rsidRDefault="00991BD4" w:rsidP="004D0307">
      <w:pPr>
        <w:ind w:firstLine="1418"/>
        <w:jc w:val="both"/>
        <w:rPr>
          <w:color w:val="333333"/>
          <w:sz w:val="28"/>
          <w:szCs w:val="28"/>
        </w:rPr>
      </w:pPr>
    </w:p>
    <w:p w:rsidR="004D0307" w:rsidRPr="0029513C" w:rsidRDefault="00991BD4" w:rsidP="004D0307">
      <w:pPr>
        <w:overflowPunct/>
        <w:autoSpaceDE/>
        <w:autoSpaceDN/>
        <w:adjustRightInd/>
        <w:jc w:val="both"/>
        <w:textAlignment w:val="auto"/>
        <w:rPr>
          <w:color w:val="333333"/>
          <w:sz w:val="28"/>
          <w:szCs w:val="28"/>
        </w:rPr>
      </w:pPr>
      <w:r w:rsidRPr="009754C9">
        <w:rPr>
          <w:color w:val="333333"/>
          <w:sz w:val="28"/>
          <w:szCs w:val="28"/>
        </w:rPr>
        <w:tab/>
      </w:r>
      <w:r w:rsidRPr="009754C9">
        <w:rPr>
          <w:color w:val="333333"/>
          <w:sz w:val="28"/>
          <w:szCs w:val="28"/>
        </w:rPr>
        <w:tab/>
      </w:r>
      <w:r w:rsidR="004D0307" w:rsidRPr="0029513C">
        <w:rPr>
          <w:color w:val="333333"/>
          <w:sz w:val="28"/>
          <w:szCs w:val="28"/>
        </w:rPr>
        <w:t>Tombado pelo Conselho Municipal de Defesa do Patrimônio Histórico em 1988, o Mercado Municipal passou por restauração e revitalização de seu entorno em 2003, com projeto de iluminação que destaca e valoriza suas linhas arquitetônicas, tornando-se um centro comercial onde são vendidos desde frios a especiarias.</w:t>
      </w:r>
    </w:p>
    <w:p w:rsidR="004D0307" w:rsidRDefault="004D0307" w:rsidP="004D0307">
      <w:pPr>
        <w:overflowPunct/>
        <w:autoSpaceDE/>
        <w:autoSpaceDN/>
        <w:adjustRightInd/>
        <w:jc w:val="both"/>
        <w:textAlignment w:val="auto"/>
        <w:rPr>
          <w:color w:val="333333"/>
          <w:sz w:val="28"/>
          <w:szCs w:val="28"/>
        </w:rPr>
      </w:pPr>
    </w:p>
    <w:p w:rsidR="006B0A59" w:rsidRPr="0029513C" w:rsidRDefault="006B0A59" w:rsidP="004D0307">
      <w:pPr>
        <w:overflowPunct/>
        <w:autoSpaceDE/>
        <w:autoSpaceDN/>
        <w:adjustRightInd/>
        <w:jc w:val="both"/>
        <w:textAlignment w:val="auto"/>
        <w:rPr>
          <w:color w:val="333333"/>
          <w:sz w:val="28"/>
          <w:szCs w:val="28"/>
        </w:rPr>
      </w:pPr>
    </w:p>
    <w:p w:rsidR="006B0A59" w:rsidRDefault="00991BD4" w:rsidP="004D0307">
      <w:pPr>
        <w:overflowPunct/>
        <w:autoSpaceDE/>
        <w:autoSpaceDN/>
        <w:adjustRightInd/>
        <w:jc w:val="both"/>
        <w:textAlignment w:val="auto"/>
        <w:rPr>
          <w:color w:val="333333"/>
          <w:sz w:val="28"/>
          <w:szCs w:val="28"/>
        </w:rPr>
      </w:pPr>
      <w:r w:rsidRPr="009754C9">
        <w:rPr>
          <w:color w:val="333333"/>
          <w:sz w:val="28"/>
          <w:szCs w:val="28"/>
        </w:rPr>
        <w:tab/>
      </w:r>
      <w:r w:rsidRPr="009754C9">
        <w:rPr>
          <w:color w:val="333333"/>
          <w:sz w:val="28"/>
          <w:szCs w:val="28"/>
        </w:rPr>
        <w:tab/>
        <w:t>Mesmo com o grande crescimento do município e a chegada de outros comércios, como hipermercados, o Mercado Municipal não perdeu seu espaço, que continua a ser valorizado por milhares de sorocabanos e visitantes.</w:t>
      </w:r>
    </w:p>
    <w:p w:rsidR="006B0A59" w:rsidRDefault="006B0A59" w:rsidP="004D0307">
      <w:pPr>
        <w:overflowPunct/>
        <w:autoSpaceDE/>
        <w:autoSpaceDN/>
        <w:adjustRightInd/>
        <w:jc w:val="both"/>
        <w:textAlignment w:val="auto"/>
        <w:rPr>
          <w:color w:val="333333"/>
          <w:sz w:val="28"/>
          <w:szCs w:val="28"/>
        </w:rPr>
      </w:pPr>
    </w:p>
    <w:p w:rsidR="006B0A59" w:rsidRDefault="006B0A59" w:rsidP="004D0307">
      <w:pPr>
        <w:overflowPunct/>
        <w:autoSpaceDE/>
        <w:autoSpaceDN/>
        <w:adjustRightInd/>
        <w:jc w:val="both"/>
        <w:textAlignment w:val="auto"/>
        <w:rPr>
          <w:color w:val="333333"/>
          <w:sz w:val="28"/>
          <w:szCs w:val="28"/>
        </w:rPr>
      </w:pPr>
    </w:p>
    <w:p w:rsidR="009754C9" w:rsidRPr="009754C9" w:rsidRDefault="006B0A59" w:rsidP="004D0307">
      <w:pPr>
        <w:overflowPunct/>
        <w:autoSpaceDE/>
        <w:autoSpaceDN/>
        <w:adjustRightInd/>
        <w:jc w:val="both"/>
        <w:textAlignment w:val="auto"/>
        <w:rPr>
          <w:color w:val="333333"/>
          <w:sz w:val="28"/>
          <w:szCs w:val="28"/>
        </w:rPr>
      </w:pPr>
      <w:r>
        <w:rPr>
          <w:color w:val="333333"/>
          <w:sz w:val="28"/>
          <w:szCs w:val="28"/>
        </w:rPr>
        <w:tab/>
      </w:r>
      <w:r>
        <w:rPr>
          <w:color w:val="333333"/>
          <w:sz w:val="28"/>
          <w:szCs w:val="28"/>
        </w:rPr>
        <w:tab/>
      </w:r>
      <w:r w:rsidR="004D0307" w:rsidRPr="0029513C">
        <w:rPr>
          <w:color w:val="333333"/>
          <w:sz w:val="28"/>
          <w:szCs w:val="28"/>
        </w:rPr>
        <w:t xml:space="preserve">Com aproximadamente </w:t>
      </w:r>
      <w:r w:rsidR="004D0307" w:rsidRPr="009754C9">
        <w:rPr>
          <w:color w:val="333333"/>
          <w:sz w:val="28"/>
          <w:szCs w:val="28"/>
        </w:rPr>
        <w:t>45</w:t>
      </w:r>
      <w:r w:rsidR="004D0307" w:rsidRPr="0029513C">
        <w:rPr>
          <w:color w:val="333333"/>
          <w:sz w:val="28"/>
          <w:szCs w:val="28"/>
        </w:rPr>
        <w:t xml:space="preserve"> boxes funcionando de segunda-feira a sábado, o estabelecimento oferece uma enorme variedade em produtos, como, por exemplo, peixes, aves, carnes, todos os tipos de grãos, cereais, plantas medicinais, especiarias, temperos em geral, produtos no setor de tabacaria, acessórios, presentes, bolsas, malas, sapatos e até flores.</w:t>
      </w:r>
    </w:p>
    <w:p w:rsidR="009754C9" w:rsidRDefault="009754C9" w:rsidP="004D0307">
      <w:pPr>
        <w:overflowPunct/>
        <w:autoSpaceDE/>
        <w:autoSpaceDN/>
        <w:adjustRightInd/>
        <w:jc w:val="both"/>
        <w:textAlignment w:val="auto"/>
        <w:rPr>
          <w:color w:val="333333"/>
          <w:sz w:val="28"/>
          <w:szCs w:val="28"/>
        </w:rPr>
      </w:pPr>
    </w:p>
    <w:p w:rsidR="006B0A59" w:rsidRPr="009754C9" w:rsidRDefault="006B0A59" w:rsidP="004D0307">
      <w:pPr>
        <w:overflowPunct/>
        <w:autoSpaceDE/>
        <w:autoSpaceDN/>
        <w:adjustRightInd/>
        <w:jc w:val="both"/>
        <w:textAlignment w:val="auto"/>
        <w:rPr>
          <w:color w:val="333333"/>
          <w:sz w:val="28"/>
          <w:szCs w:val="28"/>
        </w:rPr>
      </w:pPr>
    </w:p>
    <w:p w:rsidR="00441559" w:rsidRDefault="009754C9" w:rsidP="006B0A59">
      <w:pPr>
        <w:overflowPunct/>
        <w:autoSpaceDE/>
        <w:autoSpaceDN/>
        <w:adjustRightInd/>
        <w:jc w:val="both"/>
        <w:textAlignment w:val="auto"/>
        <w:rPr>
          <w:color w:val="000000"/>
          <w:sz w:val="28"/>
          <w:szCs w:val="28"/>
          <w:shd w:val="clear" w:color="auto" w:fill="FFFFFF"/>
        </w:rPr>
      </w:pPr>
      <w:r w:rsidRPr="009754C9">
        <w:rPr>
          <w:color w:val="333333"/>
          <w:sz w:val="28"/>
          <w:szCs w:val="28"/>
        </w:rPr>
        <w:tab/>
      </w:r>
      <w:r w:rsidRPr="009754C9">
        <w:rPr>
          <w:color w:val="333333"/>
          <w:sz w:val="28"/>
          <w:szCs w:val="28"/>
        </w:rPr>
        <w:tab/>
      </w:r>
      <w:r w:rsidRPr="009754C9">
        <w:rPr>
          <w:color w:val="000000"/>
          <w:sz w:val="28"/>
          <w:szCs w:val="28"/>
          <w:shd w:val="clear" w:color="auto" w:fill="FFFFFF"/>
        </w:rPr>
        <w:t>Há muito mais contido nas tradições, no folclore, nos saberes</w:t>
      </w:r>
      <w:r w:rsidR="006B0A59">
        <w:rPr>
          <w:color w:val="000000"/>
          <w:sz w:val="28"/>
          <w:szCs w:val="28"/>
          <w:shd w:val="clear" w:color="auto" w:fill="FFFFFF"/>
        </w:rPr>
        <w:t xml:space="preserve"> </w:t>
      </w:r>
      <w:r w:rsidRPr="009754C9">
        <w:rPr>
          <w:color w:val="000000"/>
          <w:sz w:val="28"/>
          <w:szCs w:val="28"/>
          <w:shd w:val="clear" w:color="auto" w:fill="FFFFFF"/>
        </w:rPr>
        <w:t>e em diversos outros aspectos e manifestações, transmitidos oral ou gestualmente, recriados coletivamente e modificados ao longo do tempo</w:t>
      </w:r>
      <w:r w:rsidR="006B0A59">
        <w:rPr>
          <w:color w:val="000000"/>
          <w:sz w:val="28"/>
          <w:szCs w:val="28"/>
          <w:shd w:val="clear" w:color="auto" w:fill="FFFFFF"/>
        </w:rPr>
        <w:t xml:space="preserve"> no Mercado Municipal.</w:t>
      </w:r>
    </w:p>
    <w:p w:rsidR="006B0A59" w:rsidRDefault="006B0A59" w:rsidP="006B0A59">
      <w:pPr>
        <w:overflowPunct/>
        <w:autoSpaceDE/>
        <w:autoSpaceDN/>
        <w:adjustRightInd/>
        <w:jc w:val="both"/>
        <w:textAlignment w:val="auto"/>
        <w:rPr>
          <w:color w:val="333333"/>
          <w:sz w:val="28"/>
          <w:szCs w:val="28"/>
        </w:rPr>
      </w:pPr>
    </w:p>
    <w:p w:rsidR="006B0A59" w:rsidRPr="009754C9" w:rsidRDefault="006B0A59" w:rsidP="004D0307">
      <w:pPr>
        <w:overflowPunct/>
        <w:autoSpaceDE/>
        <w:autoSpaceDN/>
        <w:adjustRightInd/>
        <w:jc w:val="both"/>
        <w:textAlignment w:val="auto"/>
        <w:rPr>
          <w:color w:val="333333"/>
          <w:sz w:val="28"/>
          <w:szCs w:val="28"/>
        </w:rPr>
      </w:pPr>
    </w:p>
    <w:p w:rsidR="00441559" w:rsidRPr="009754C9" w:rsidRDefault="006B0A59" w:rsidP="00441559">
      <w:pPr>
        <w:ind w:firstLine="1418"/>
        <w:jc w:val="both"/>
        <w:rPr>
          <w:color w:val="000000"/>
          <w:sz w:val="28"/>
          <w:szCs w:val="28"/>
        </w:rPr>
      </w:pPr>
      <w:r>
        <w:rPr>
          <w:color w:val="000000"/>
          <w:sz w:val="28"/>
          <w:szCs w:val="28"/>
        </w:rPr>
        <w:t>E é por essa porção imaterial da herança cultural presente e c</w:t>
      </w:r>
      <w:r w:rsidR="00441559" w:rsidRPr="009754C9">
        <w:rPr>
          <w:color w:val="000000"/>
          <w:sz w:val="28"/>
          <w:szCs w:val="28"/>
        </w:rPr>
        <w:t xml:space="preserve">iente da importância dessa forma de Patrimônio e da complexidade </w:t>
      </w:r>
      <w:r w:rsidR="00441559" w:rsidRPr="009754C9">
        <w:rPr>
          <w:color w:val="000000"/>
          <w:sz w:val="28"/>
          <w:szCs w:val="28"/>
        </w:rPr>
        <w:lastRenderedPageBreak/>
        <w:t>envolvida na definição dos seus limites e de sua proteção</w:t>
      </w:r>
      <w:r w:rsidR="00A44DB9">
        <w:rPr>
          <w:color w:val="000000"/>
          <w:sz w:val="28"/>
          <w:szCs w:val="28"/>
        </w:rPr>
        <w:t>. P</w:t>
      </w:r>
      <w:r w:rsidR="00441559" w:rsidRPr="009754C9">
        <w:rPr>
          <w:color w:val="000000"/>
          <w:sz w:val="28"/>
          <w:szCs w:val="28"/>
        </w:rPr>
        <w:t>ela importância de promover e proteger a memória e as manifestações culturais representadas, aspira-se o reconhecimento e a consequente declaração legal do Mercado Municipal de Sorocaba como Patrimônio Cultural da cidade de Sorocaba , na categoria de Patrimônio Imaterial.</w:t>
      </w:r>
    </w:p>
    <w:p w:rsidR="00561A8B" w:rsidRDefault="00561A8B" w:rsidP="00441559">
      <w:pPr>
        <w:ind w:firstLine="1418"/>
        <w:jc w:val="both"/>
        <w:rPr>
          <w:color w:val="000000"/>
          <w:sz w:val="26"/>
          <w:szCs w:val="26"/>
        </w:rPr>
      </w:pPr>
    </w:p>
    <w:p w:rsidR="006B0A59" w:rsidRDefault="006B0A59" w:rsidP="00441559">
      <w:pPr>
        <w:ind w:firstLine="1418"/>
        <w:jc w:val="both"/>
        <w:rPr>
          <w:color w:val="000000"/>
          <w:sz w:val="26"/>
          <w:szCs w:val="26"/>
        </w:rPr>
      </w:pPr>
    </w:p>
    <w:p w:rsidR="006B0A59" w:rsidRDefault="006B0A59" w:rsidP="00441559">
      <w:pPr>
        <w:ind w:firstLine="1418"/>
        <w:jc w:val="both"/>
        <w:rPr>
          <w:color w:val="000000"/>
          <w:sz w:val="26"/>
          <w:szCs w:val="26"/>
        </w:rPr>
      </w:pPr>
    </w:p>
    <w:p w:rsidR="006B0A59" w:rsidRDefault="006B0A59" w:rsidP="00441559">
      <w:pPr>
        <w:ind w:firstLine="1418"/>
        <w:jc w:val="both"/>
        <w:rPr>
          <w:color w:val="000000"/>
          <w:sz w:val="26"/>
          <w:szCs w:val="26"/>
        </w:rPr>
      </w:pPr>
    </w:p>
    <w:p w:rsidR="006B0A59" w:rsidRDefault="006B0A59" w:rsidP="00441559">
      <w:pPr>
        <w:ind w:firstLine="1418"/>
        <w:jc w:val="both"/>
        <w:rPr>
          <w:color w:val="000000"/>
          <w:sz w:val="26"/>
          <w:szCs w:val="26"/>
        </w:rPr>
      </w:pPr>
    </w:p>
    <w:p w:rsidR="006B0A59" w:rsidRPr="00991BD4" w:rsidRDefault="006B0A59" w:rsidP="00441559">
      <w:pPr>
        <w:ind w:firstLine="1418"/>
        <w:jc w:val="both"/>
        <w:rPr>
          <w:color w:val="000000"/>
          <w:sz w:val="26"/>
          <w:szCs w:val="26"/>
        </w:rPr>
      </w:pPr>
    </w:p>
    <w:p w:rsidR="004D0307" w:rsidRDefault="004D0307" w:rsidP="004D0307">
      <w:pPr>
        <w:jc w:val="both"/>
        <w:rPr>
          <w:rFonts w:ascii="Book Antiqua" w:hAnsi="Book Antiqua"/>
          <w:sz w:val="25"/>
          <w:szCs w:val="25"/>
        </w:rPr>
      </w:pPr>
      <w:r w:rsidRPr="0029513C">
        <w:rPr>
          <w:color w:val="000000"/>
          <w:sz w:val="28"/>
          <w:szCs w:val="28"/>
        </w:rPr>
        <w:t xml:space="preserve">          </w:t>
      </w:r>
      <w:r w:rsidRPr="00B42D3B">
        <w:rPr>
          <w:rFonts w:ascii="Book Antiqua" w:hAnsi="Book Antiqua"/>
          <w:sz w:val="25"/>
          <w:szCs w:val="25"/>
        </w:rPr>
        <w:tab/>
      </w:r>
    </w:p>
    <w:p w:rsidR="004D0307" w:rsidRDefault="004D0307" w:rsidP="004D0307">
      <w:pPr>
        <w:jc w:val="both"/>
        <w:rPr>
          <w:rFonts w:ascii="Book Antiqua" w:hAnsi="Book Antiqua"/>
          <w:sz w:val="25"/>
          <w:szCs w:val="25"/>
        </w:rPr>
      </w:pPr>
      <w:r>
        <w:rPr>
          <w:rFonts w:ascii="Book Antiqua" w:hAnsi="Book Antiqua"/>
          <w:sz w:val="25"/>
          <w:szCs w:val="25"/>
        </w:rPr>
        <w:t xml:space="preserve">         </w:t>
      </w:r>
      <w:r>
        <w:rPr>
          <w:rFonts w:ascii="Book Antiqua" w:hAnsi="Book Antiqua"/>
          <w:sz w:val="25"/>
          <w:szCs w:val="25"/>
        </w:rPr>
        <w:tab/>
        <w:t xml:space="preserve">            </w:t>
      </w:r>
      <w:r w:rsidRPr="00B42D3B">
        <w:rPr>
          <w:rFonts w:ascii="Book Antiqua" w:hAnsi="Book Antiqua"/>
          <w:sz w:val="25"/>
          <w:szCs w:val="25"/>
        </w:rPr>
        <w:t xml:space="preserve">Sala das Sessões, em </w:t>
      </w:r>
      <w:r>
        <w:rPr>
          <w:rFonts w:ascii="Book Antiqua" w:hAnsi="Book Antiqua"/>
          <w:sz w:val="25"/>
          <w:szCs w:val="25"/>
        </w:rPr>
        <w:t xml:space="preserve">14 de maio </w:t>
      </w:r>
      <w:r w:rsidRPr="00B42D3B">
        <w:rPr>
          <w:rFonts w:ascii="Book Antiqua" w:hAnsi="Book Antiqua"/>
          <w:sz w:val="25"/>
          <w:szCs w:val="25"/>
        </w:rPr>
        <w:t>de 201</w:t>
      </w:r>
      <w:r>
        <w:rPr>
          <w:rFonts w:ascii="Book Antiqua" w:hAnsi="Book Antiqua"/>
          <w:sz w:val="25"/>
          <w:szCs w:val="25"/>
        </w:rPr>
        <w:t>8</w:t>
      </w:r>
    </w:p>
    <w:p w:rsidR="00441559" w:rsidRDefault="00441559" w:rsidP="004D0307">
      <w:pPr>
        <w:ind w:firstLine="2835"/>
        <w:rPr>
          <w:rFonts w:ascii="Book Antiqua" w:hAnsi="Book Antiqua"/>
          <w:sz w:val="25"/>
          <w:szCs w:val="25"/>
        </w:rPr>
      </w:pPr>
    </w:p>
    <w:p w:rsidR="00441559" w:rsidRDefault="00441559" w:rsidP="004D0307">
      <w:pPr>
        <w:ind w:firstLine="2835"/>
        <w:rPr>
          <w:rFonts w:ascii="Book Antiqua" w:hAnsi="Book Antiqua"/>
          <w:sz w:val="25"/>
          <w:szCs w:val="25"/>
        </w:rPr>
      </w:pPr>
    </w:p>
    <w:p w:rsidR="004D0307" w:rsidRDefault="004D0307" w:rsidP="004D0307">
      <w:pPr>
        <w:ind w:firstLine="2835"/>
        <w:jc w:val="center"/>
        <w:rPr>
          <w:rFonts w:ascii="Book Antiqua" w:hAnsi="Book Antiqua"/>
          <w:sz w:val="25"/>
          <w:szCs w:val="25"/>
        </w:rPr>
      </w:pPr>
    </w:p>
    <w:p w:rsidR="00991BD4" w:rsidRDefault="00991BD4"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6B0A59" w:rsidRDefault="006B0A59" w:rsidP="004D0307">
      <w:pPr>
        <w:ind w:firstLine="2835"/>
        <w:jc w:val="center"/>
        <w:rPr>
          <w:rFonts w:ascii="Book Antiqua" w:hAnsi="Book Antiqua"/>
          <w:sz w:val="25"/>
          <w:szCs w:val="25"/>
        </w:rPr>
      </w:pPr>
    </w:p>
    <w:p w:rsidR="004D0307" w:rsidRPr="00B42D3B" w:rsidRDefault="004D0307" w:rsidP="004D0307">
      <w:pPr>
        <w:ind w:firstLine="2835"/>
        <w:jc w:val="center"/>
        <w:rPr>
          <w:rFonts w:ascii="Book Antiqua" w:hAnsi="Book Antiqua"/>
          <w:sz w:val="25"/>
          <w:szCs w:val="25"/>
        </w:rPr>
      </w:pPr>
    </w:p>
    <w:p w:rsidR="004D0307" w:rsidRPr="00B42D3B" w:rsidRDefault="004D0307" w:rsidP="004D0307">
      <w:pPr>
        <w:jc w:val="center"/>
        <w:rPr>
          <w:rFonts w:ascii="Book Antiqua" w:hAnsi="Book Antiqua"/>
          <w:b/>
          <w:sz w:val="25"/>
          <w:szCs w:val="25"/>
        </w:rPr>
      </w:pPr>
      <w:r>
        <w:rPr>
          <w:rFonts w:ascii="Book Antiqua" w:hAnsi="Book Antiqua"/>
          <w:b/>
          <w:sz w:val="25"/>
          <w:szCs w:val="25"/>
        </w:rPr>
        <w:t>Fernando Dini</w:t>
      </w:r>
    </w:p>
    <w:p w:rsidR="004D0307" w:rsidRPr="004D0307" w:rsidRDefault="004D0307" w:rsidP="004D0307">
      <w:pPr>
        <w:jc w:val="center"/>
        <w:rPr>
          <w:rFonts w:ascii="Book Antiqua" w:hAnsi="Book Antiqua"/>
          <w:b/>
          <w:sz w:val="25"/>
          <w:szCs w:val="25"/>
        </w:rPr>
      </w:pPr>
      <w:r w:rsidRPr="00B42D3B">
        <w:rPr>
          <w:rFonts w:ascii="Book Antiqua" w:hAnsi="Book Antiqua"/>
          <w:b/>
          <w:sz w:val="25"/>
          <w:szCs w:val="25"/>
        </w:rPr>
        <w:t>Vereador</w:t>
      </w:r>
      <w:r>
        <w:rPr>
          <w:rFonts w:ascii="Book Antiqua" w:hAnsi="Book Antiqua"/>
          <w:b/>
          <w:sz w:val="25"/>
          <w:szCs w:val="25"/>
        </w:rPr>
        <w:t xml:space="preserve"> MDB</w:t>
      </w:r>
    </w:p>
    <w:sectPr w:rsidR="004D0307" w:rsidRPr="004D0307" w:rsidSect="007D6CAF">
      <w:headerReference w:type="default" r:id="rId7"/>
      <w:type w:val="continuous"/>
      <w:pgSz w:w="11907" w:h="16840" w:code="9"/>
      <w:pgMar w:top="2410" w:right="1701" w:bottom="1134" w:left="1701" w:header="25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B2E" w:rsidRDefault="00C33B2E" w:rsidP="002F6274">
      <w:r>
        <w:separator/>
      </w:r>
    </w:p>
  </w:endnote>
  <w:endnote w:type="continuationSeparator" w:id="0">
    <w:p w:rsidR="00C33B2E" w:rsidRDefault="00C33B2E" w:rsidP="002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B2E" w:rsidRDefault="00C33B2E" w:rsidP="002F6274">
      <w:r>
        <w:separator/>
      </w:r>
    </w:p>
  </w:footnote>
  <w:footnote w:type="continuationSeparator" w:id="0">
    <w:p w:rsidR="00C33B2E" w:rsidRDefault="00C33B2E" w:rsidP="002F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74" w:rsidRDefault="00DF39AF" w:rsidP="003774E6">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-1356360</wp:posOffset>
          </wp:positionV>
          <wp:extent cx="6690995" cy="1131570"/>
          <wp:effectExtent l="0" t="0" r="0" b="0"/>
          <wp:wrapNone/>
          <wp:docPr id="1" name="Imagem 1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A0087"/>
    <w:rsid w:val="00015B72"/>
    <w:rsid w:val="000212EE"/>
    <w:rsid w:val="000A1BD9"/>
    <w:rsid w:val="000A7F17"/>
    <w:rsid w:val="000B0B0A"/>
    <w:rsid w:val="000B4882"/>
    <w:rsid w:val="000B5114"/>
    <w:rsid w:val="000D1DBA"/>
    <w:rsid w:val="000E6C44"/>
    <w:rsid w:val="000F71F9"/>
    <w:rsid w:val="0014069B"/>
    <w:rsid w:val="001545E5"/>
    <w:rsid w:val="00165D9B"/>
    <w:rsid w:val="00173FD4"/>
    <w:rsid w:val="001753C4"/>
    <w:rsid w:val="001817A4"/>
    <w:rsid w:val="00196341"/>
    <w:rsid w:val="001B7B12"/>
    <w:rsid w:val="001C588D"/>
    <w:rsid w:val="001F022C"/>
    <w:rsid w:val="00211CCE"/>
    <w:rsid w:val="0022558D"/>
    <w:rsid w:val="002407EA"/>
    <w:rsid w:val="00265F91"/>
    <w:rsid w:val="00271053"/>
    <w:rsid w:val="002760B9"/>
    <w:rsid w:val="002B7323"/>
    <w:rsid w:val="002F6274"/>
    <w:rsid w:val="002F7259"/>
    <w:rsid w:val="00315BB9"/>
    <w:rsid w:val="003259EB"/>
    <w:rsid w:val="00350CD4"/>
    <w:rsid w:val="00365C7F"/>
    <w:rsid w:val="0037038E"/>
    <w:rsid w:val="003774E6"/>
    <w:rsid w:val="00377CEF"/>
    <w:rsid w:val="00386557"/>
    <w:rsid w:val="00395B64"/>
    <w:rsid w:val="003A0EB8"/>
    <w:rsid w:val="003A38D5"/>
    <w:rsid w:val="003B36ED"/>
    <w:rsid w:val="003B405B"/>
    <w:rsid w:val="00402F0B"/>
    <w:rsid w:val="004073BE"/>
    <w:rsid w:val="004144AC"/>
    <w:rsid w:val="0043535B"/>
    <w:rsid w:val="00441559"/>
    <w:rsid w:val="0045259E"/>
    <w:rsid w:val="00466CBB"/>
    <w:rsid w:val="00470415"/>
    <w:rsid w:val="0047773B"/>
    <w:rsid w:val="004B70DE"/>
    <w:rsid w:val="004C1029"/>
    <w:rsid w:val="004D0307"/>
    <w:rsid w:val="00514AD8"/>
    <w:rsid w:val="0051791E"/>
    <w:rsid w:val="005531EC"/>
    <w:rsid w:val="00561A8B"/>
    <w:rsid w:val="0057652B"/>
    <w:rsid w:val="005861CE"/>
    <w:rsid w:val="005B2204"/>
    <w:rsid w:val="00613CFA"/>
    <w:rsid w:val="00617F0D"/>
    <w:rsid w:val="00622A6E"/>
    <w:rsid w:val="0063371C"/>
    <w:rsid w:val="006401D6"/>
    <w:rsid w:val="0064450A"/>
    <w:rsid w:val="00654339"/>
    <w:rsid w:val="0066141A"/>
    <w:rsid w:val="0066334E"/>
    <w:rsid w:val="00666E34"/>
    <w:rsid w:val="0068287A"/>
    <w:rsid w:val="006A3356"/>
    <w:rsid w:val="006B0A59"/>
    <w:rsid w:val="006B6D7D"/>
    <w:rsid w:val="006B7435"/>
    <w:rsid w:val="006C7560"/>
    <w:rsid w:val="006D29B6"/>
    <w:rsid w:val="00702EE4"/>
    <w:rsid w:val="00730F19"/>
    <w:rsid w:val="00742B73"/>
    <w:rsid w:val="00744129"/>
    <w:rsid w:val="0074669E"/>
    <w:rsid w:val="00766017"/>
    <w:rsid w:val="0079521F"/>
    <w:rsid w:val="007A0087"/>
    <w:rsid w:val="007C14D8"/>
    <w:rsid w:val="007D0FD5"/>
    <w:rsid w:val="007D4A62"/>
    <w:rsid w:val="007D6CAF"/>
    <w:rsid w:val="007D7DC9"/>
    <w:rsid w:val="007F56A7"/>
    <w:rsid w:val="00813AAB"/>
    <w:rsid w:val="008141B4"/>
    <w:rsid w:val="00850A1C"/>
    <w:rsid w:val="008642AC"/>
    <w:rsid w:val="00865750"/>
    <w:rsid w:val="008921D8"/>
    <w:rsid w:val="00893966"/>
    <w:rsid w:val="008A4579"/>
    <w:rsid w:val="008D03AF"/>
    <w:rsid w:val="008E46B5"/>
    <w:rsid w:val="008F00D8"/>
    <w:rsid w:val="00911B12"/>
    <w:rsid w:val="00911F00"/>
    <w:rsid w:val="00912504"/>
    <w:rsid w:val="00922755"/>
    <w:rsid w:val="00956F17"/>
    <w:rsid w:val="009754C9"/>
    <w:rsid w:val="00981BEC"/>
    <w:rsid w:val="009826F8"/>
    <w:rsid w:val="0099020A"/>
    <w:rsid w:val="00991BD4"/>
    <w:rsid w:val="00995D9B"/>
    <w:rsid w:val="009A6C37"/>
    <w:rsid w:val="009B126C"/>
    <w:rsid w:val="009C380D"/>
    <w:rsid w:val="009D7DF1"/>
    <w:rsid w:val="00A00689"/>
    <w:rsid w:val="00A02187"/>
    <w:rsid w:val="00A33075"/>
    <w:rsid w:val="00A375FA"/>
    <w:rsid w:val="00A421EA"/>
    <w:rsid w:val="00A44DB9"/>
    <w:rsid w:val="00A75FF1"/>
    <w:rsid w:val="00A9703F"/>
    <w:rsid w:val="00AD29A8"/>
    <w:rsid w:val="00AE4FE2"/>
    <w:rsid w:val="00AF530B"/>
    <w:rsid w:val="00AF569D"/>
    <w:rsid w:val="00AF6F08"/>
    <w:rsid w:val="00B260F7"/>
    <w:rsid w:val="00B51B65"/>
    <w:rsid w:val="00B53C6C"/>
    <w:rsid w:val="00BB36D6"/>
    <w:rsid w:val="00BC6870"/>
    <w:rsid w:val="00BD0035"/>
    <w:rsid w:val="00BE6322"/>
    <w:rsid w:val="00BF088E"/>
    <w:rsid w:val="00BF0E67"/>
    <w:rsid w:val="00C0122A"/>
    <w:rsid w:val="00C03905"/>
    <w:rsid w:val="00C1797D"/>
    <w:rsid w:val="00C33B2E"/>
    <w:rsid w:val="00C35315"/>
    <w:rsid w:val="00C71BD7"/>
    <w:rsid w:val="00C907F3"/>
    <w:rsid w:val="00CC19D5"/>
    <w:rsid w:val="00CC425D"/>
    <w:rsid w:val="00CE7896"/>
    <w:rsid w:val="00CF69F2"/>
    <w:rsid w:val="00D1058F"/>
    <w:rsid w:val="00D123A2"/>
    <w:rsid w:val="00D1443F"/>
    <w:rsid w:val="00D23035"/>
    <w:rsid w:val="00D64D83"/>
    <w:rsid w:val="00D65D36"/>
    <w:rsid w:val="00D7625B"/>
    <w:rsid w:val="00D77160"/>
    <w:rsid w:val="00D965A5"/>
    <w:rsid w:val="00DA7A3C"/>
    <w:rsid w:val="00DF39AF"/>
    <w:rsid w:val="00E04C0C"/>
    <w:rsid w:val="00E10A14"/>
    <w:rsid w:val="00E224ED"/>
    <w:rsid w:val="00E2732F"/>
    <w:rsid w:val="00E276E5"/>
    <w:rsid w:val="00E41D96"/>
    <w:rsid w:val="00E5090D"/>
    <w:rsid w:val="00E545CF"/>
    <w:rsid w:val="00E70FAE"/>
    <w:rsid w:val="00E84545"/>
    <w:rsid w:val="00E870D5"/>
    <w:rsid w:val="00E870E3"/>
    <w:rsid w:val="00E92322"/>
    <w:rsid w:val="00E942CC"/>
    <w:rsid w:val="00E94839"/>
    <w:rsid w:val="00EC6AB5"/>
    <w:rsid w:val="00EF0A63"/>
    <w:rsid w:val="00EF247D"/>
    <w:rsid w:val="00F07C01"/>
    <w:rsid w:val="00F201B9"/>
    <w:rsid w:val="00F23A40"/>
    <w:rsid w:val="00F769C1"/>
    <w:rsid w:val="00FA5E63"/>
    <w:rsid w:val="00FF7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8AC144EB-5353-4237-ACFF-F3700DB6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40"/>
    <w:pPr>
      <w:overflowPunct w:val="0"/>
      <w:autoSpaceDE w:val="0"/>
      <w:autoSpaceDN w:val="0"/>
      <w:adjustRightInd w:val="0"/>
      <w:textAlignment w:val="baseline"/>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274"/>
    <w:pPr>
      <w:tabs>
        <w:tab w:val="center" w:pos="4252"/>
        <w:tab w:val="right" w:pos="8504"/>
      </w:tabs>
    </w:pPr>
  </w:style>
  <w:style w:type="character" w:customStyle="1" w:styleId="CabealhoChar">
    <w:name w:val="Cabeçalho Char"/>
    <w:link w:val="Cabealho"/>
    <w:rsid w:val="002F6274"/>
    <w:rPr>
      <w:sz w:val="24"/>
    </w:rPr>
  </w:style>
  <w:style w:type="paragraph" w:styleId="Rodap">
    <w:name w:val="footer"/>
    <w:basedOn w:val="Normal"/>
    <w:link w:val="RodapChar"/>
    <w:rsid w:val="002F6274"/>
    <w:pPr>
      <w:tabs>
        <w:tab w:val="center" w:pos="4252"/>
        <w:tab w:val="right" w:pos="8504"/>
      </w:tabs>
    </w:pPr>
  </w:style>
  <w:style w:type="character" w:customStyle="1" w:styleId="RodapChar">
    <w:name w:val="Rodapé Char"/>
    <w:link w:val="Rodap"/>
    <w:rsid w:val="002F6274"/>
    <w:rPr>
      <w:sz w:val="24"/>
    </w:rPr>
  </w:style>
  <w:style w:type="paragraph" w:styleId="Textodebalo">
    <w:name w:val="Balloon Text"/>
    <w:basedOn w:val="Normal"/>
    <w:link w:val="TextodebaloChar"/>
    <w:rsid w:val="00D65D36"/>
    <w:rPr>
      <w:rFonts w:ascii="Segoe UI" w:hAnsi="Segoe UI" w:cs="Segoe UI"/>
      <w:sz w:val="18"/>
      <w:szCs w:val="18"/>
    </w:rPr>
  </w:style>
  <w:style w:type="character" w:customStyle="1" w:styleId="TextodebaloChar">
    <w:name w:val="Texto de balão Char"/>
    <w:link w:val="Textodebalo"/>
    <w:rsid w:val="00D65D36"/>
    <w:rPr>
      <w:rFonts w:ascii="Segoe UI" w:hAnsi="Segoe UI" w:cs="Segoe UI"/>
      <w:sz w:val="18"/>
      <w:szCs w:val="18"/>
    </w:rPr>
  </w:style>
  <w:style w:type="paragraph" w:styleId="PargrafodaLista">
    <w:name w:val="List Paragraph"/>
    <w:basedOn w:val="Normal"/>
    <w:uiPriority w:val="34"/>
    <w:qFormat/>
    <w:rsid w:val="007A0087"/>
    <w:pPr>
      <w:overflowPunct/>
      <w:autoSpaceDE/>
      <w:autoSpaceDN/>
      <w:adjustRightInd/>
      <w:spacing w:line="259" w:lineRule="auto"/>
      <w:ind w:left="720"/>
      <w:contextualSpacing/>
      <w:textAlignment w:val="auto"/>
    </w:pPr>
    <w:rPr>
      <w:rFonts w:eastAsia="Calibri"/>
      <w:spacing w:val="-2"/>
      <w:kern w:val="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1\Desktop\2017x_REQ_CONGRATULA&#199;&#213;ES_Data%20Natal&#237;c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8E2D-BA86-42AB-9089-36B71946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2017x_REQ_CONGRATULAÇÕES_Data Natalícia</Template>
  <TotalTime>40</TotalTime>
  <Pages>3</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 E S P A C H O</vt:lpstr>
    </vt:vector>
  </TitlesOfParts>
  <Company>CONAM - Cons. em Adm. Munic.</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usuario1</dc:creator>
  <cp:lastModifiedBy>usuariocamara</cp:lastModifiedBy>
  <cp:revision>18</cp:revision>
  <cp:lastPrinted>2018-05-03T12:14:00Z</cp:lastPrinted>
  <dcterms:created xsi:type="dcterms:W3CDTF">2018-05-10T12:36:00Z</dcterms:created>
  <dcterms:modified xsi:type="dcterms:W3CDTF">2018-05-14T19:49:00Z</dcterms:modified>
</cp:coreProperties>
</file>