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7E4" w:rsidRPr="00B92660" w:rsidRDefault="007C07E4" w:rsidP="00B92660">
      <w:pPr>
        <w:spacing w:line="360" w:lineRule="auto"/>
        <w:jc w:val="both"/>
        <w:rPr>
          <w:b/>
          <w:smallCaps/>
          <w:szCs w:val="24"/>
        </w:rPr>
      </w:pPr>
      <w:r>
        <w:rPr>
          <w:rFonts w:ascii="Arial" w:hAnsi="Arial" w:cs="Arial"/>
          <w:b/>
          <w:smallCaps/>
          <w:szCs w:val="24"/>
        </w:rPr>
        <w:tab/>
      </w:r>
      <w:r>
        <w:rPr>
          <w:rFonts w:ascii="Arial" w:hAnsi="Arial" w:cs="Arial"/>
          <w:b/>
          <w:smallCaps/>
          <w:szCs w:val="24"/>
        </w:rPr>
        <w:tab/>
      </w:r>
      <w:r>
        <w:rPr>
          <w:rFonts w:ascii="Arial" w:hAnsi="Arial" w:cs="Arial"/>
          <w:b/>
          <w:smallCaps/>
          <w:szCs w:val="24"/>
        </w:rPr>
        <w:tab/>
      </w:r>
      <w:r>
        <w:rPr>
          <w:rFonts w:ascii="Arial" w:hAnsi="Arial" w:cs="Arial"/>
          <w:b/>
          <w:smallCaps/>
          <w:szCs w:val="24"/>
        </w:rPr>
        <w:tab/>
      </w:r>
      <w:r w:rsidR="00E95CC6" w:rsidRPr="00B92660">
        <w:rPr>
          <w:b/>
          <w:smallCaps/>
          <w:szCs w:val="24"/>
        </w:rPr>
        <w:t xml:space="preserve">PROJETO DE LEI  Nº  </w:t>
      </w:r>
      <w:r w:rsidR="00B75290">
        <w:rPr>
          <w:b/>
          <w:smallCaps/>
          <w:szCs w:val="24"/>
        </w:rPr>
        <w:t>264</w:t>
      </w:r>
      <w:bookmarkStart w:id="0" w:name="_GoBack"/>
      <w:bookmarkEnd w:id="0"/>
      <w:r w:rsidR="00E95CC6" w:rsidRPr="00B92660">
        <w:rPr>
          <w:b/>
          <w:smallCaps/>
          <w:szCs w:val="24"/>
        </w:rPr>
        <w:t>/2018</w:t>
      </w:r>
    </w:p>
    <w:p w:rsidR="007C07E4" w:rsidRPr="00B92660" w:rsidRDefault="007C07E4" w:rsidP="00B92660">
      <w:pPr>
        <w:spacing w:line="360" w:lineRule="auto"/>
        <w:jc w:val="both"/>
        <w:rPr>
          <w:b/>
          <w:smallCaps/>
          <w:szCs w:val="24"/>
        </w:rPr>
      </w:pPr>
    </w:p>
    <w:p w:rsidR="00E14F3B" w:rsidRPr="00E14F3B" w:rsidRDefault="00B92660" w:rsidP="00B92660">
      <w:pPr>
        <w:spacing w:line="360" w:lineRule="auto"/>
        <w:ind w:left="2835"/>
        <w:jc w:val="both"/>
        <w:rPr>
          <w:b/>
          <w:i/>
          <w:color w:val="000000"/>
          <w:szCs w:val="24"/>
          <w:shd w:val="clear" w:color="auto" w:fill="FFFFFF"/>
        </w:rPr>
      </w:pPr>
      <w:r w:rsidRPr="00E14F3B">
        <w:rPr>
          <w:b/>
          <w:i/>
          <w:color w:val="000000"/>
          <w:szCs w:val="24"/>
          <w:shd w:val="clear" w:color="auto" w:fill="FFFFFF"/>
        </w:rPr>
        <w:t xml:space="preserve">Dispõe sobre o uso de </w:t>
      </w:r>
      <w:r w:rsidR="00B67BC0">
        <w:rPr>
          <w:b/>
          <w:i/>
          <w:color w:val="000000"/>
          <w:szCs w:val="24"/>
          <w:shd w:val="clear" w:color="auto" w:fill="FFFFFF"/>
        </w:rPr>
        <w:t>siste</w:t>
      </w:r>
      <w:r w:rsidRPr="00E14F3B">
        <w:rPr>
          <w:b/>
          <w:i/>
          <w:color w:val="000000"/>
          <w:szCs w:val="24"/>
          <w:shd w:val="clear" w:color="auto" w:fill="FFFFFF"/>
        </w:rPr>
        <w:t>ma</w:t>
      </w:r>
      <w:r w:rsidR="00E14F3B" w:rsidRPr="00E14F3B">
        <w:rPr>
          <w:b/>
          <w:i/>
          <w:color w:val="000000"/>
          <w:szCs w:val="24"/>
          <w:shd w:val="clear" w:color="auto" w:fill="FFFFFF"/>
        </w:rPr>
        <w:t xml:space="preserve"> </w:t>
      </w:r>
      <w:r w:rsidR="00E14F3B" w:rsidRPr="00B92660">
        <w:rPr>
          <w:b/>
          <w:i/>
          <w:szCs w:val="24"/>
        </w:rPr>
        <w:t xml:space="preserve">de </w:t>
      </w:r>
      <w:r w:rsidR="00EA20FC">
        <w:rPr>
          <w:b/>
          <w:i/>
          <w:szCs w:val="24"/>
        </w:rPr>
        <w:t>alarme</w:t>
      </w:r>
      <w:r w:rsidR="00E14F3B" w:rsidRPr="00E14F3B">
        <w:rPr>
          <w:b/>
          <w:i/>
          <w:szCs w:val="24"/>
        </w:rPr>
        <w:t xml:space="preserve"> contra furto de cabos e fios elétricos n</w:t>
      </w:r>
      <w:r w:rsidR="00E14F3B">
        <w:rPr>
          <w:b/>
          <w:i/>
          <w:szCs w:val="24"/>
        </w:rPr>
        <w:t>a</w:t>
      </w:r>
      <w:r w:rsidR="00E14F3B" w:rsidRPr="00B92660">
        <w:rPr>
          <w:b/>
          <w:i/>
          <w:szCs w:val="24"/>
        </w:rPr>
        <w:t xml:space="preserve">s </w:t>
      </w:r>
      <w:r w:rsidR="00E14F3B" w:rsidRPr="00E14F3B">
        <w:rPr>
          <w:b/>
          <w:i/>
          <w:szCs w:val="24"/>
        </w:rPr>
        <w:t>e</w:t>
      </w:r>
      <w:r w:rsidR="00E14F3B" w:rsidRPr="00E14F3B">
        <w:rPr>
          <w:b/>
          <w:i/>
          <w:szCs w:val="24"/>
          <w:shd w:val="clear" w:color="auto" w:fill="FFFFFF"/>
        </w:rPr>
        <w:t>scolas de educação infantil e fundamental do Município de Sorocaba</w:t>
      </w:r>
    </w:p>
    <w:p w:rsidR="009C690B" w:rsidRPr="00B92660" w:rsidRDefault="009C690B" w:rsidP="00B92660">
      <w:pPr>
        <w:spacing w:line="360" w:lineRule="auto"/>
        <w:ind w:left="2835"/>
        <w:jc w:val="both"/>
        <w:rPr>
          <w:b/>
          <w:i/>
          <w:smallCaps/>
          <w:szCs w:val="24"/>
        </w:rPr>
      </w:pPr>
    </w:p>
    <w:p w:rsidR="007C07E4" w:rsidRPr="00B92660" w:rsidRDefault="007C07E4" w:rsidP="00B92660">
      <w:pPr>
        <w:tabs>
          <w:tab w:val="left" w:pos="1701"/>
        </w:tabs>
        <w:spacing w:before="120" w:line="360" w:lineRule="auto"/>
        <w:jc w:val="both"/>
        <w:rPr>
          <w:szCs w:val="24"/>
        </w:rPr>
      </w:pPr>
      <w:r w:rsidRPr="00B92660">
        <w:rPr>
          <w:smallCaps/>
          <w:szCs w:val="24"/>
        </w:rPr>
        <w:tab/>
      </w:r>
      <w:r w:rsidR="00B92660" w:rsidRPr="00B92660">
        <w:rPr>
          <w:smallCaps/>
          <w:szCs w:val="24"/>
        </w:rPr>
        <w:tab/>
      </w:r>
      <w:r w:rsidRPr="00B92660">
        <w:rPr>
          <w:smallCaps/>
          <w:szCs w:val="24"/>
        </w:rPr>
        <w:tab/>
      </w:r>
      <w:r w:rsidRPr="00B92660">
        <w:rPr>
          <w:szCs w:val="24"/>
        </w:rPr>
        <w:t>A Câmara Municipal de Sorocaba decreta:</w:t>
      </w:r>
    </w:p>
    <w:p w:rsidR="00B92660" w:rsidRPr="00B92660" w:rsidRDefault="00B92660" w:rsidP="00B92660">
      <w:pPr>
        <w:shd w:val="clear" w:color="auto" w:fill="FFFFFF"/>
        <w:overflowPunct/>
        <w:autoSpaceDE/>
        <w:autoSpaceDN/>
        <w:adjustRightInd/>
        <w:spacing w:line="360" w:lineRule="auto"/>
        <w:jc w:val="both"/>
        <w:rPr>
          <w:color w:val="000000"/>
          <w:szCs w:val="24"/>
        </w:rPr>
      </w:pPr>
    </w:p>
    <w:p w:rsidR="00B92660" w:rsidRDefault="00B92660" w:rsidP="00B92660">
      <w:pPr>
        <w:shd w:val="clear" w:color="auto" w:fill="FFFFFF"/>
        <w:overflowPunct/>
        <w:autoSpaceDE/>
        <w:autoSpaceDN/>
        <w:adjustRightInd/>
        <w:spacing w:line="360" w:lineRule="auto"/>
        <w:jc w:val="both"/>
        <w:rPr>
          <w:szCs w:val="24"/>
        </w:rPr>
      </w:pPr>
      <w:r w:rsidRPr="00B92660">
        <w:rPr>
          <w:color w:val="000000"/>
          <w:szCs w:val="24"/>
        </w:rPr>
        <w:tab/>
      </w:r>
      <w:r w:rsidRPr="00B92660">
        <w:rPr>
          <w:color w:val="000000"/>
          <w:szCs w:val="24"/>
        </w:rPr>
        <w:tab/>
      </w:r>
      <w:r w:rsidRPr="00B92660">
        <w:rPr>
          <w:color w:val="000000"/>
          <w:szCs w:val="24"/>
        </w:rPr>
        <w:tab/>
      </w:r>
      <w:r w:rsidRPr="00B92660">
        <w:rPr>
          <w:color w:val="000000"/>
          <w:szCs w:val="24"/>
        </w:rPr>
        <w:tab/>
      </w:r>
      <w:r w:rsidRPr="00B92660">
        <w:rPr>
          <w:szCs w:val="24"/>
        </w:rPr>
        <w:t>Art. 1</w:t>
      </w:r>
      <w:proofErr w:type="gramStart"/>
      <w:r w:rsidRPr="00B92660">
        <w:rPr>
          <w:szCs w:val="24"/>
        </w:rPr>
        <w:t>º  As</w:t>
      </w:r>
      <w:proofErr w:type="gramEnd"/>
      <w:r w:rsidRPr="00B92660">
        <w:rPr>
          <w:szCs w:val="24"/>
        </w:rPr>
        <w:t xml:space="preserve"> </w:t>
      </w:r>
      <w:r w:rsidR="009C690B" w:rsidRPr="009C690B">
        <w:rPr>
          <w:szCs w:val="24"/>
        </w:rPr>
        <w:t>e</w:t>
      </w:r>
      <w:r w:rsidR="009C690B" w:rsidRPr="009C690B">
        <w:rPr>
          <w:szCs w:val="24"/>
          <w:shd w:val="clear" w:color="auto" w:fill="FFFFFF"/>
        </w:rPr>
        <w:t>scolas de educação infantil e fundamental do Município de Sorocaba</w:t>
      </w:r>
      <w:r w:rsidRPr="00B92660">
        <w:rPr>
          <w:szCs w:val="24"/>
        </w:rPr>
        <w:t xml:space="preserve">, devem possuir sistema de </w:t>
      </w:r>
      <w:r w:rsidR="00EA20FC">
        <w:rPr>
          <w:szCs w:val="24"/>
        </w:rPr>
        <w:t>alarme</w:t>
      </w:r>
      <w:r w:rsidR="009C690B">
        <w:rPr>
          <w:szCs w:val="24"/>
        </w:rPr>
        <w:t xml:space="preserve"> contra furto de cabos e fios elétricos com imediato acionamento da Guarda Civil Municipal</w:t>
      </w:r>
      <w:r w:rsidR="002334BB">
        <w:rPr>
          <w:szCs w:val="24"/>
        </w:rPr>
        <w:t xml:space="preserve"> e Policia Militar</w:t>
      </w:r>
      <w:r w:rsidR="009C690B">
        <w:rPr>
          <w:szCs w:val="24"/>
        </w:rPr>
        <w:t>.</w:t>
      </w:r>
      <w:r w:rsidRPr="00B92660">
        <w:rPr>
          <w:szCs w:val="24"/>
        </w:rPr>
        <w:t xml:space="preserve"> </w:t>
      </w:r>
    </w:p>
    <w:p w:rsidR="009C690B" w:rsidRPr="0068490A" w:rsidRDefault="009C690B" w:rsidP="00B92660">
      <w:pPr>
        <w:shd w:val="clear" w:color="auto" w:fill="FFFFFF"/>
        <w:overflowPunct/>
        <w:autoSpaceDE/>
        <w:autoSpaceDN/>
        <w:adjustRightInd/>
        <w:spacing w:line="360" w:lineRule="auto"/>
        <w:jc w:val="both"/>
        <w:rPr>
          <w:szCs w:val="24"/>
        </w:rPr>
      </w:pPr>
    </w:p>
    <w:p w:rsidR="00B92660" w:rsidRPr="0068490A" w:rsidRDefault="00B92660" w:rsidP="00B92660">
      <w:pPr>
        <w:shd w:val="clear" w:color="auto" w:fill="FFFFFF"/>
        <w:overflowPunct/>
        <w:autoSpaceDE/>
        <w:autoSpaceDN/>
        <w:adjustRightInd/>
        <w:spacing w:line="360" w:lineRule="auto"/>
        <w:jc w:val="both"/>
        <w:rPr>
          <w:szCs w:val="24"/>
        </w:rPr>
      </w:pPr>
      <w:r w:rsidRPr="0068490A">
        <w:rPr>
          <w:szCs w:val="24"/>
        </w:rPr>
        <w:tab/>
      </w:r>
      <w:r w:rsidRPr="0068490A">
        <w:rPr>
          <w:szCs w:val="24"/>
        </w:rPr>
        <w:tab/>
      </w:r>
      <w:r w:rsidRPr="0068490A">
        <w:rPr>
          <w:szCs w:val="24"/>
        </w:rPr>
        <w:tab/>
      </w:r>
      <w:r w:rsidRPr="0068490A">
        <w:rPr>
          <w:szCs w:val="24"/>
        </w:rPr>
        <w:tab/>
      </w:r>
      <w:r w:rsidRPr="00B92660">
        <w:rPr>
          <w:szCs w:val="24"/>
        </w:rPr>
        <w:t xml:space="preserve">Parágrafo único.  O sistema de </w:t>
      </w:r>
      <w:r w:rsidR="002334BB" w:rsidRPr="0068490A">
        <w:rPr>
          <w:szCs w:val="24"/>
        </w:rPr>
        <w:t>alarme</w:t>
      </w:r>
      <w:r w:rsidRPr="00B92660">
        <w:rPr>
          <w:szCs w:val="24"/>
        </w:rPr>
        <w:t xml:space="preserve"> que trata o caput deste artigo se destina exclusivamente à</w:t>
      </w:r>
      <w:r w:rsidR="002F0202" w:rsidRPr="0068490A">
        <w:rPr>
          <w:szCs w:val="24"/>
        </w:rPr>
        <w:t xml:space="preserve"> proteção aos direitos da criança e do adolescente</w:t>
      </w:r>
      <w:r w:rsidR="0068490A" w:rsidRPr="0068490A">
        <w:rPr>
          <w:szCs w:val="24"/>
        </w:rPr>
        <w:t xml:space="preserve"> </w:t>
      </w:r>
      <w:proofErr w:type="gramStart"/>
      <w:r w:rsidR="0068490A" w:rsidRPr="0068490A">
        <w:rPr>
          <w:szCs w:val="24"/>
        </w:rPr>
        <w:t>e</w:t>
      </w:r>
      <w:r w:rsidR="0068490A" w:rsidRPr="0068490A">
        <w:rPr>
          <w:i/>
          <w:iCs/>
          <w:shd w:val="clear" w:color="auto" w:fill="FFFFFF"/>
        </w:rPr>
        <w:t xml:space="preserve"> </w:t>
      </w:r>
      <w:r w:rsidR="0068490A" w:rsidRPr="0068490A">
        <w:rPr>
          <w:shd w:val="clear" w:color="auto" w:fill="FFFFFF"/>
        </w:rPr>
        <w:t> aos</w:t>
      </w:r>
      <w:proofErr w:type="gramEnd"/>
      <w:r w:rsidR="0068490A" w:rsidRPr="0068490A">
        <w:rPr>
          <w:shd w:val="clear" w:color="auto" w:fill="FFFFFF"/>
        </w:rPr>
        <w:t xml:space="preserve"> bens e patrimônios </w:t>
      </w:r>
      <w:r w:rsidR="0068490A" w:rsidRPr="0068490A">
        <w:rPr>
          <w:rStyle w:val="nfase"/>
          <w:i w:val="0"/>
          <w:iCs w:val="0"/>
          <w:shd w:val="clear" w:color="auto" w:fill="FFFFFF"/>
        </w:rPr>
        <w:t>públicos</w:t>
      </w:r>
      <w:r w:rsidRPr="00B92660">
        <w:rPr>
          <w:szCs w:val="24"/>
        </w:rPr>
        <w:t>.</w:t>
      </w:r>
    </w:p>
    <w:p w:rsidR="009C690B" w:rsidRPr="00B92660" w:rsidRDefault="009C690B" w:rsidP="00B92660">
      <w:pPr>
        <w:shd w:val="clear" w:color="auto" w:fill="FFFFFF"/>
        <w:overflowPunct/>
        <w:autoSpaceDE/>
        <w:autoSpaceDN/>
        <w:adjustRightInd/>
        <w:spacing w:line="360" w:lineRule="auto"/>
        <w:jc w:val="both"/>
        <w:rPr>
          <w:color w:val="000000"/>
          <w:szCs w:val="24"/>
        </w:rPr>
      </w:pPr>
    </w:p>
    <w:p w:rsidR="007C07E4" w:rsidRDefault="00B92660" w:rsidP="009C690B">
      <w:pPr>
        <w:shd w:val="clear" w:color="auto" w:fill="FFFFFF"/>
        <w:overflowPunct/>
        <w:autoSpaceDE/>
        <w:autoSpaceDN/>
        <w:adjustRightInd/>
        <w:spacing w:line="360" w:lineRule="auto"/>
        <w:jc w:val="both"/>
        <w:rPr>
          <w:szCs w:val="24"/>
        </w:rPr>
      </w:pPr>
      <w:r w:rsidRPr="00B92660">
        <w:rPr>
          <w:color w:val="000000"/>
          <w:szCs w:val="24"/>
        </w:rPr>
        <w:t> </w:t>
      </w:r>
      <w:r w:rsidRPr="00B92660">
        <w:rPr>
          <w:color w:val="000000"/>
          <w:szCs w:val="24"/>
        </w:rPr>
        <w:tab/>
      </w:r>
      <w:r w:rsidRPr="00B92660">
        <w:rPr>
          <w:color w:val="000000"/>
          <w:szCs w:val="24"/>
        </w:rPr>
        <w:tab/>
      </w:r>
      <w:r w:rsidRPr="00B92660">
        <w:rPr>
          <w:color w:val="000000"/>
          <w:szCs w:val="24"/>
        </w:rPr>
        <w:tab/>
      </w:r>
      <w:r w:rsidRPr="00B92660">
        <w:rPr>
          <w:color w:val="000000"/>
          <w:szCs w:val="24"/>
        </w:rPr>
        <w:tab/>
      </w:r>
      <w:r w:rsidR="007C07E4" w:rsidRPr="00B92660">
        <w:rPr>
          <w:szCs w:val="24"/>
        </w:rPr>
        <w:t>Art. 2º - As despesas decorrentes com a execução da presente Lei correrão por conta de verbas próprias consignadas no orçamento.</w:t>
      </w:r>
    </w:p>
    <w:p w:rsidR="009C690B" w:rsidRPr="00B92660" w:rsidRDefault="009C690B" w:rsidP="009C690B">
      <w:pPr>
        <w:shd w:val="clear" w:color="auto" w:fill="FFFFFF"/>
        <w:overflowPunct/>
        <w:autoSpaceDE/>
        <w:autoSpaceDN/>
        <w:adjustRightInd/>
        <w:spacing w:line="360" w:lineRule="auto"/>
        <w:jc w:val="both"/>
        <w:rPr>
          <w:szCs w:val="24"/>
        </w:rPr>
      </w:pPr>
    </w:p>
    <w:p w:rsidR="007C07E4" w:rsidRDefault="00B92660" w:rsidP="00B92660">
      <w:pPr>
        <w:spacing w:before="120" w:line="360" w:lineRule="auto"/>
        <w:ind w:firstLine="1559"/>
        <w:jc w:val="both"/>
        <w:rPr>
          <w:szCs w:val="24"/>
        </w:rPr>
      </w:pPr>
      <w:r w:rsidRPr="00B92660">
        <w:rPr>
          <w:szCs w:val="24"/>
        </w:rPr>
        <w:tab/>
      </w:r>
      <w:r w:rsidRPr="00B92660">
        <w:rPr>
          <w:szCs w:val="24"/>
        </w:rPr>
        <w:tab/>
      </w:r>
      <w:r w:rsidR="007C07E4" w:rsidRPr="00B92660">
        <w:rPr>
          <w:szCs w:val="24"/>
        </w:rPr>
        <w:t>Art. 3º -</w:t>
      </w:r>
      <w:r w:rsidR="007C07E4" w:rsidRPr="00B92660">
        <w:rPr>
          <w:b/>
          <w:szCs w:val="24"/>
        </w:rPr>
        <w:t xml:space="preserve"> </w:t>
      </w:r>
      <w:r w:rsidR="007C07E4" w:rsidRPr="00B92660">
        <w:rPr>
          <w:szCs w:val="24"/>
        </w:rPr>
        <w:t>Esta Lei entra em vigor na data da sua publicação.</w:t>
      </w:r>
    </w:p>
    <w:p w:rsidR="007C07E4" w:rsidRPr="00B92660" w:rsidRDefault="007C07E4" w:rsidP="00B92660">
      <w:pPr>
        <w:shd w:val="clear" w:color="auto" w:fill="FFFFFF"/>
        <w:overflowPunct/>
        <w:autoSpaceDE/>
        <w:autoSpaceDN/>
        <w:adjustRightInd/>
        <w:spacing w:line="360" w:lineRule="auto"/>
        <w:jc w:val="both"/>
        <w:rPr>
          <w:szCs w:val="24"/>
        </w:rPr>
      </w:pPr>
    </w:p>
    <w:p w:rsidR="00E95CC6" w:rsidRPr="00B92660" w:rsidRDefault="00E95CC6" w:rsidP="00B92660">
      <w:pPr>
        <w:spacing w:line="360" w:lineRule="auto"/>
        <w:jc w:val="center"/>
        <w:rPr>
          <w:b/>
          <w:smallCaps/>
          <w:szCs w:val="24"/>
        </w:rPr>
      </w:pPr>
      <w:r w:rsidRPr="00B92660">
        <w:rPr>
          <w:b/>
          <w:smallCaps/>
          <w:szCs w:val="24"/>
        </w:rPr>
        <w:t xml:space="preserve">S/S., </w:t>
      </w:r>
      <w:r w:rsidR="00D32264" w:rsidRPr="00B92660">
        <w:rPr>
          <w:b/>
          <w:smallCaps/>
          <w:szCs w:val="24"/>
        </w:rPr>
        <w:t>18</w:t>
      </w:r>
      <w:r w:rsidRPr="00B92660">
        <w:rPr>
          <w:b/>
          <w:smallCaps/>
          <w:szCs w:val="24"/>
        </w:rPr>
        <w:t xml:space="preserve"> de </w:t>
      </w:r>
      <w:r w:rsidR="00D32264" w:rsidRPr="00B92660">
        <w:rPr>
          <w:b/>
          <w:smallCaps/>
          <w:szCs w:val="24"/>
        </w:rPr>
        <w:t>setembro</w:t>
      </w:r>
      <w:r w:rsidR="001464C7" w:rsidRPr="00B92660">
        <w:rPr>
          <w:b/>
          <w:smallCaps/>
          <w:szCs w:val="24"/>
        </w:rPr>
        <w:t xml:space="preserve"> de 2018</w:t>
      </w:r>
    </w:p>
    <w:p w:rsidR="00D5647F" w:rsidRPr="00B92660" w:rsidRDefault="00D5647F" w:rsidP="00B92660">
      <w:pPr>
        <w:spacing w:line="360" w:lineRule="auto"/>
        <w:jc w:val="center"/>
        <w:rPr>
          <w:b/>
          <w:smallCaps/>
          <w:szCs w:val="24"/>
        </w:rPr>
      </w:pPr>
    </w:p>
    <w:p w:rsidR="00E95CC6" w:rsidRPr="00B92660" w:rsidRDefault="00E95CC6" w:rsidP="00B92660">
      <w:pPr>
        <w:spacing w:line="360" w:lineRule="auto"/>
        <w:jc w:val="center"/>
        <w:rPr>
          <w:b/>
          <w:smallCaps/>
          <w:szCs w:val="24"/>
        </w:rPr>
      </w:pPr>
      <w:r w:rsidRPr="00B92660">
        <w:rPr>
          <w:b/>
          <w:smallCaps/>
          <w:szCs w:val="24"/>
        </w:rPr>
        <w:t xml:space="preserve">Rodrigo </w:t>
      </w:r>
      <w:proofErr w:type="spellStart"/>
      <w:r w:rsidRPr="00B92660">
        <w:rPr>
          <w:b/>
          <w:smallCaps/>
          <w:szCs w:val="24"/>
        </w:rPr>
        <w:t>Maganhato</w:t>
      </w:r>
      <w:proofErr w:type="spellEnd"/>
      <w:r w:rsidRPr="00B92660">
        <w:rPr>
          <w:b/>
          <w:smallCaps/>
          <w:szCs w:val="24"/>
        </w:rPr>
        <w:t xml:space="preserve"> "Manga"</w:t>
      </w:r>
    </w:p>
    <w:p w:rsidR="00E95CC6" w:rsidRPr="00B92660" w:rsidRDefault="00E95CC6" w:rsidP="00B92660">
      <w:pPr>
        <w:spacing w:line="360" w:lineRule="auto"/>
        <w:jc w:val="center"/>
        <w:rPr>
          <w:b/>
          <w:smallCaps/>
          <w:szCs w:val="24"/>
        </w:rPr>
      </w:pPr>
      <w:r w:rsidRPr="00B92660">
        <w:rPr>
          <w:b/>
          <w:smallCaps/>
          <w:szCs w:val="24"/>
        </w:rPr>
        <w:t>Vereador</w:t>
      </w:r>
    </w:p>
    <w:p w:rsidR="00D5647F" w:rsidRPr="00B92660" w:rsidRDefault="00D5647F" w:rsidP="00B92660">
      <w:pPr>
        <w:spacing w:line="360" w:lineRule="auto"/>
        <w:jc w:val="both"/>
        <w:rPr>
          <w:b/>
          <w:smallCaps/>
          <w:szCs w:val="24"/>
        </w:rPr>
      </w:pPr>
    </w:p>
    <w:p w:rsidR="00D5647F" w:rsidRDefault="00D5647F" w:rsidP="00B92660">
      <w:pPr>
        <w:spacing w:line="360" w:lineRule="auto"/>
        <w:jc w:val="both"/>
        <w:rPr>
          <w:b/>
          <w:smallCaps/>
          <w:szCs w:val="24"/>
        </w:rPr>
      </w:pPr>
    </w:p>
    <w:p w:rsidR="00E14F3B" w:rsidRDefault="00E14F3B" w:rsidP="00B92660">
      <w:pPr>
        <w:spacing w:line="360" w:lineRule="auto"/>
        <w:jc w:val="both"/>
        <w:rPr>
          <w:b/>
          <w:smallCaps/>
          <w:szCs w:val="24"/>
        </w:rPr>
      </w:pPr>
    </w:p>
    <w:p w:rsidR="009C690B" w:rsidRPr="00B92660" w:rsidRDefault="009C690B" w:rsidP="00B92660">
      <w:pPr>
        <w:spacing w:line="360" w:lineRule="auto"/>
        <w:jc w:val="both"/>
        <w:rPr>
          <w:b/>
          <w:smallCaps/>
          <w:szCs w:val="24"/>
        </w:rPr>
      </w:pPr>
    </w:p>
    <w:p w:rsidR="007C07E4" w:rsidRPr="009C690B" w:rsidRDefault="00E95CC6" w:rsidP="009C690B">
      <w:pPr>
        <w:spacing w:line="360" w:lineRule="auto"/>
        <w:jc w:val="center"/>
        <w:rPr>
          <w:b/>
          <w:smallCaps/>
          <w:szCs w:val="24"/>
        </w:rPr>
      </w:pPr>
      <w:r w:rsidRPr="009C690B">
        <w:rPr>
          <w:b/>
          <w:smallCaps/>
          <w:szCs w:val="24"/>
        </w:rPr>
        <w:lastRenderedPageBreak/>
        <w:t>Justificativa:</w:t>
      </w:r>
    </w:p>
    <w:p w:rsidR="00F47C9F" w:rsidRDefault="00F47C9F" w:rsidP="009C690B">
      <w:pPr>
        <w:spacing w:line="360" w:lineRule="auto"/>
        <w:jc w:val="both"/>
        <w:rPr>
          <w:b/>
          <w:smallCaps/>
          <w:szCs w:val="24"/>
        </w:rPr>
      </w:pPr>
    </w:p>
    <w:p w:rsidR="00E11340" w:rsidRDefault="00E11340" w:rsidP="00E11340">
      <w:pPr>
        <w:spacing w:line="360" w:lineRule="auto"/>
        <w:ind w:firstLine="2835"/>
        <w:jc w:val="both"/>
        <w:rPr>
          <w:b/>
          <w:smallCaps/>
          <w:szCs w:val="24"/>
        </w:rPr>
      </w:pPr>
      <w:r>
        <w:rPr>
          <w:b/>
          <w:smallCaps/>
          <w:szCs w:val="24"/>
        </w:rPr>
        <w:tab/>
      </w:r>
      <w:r>
        <w:rPr>
          <w:b/>
          <w:smallCaps/>
          <w:szCs w:val="24"/>
        </w:rPr>
        <w:tab/>
      </w:r>
      <w:r>
        <w:rPr>
          <w:b/>
          <w:smallCaps/>
          <w:szCs w:val="24"/>
        </w:rPr>
        <w:tab/>
      </w:r>
      <w:r>
        <w:rPr>
          <w:b/>
          <w:smallCaps/>
          <w:szCs w:val="24"/>
        </w:rPr>
        <w:tab/>
      </w:r>
    </w:p>
    <w:p w:rsidR="00E11340" w:rsidRDefault="00E11340" w:rsidP="00E11340">
      <w:pPr>
        <w:spacing w:line="360" w:lineRule="auto"/>
        <w:jc w:val="both"/>
        <w:rPr>
          <w:szCs w:val="24"/>
          <w:shd w:val="clear" w:color="auto" w:fill="FFFFFF"/>
        </w:rPr>
      </w:pPr>
      <w:r>
        <w:rPr>
          <w:szCs w:val="24"/>
          <w:shd w:val="clear" w:color="auto" w:fill="FFFFFF"/>
        </w:rPr>
        <w:tab/>
      </w:r>
      <w:r>
        <w:rPr>
          <w:szCs w:val="24"/>
          <w:shd w:val="clear" w:color="auto" w:fill="FFFFFF"/>
        </w:rPr>
        <w:tab/>
      </w:r>
      <w:r>
        <w:rPr>
          <w:szCs w:val="24"/>
          <w:shd w:val="clear" w:color="auto" w:fill="FFFFFF"/>
        </w:rPr>
        <w:tab/>
      </w:r>
      <w:r>
        <w:rPr>
          <w:szCs w:val="24"/>
          <w:shd w:val="clear" w:color="auto" w:fill="FFFFFF"/>
        </w:rPr>
        <w:tab/>
        <w:t xml:space="preserve">O presente projeto de lei </w:t>
      </w:r>
      <w:r w:rsidRPr="00E11340">
        <w:rPr>
          <w:szCs w:val="24"/>
          <w:shd w:val="clear" w:color="auto" w:fill="FFFFFF"/>
        </w:rPr>
        <w:t>d</w:t>
      </w:r>
      <w:r w:rsidRPr="00E11340">
        <w:rPr>
          <w:color w:val="000000"/>
          <w:szCs w:val="24"/>
          <w:shd w:val="clear" w:color="auto" w:fill="FFFFFF"/>
        </w:rPr>
        <w:t xml:space="preserve">ispõe sobre o uso de sistema </w:t>
      </w:r>
      <w:r w:rsidRPr="00B92660">
        <w:rPr>
          <w:szCs w:val="24"/>
        </w:rPr>
        <w:t xml:space="preserve">de </w:t>
      </w:r>
      <w:r w:rsidRPr="00E11340">
        <w:rPr>
          <w:szCs w:val="24"/>
        </w:rPr>
        <w:t>alarme contra furto de cabos e fios elétricos na</w:t>
      </w:r>
      <w:r w:rsidRPr="00B92660">
        <w:rPr>
          <w:szCs w:val="24"/>
        </w:rPr>
        <w:t xml:space="preserve">s </w:t>
      </w:r>
      <w:r w:rsidRPr="00E11340">
        <w:rPr>
          <w:szCs w:val="24"/>
        </w:rPr>
        <w:t>e</w:t>
      </w:r>
      <w:r w:rsidRPr="00E11340">
        <w:rPr>
          <w:szCs w:val="24"/>
          <w:shd w:val="clear" w:color="auto" w:fill="FFFFFF"/>
        </w:rPr>
        <w:t>scolas de educação infantil e fundamental do Município de Sorocaba</w:t>
      </w:r>
      <w:r>
        <w:rPr>
          <w:szCs w:val="24"/>
          <w:shd w:val="clear" w:color="auto" w:fill="FFFFFF"/>
        </w:rPr>
        <w:t>.</w:t>
      </w:r>
    </w:p>
    <w:p w:rsidR="00E11340" w:rsidRPr="00E11340" w:rsidRDefault="00E11340" w:rsidP="00E11340">
      <w:pPr>
        <w:spacing w:line="360" w:lineRule="auto"/>
        <w:jc w:val="both"/>
        <w:rPr>
          <w:color w:val="000000"/>
          <w:szCs w:val="24"/>
          <w:shd w:val="clear" w:color="auto" w:fill="FFFFFF"/>
        </w:rPr>
      </w:pPr>
      <w:r>
        <w:rPr>
          <w:szCs w:val="24"/>
          <w:shd w:val="clear" w:color="auto" w:fill="FFFFFF"/>
        </w:rPr>
        <w:tab/>
      </w:r>
      <w:r>
        <w:rPr>
          <w:szCs w:val="24"/>
          <w:shd w:val="clear" w:color="auto" w:fill="FFFFFF"/>
        </w:rPr>
        <w:tab/>
      </w:r>
      <w:r>
        <w:rPr>
          <w:szCs w:val="24"/>
          <w:shd w:val="clear" w:color="auto" w:fill="FFFFFF"/>
        </w:rPr>
        <w:tab/>
      </w:r>
      <w:r>
        <w:rPr>
          <w:szCs w:val="24"/>
          <w:shd w:val="clear" w:color="auto" w:fill="FFFFFF"/>
        </w:rPr>
        <w:tab/>
        <w:t>Quanto a constitucionalidade</w:t>
      </w:r>
      <w:r w:rsidR="002C71BB">
        <w:rPr>
          <w:szCs w:val="24"/>
          <w:shd w:val="clear" w:color="auto" w:fill="FFFFFF"/>
        </w:rPr>
        <w:t>, segue entendimento do Supremo Tribunal Federal em caso semelhante, vejamos:</w:t>
      </w:r>
    </w:p>
    <w:p w:rsidR="002C71BB" w:rsidRPr="002C71BB" w:rsidRDefault="002C71BB" w:rsidP="002C71BB">
      <w:pPr>
        <w:pStyle w:val="NormalWeb"/>
        <w:shd w:val="clear" w:color="auto" w:fill="FFFFFF"/>
        <w:spacing w:before="0" w:beforeAutospacing="0" w:after="0" w:afterAutospacing="0" w:line="360" w:lineRule="auto"/>
        <w:jc w:val="both"/>
        <w:textAlignment w:val="top"/>
      </w:pPr>
      <w:r>
        <w:tab/>
      </w:r>
      <w:r>
        <w:tab/>
      </w:r>
      <w:r>
        <w:tab/>
      </w:r>
      <w:r>
        <w:tab/>
        <w:t>"</w:t>
      </w:r>
      <w:r w:rsidRPr="002C71BB">
        <w:t>No mérito, ao propor a reafirmação da jurisprudência, o ministro destacou que o STF, em diversos precedentes, firmou o entendimento no sentido de que as hipóteses de limitação da iniciativa parlamentar estão taxativamente previstas no artigo 61 da Constituição, que trata da reserva de iniciativa de lei do chefe do poder Executivo. Segundo o relator, não é possível ampliar a interpretação do dispositivo constitucional para abranger matérias além das que são relativas ao funcionamento e estruturação da Administração Pública, “mais especificamente, a servidores e órgãos do Poder Executivo”.</w:t>
      </w:r>
    </w:p>
    <w:p w:rsidR="002C71BB" w:rsidRPr="002C71BB" w:rsidRDefault="002C71BB" w:rsidP="002C71BB">
      <w:pPr>
        <w:pStyle w:val="NormalWeb"/>
        <w:shd w:val="clear" w:color="auto" w:fill="FFFFFF"/>
        <w:spacing w:before="0" w:beforeAutospacing="0" w:after="0" w:afterAutospacing="0" w:line="360" w:lineRule="auto"/>
        <w:jc w:val="both"/>
        <w:textAlignment w:val="top"/>
      </w:pPr>
      <w:r>
        <w:tab/>
      </w:r>
      <w:r>
        <w:tab/>
      </w:r>
      <w:r>
        <w:tab/>
      </w:r>
      <w:r>
        <w:tab/>
      </w:r>
      <w:r w:rsidRPr="002C71BB">
        <w:t xml:space="preserve">No caso, o ministro explicou não foi verificado qualquer vício de inconstitucionalidade formal, pois a lei não cria ou altera a estrutura ou a atribuição de órgãos da Administração Pública local nem trata do regime jurídico de servidores públicos. </w:t>
      </w:r>
      <w:r w:rsidRPr="002C71BB">
        <w:rPr>
          <w:b/>
          <w:i/>
        </w:rPr>
        <w:t>“Acrescente-se que a proteção aos direitos da criança e do adolescente qualifica-se como direito fundamental de segunda dimensão que impõe ao Poder Público a satisfação de um dever de prestação positiva destinado a todos os entes políticos que compõem a organização federativa do Estado Brasileiro, nos termos do artigo 227 da Constituição”,</w:t>
      </w:r>
      <w:r w:rsidRPr="002C71BB">
        <w:t xml:space="preserve"> concluiu.</w:t>
      </w:r>
      <w:r>
        <w:t>" (</w:t>
      </w:r>
      <w:proofErr w:type="gramStart"/>
      <w:r>
        <w:t>anexo</w:t>
      </w:r>
      <w:proofErr w:type="gramEnd"/>
      <w:r>
        <w:t>)</w:t>
      </w:r>
    </w:p>
    <w:p w:rsidR="001D1866" w:rsidRPr="00E11340" w:rsidRDefault="00E11340" w:rsidP="009C690B">
      <w:pPr>
        <w:spacing w:line="360" w:lineRule="auto"/>
        <w:ind w:firstLine="2835"/>
        <w:jc w:val="both"/>
        <w:rPr>
          <w:b/>
          <w:szCs w:val="24"/>
          <w:u w:val="single"/>
        </w:rPr>
      </w:pPr>
      <w:r>
        <w:rPr>
          <w:szCs w:val="24"/>
          <w:shd w:val="clear" w:color="auto" w:fill="FFFFFF"/>
        </w:rPr>
        <w:t xml:space="preserve"> </w:t>
      </w:r>
      <w:r>
        <w:rPr>
          <w:szCs w:val="24"/>
        </w:rPr>
        <w:t>Quanto ao mérito, a</w:t>
      </w:r>
      <w:r w:rsidR="002F0202" w:rsidRPr="00E11340">
        <w:rPr>
          <w:szCs w:val="24"/>
        </w:rPr>
        <w:t xml:space="preserve"> educação é o meio fundamental para promover mudanças significativas no mundo. Compreendemos que o Brasil não é o país número um nesse quesito, porém não é só a falta de professores e material didático que atrapalha o avanço na educação, a infraestrutura também deixa a desejar. A </w:t>
      </w:r>
      <w:r w:rsidR="002F0202" w:rsidRPr="00E11340">
        <w:rPr>
          <w:rStyle w:val="Forte"/>
          <w:b w:val="0"/>
          <w:szCs w:val="24"/>
        </w:rPr>
        <w:t>falta de energia</w:t>
      </w:r>
      <w:r w:rsidR="002F0202" w:rsidRPr="00E11340">
        <w:rPr>
          <w:szCs w:val="24"/>
        </w:rPr>
        <w:t xml:space="preserve"> é um dos pontos que prejudicam as escolas, </w:t>
      </w:r>
      <w:r w:rsidR="002F0202" w:rsidRPr="00E11340">
        <w:rPr>
          <w:b/>
          <w:szCs w:val="24"/>
          <w:u w:val="single"/>
        </w:rPr>
        <w:t>fazendo com que os alunos fiquem sem aula</w:t>
      </w:r>
      <w:r w:rsidRPr="00E11340">
        <w:rPr>
          <w:b/>
          <w:szCs w:val="24"/>
          <w:u w:val="single"/>
        </w:rPr>
        <w:t xml:space="preserve"> e sem merenda</w:t>
      </w:r>
      <w:r w:rsidR="002F0202" w:rsidRPr="00E11340">
        <w:rPr>
          <w:b/>
          <w:szCs w:val="24"/>
          <w:u w:val="single"/>
        </w:rPr>
        <w:t>.</w:t>
      </w:r>
    </w:p>
    <w:p w:rsidR="001D1866" w:rsidRDefault="00E11340" w:rsidP="009C690B">
      <w:pPr>
        <w:spacing w:line="360" w:lineRule="auto"/>
        <w:ind w:firstLine="2835"/>
        <w:jc w:val="both"/>
        <w:rPr>
          <w:szCs w:val="24"/>
        </w:rPr>
      </w:pPr>
      <w:r>
        <w:rPr>
          <w:szCs w:val="24"/>
        </w:rPr>
        <w:lastRenderedPageBreak/>
        <w:t>Nos últimos anos, nesta cidade de Sorocaba ocorreram muitos furtos de cabos e fios elétricos prejudicando os alunos em sua educação e alimentação, gerando revolta em seus genitores (documentos anexos).</w:t>
      </w:r>
    </w:p>
    <w:p w:rsidR="002C71BB" w:rsidRPr="009C690B" w:rsidRDefault="002C71BB" w:rsidP="009C690B">
      <w:pPr>
        <w:spacing w:line="360" w:lineRule="auto"/>
        <w:ind w:firstLine="2835"/>
        <w:jc w:val="both"/>
        <w:rPr>
          <w:szCs w:val="24"/>
        </w:rPr>
      </w:pPr>
    </w:p>
    <w:p w:rsidR="000826E7" w:rsidRPr="009C690B" w:rsidRDefault="000826E7" w:rsidP="009C690B">
      <w:pPr>
        <w:spacing w:line="360" w:lineRule="auto"/>
        <w:ind w:firstLine="2835"/>
        <w:jc w:val="both"/>
        <w:rPr>
          <w:szCs w:val="24"/>
        </w:rPr>
      </w:pPr>
      <w:r w:rsidRPr="009C690B">
        <w:rPr>
          <w:szCs w:val="24"/>
        </w:rPr>
        <w:t>Sendo assim,</w:t>
      </w:r>
      <w:r w:rsidR="005B5D82" w:rsidRPr="009C690B">
        <w:rPr>
          <w:szCs w:val="24"/>
        </w:rPr>
        <w:t xml:space="preserve"> </w:t>
      </w:r>
      <w:r w:rsidRPr="009C690B">
        <w:rPr>
          <w:szCs w:val="24"/>
        </w:rPr>
        <w:t>contamos com o apoio dos Nobres Colegas para sua aprovação.</w:t>
      </w:r>
    </w:p>
    <w:p w:rsidR="00F47C9F" w:rsidRPr="009C690B" w:rsidRDefault="00F47C9F" w:rsidP="009C690B">
      <w:pPr>
        <w:spacing w:line="360" w:lineRule="auto"/>
        <w:ind w:firstLine="2835"/>
        <w:jc w:val="both"/>
        <w:rPr>
          <w:szCs w:val="24"/>
        </w:rPr>
      </w:pPr>
    </w:p>
    <w:p w:rsidR="00F47C9F" w:rsidRPr="009C690B" w:rsidRDefault="00F47C9F" w:rsidP="009C690B">
      <w:pPr>
        <w:spacing w:line="360" w:lineRule="auto"/>
        <w:ind w:firstLine="2835"/>
        <w:jc w:val="both"/>
        <w:rPr>
          <w:b/>
          <w:smallCaps/>
          <w:szCs w:val="24"/>
        </w:rPr>
      </w:pPr>
    </w:p>
    <w:p w:rsidR="00D32264" w:rsidRPr="009C690B" w:rsidRDefault="00D32264" w:rsidP="009C690B">
      <w:pPr>
        <w:spacing w:line="360" w:lineRule="auto"/>
        <w:jc w:val="center"/>
        <w:rPr>
          <w:b/>
          <w:smallCaps/>
          <w:szCs w:val="24"/>
        </w:rPr>
      </w:pPr>
      <w:r w:rsidRPr="009C690B">
        <w:rPr>
          <w:b/>
          <w:smallCaps/>
          <w:szCs w:val="24"/>
        </w:rPr>
        <w:t>S/S., 18 de setembro de 2018</w:t>
      </w:r>
    </w:p>
    <w:p w:rsidR="00DA2FED" w:rsidRPr="009C690B" w:rsidRDefault="00DA2FED" w:rsidP="009C690B">
      <w:pPr>
        <w:spacing w:line="360" w:lineRule="auto"/>
        <w:jc w:val="center"/>
        <w:rPr>
          <w:b/>
          <w:smallCaps/>
          <w:szCs w:val="24"/>
        </w:rPr>
      </w:pPr>
    </w:p>
    <w:p w:rsidR="00D32264" w:rsidRPr="009C690B" w:rsidRDefault="00D32264" w:rsidP="009C690B">
      <w:pPr>
        <w:spacing w:line="360" w:lineRule="auto"/>
        <w:jc w:val="center"/>
        <w:rPr>
          <w:b/>
          <w:smallCaps/>
          <w:szCs w:val="24"/>
        </w:rPr>
      </w:pPr>
    </w:p>
    <w:p w:rsidR="00E95CC6" w:rsidRPr="009C690B" w:rsidRDefault="00E95CC6" w:rsidP="009C690B">
      <w:pPr>
        <w:spacing w:line="360" w:lineRule="auto"/>
        <w:jc w:val="center"/>
        <w:rPr>
          <w:b/>
          <w:smallCaps/>
          <w:szCs w:val="24"/>
        </w:rPr>
      </w:pPr>
      <w:r w:rsidRPr="009C690B">
        <w:rPr>
          <w:b/>
          <w:smallCaps/>
          <w:szCs w:val="24"/>
        </w:rPr>
        <w:t xml:space="preserve">Rodrigo </w:t>
      </w:r>
      <w:proofErr w:type="spellStart"/>
      <w:r w:rsidRPr="009C690B">
        <w:rPr>
          <w:b/>
          <w:smallCaps/>
          <w:szCs w:val="24"/>
        </w:rPr>
        <w:t>Maganhato</w:t>
      </w:r>
      <w:proofErr w:type="spellEnd"/>
      <w:r w:rsidRPr="009C690B">
        <w:rPr>
          <w:b/>
          <w:smallCaps/>
          <w:szCs w:val="24"/>
        </w:rPr>
        <w:t xml:space="preserve"> "Manga"</w:t>
      </w:r>
    </w:p>
    <w:p w:rsidR="003B6EBE" w:rsidRPr="009C690B" w:rsidRDefault="00E95CC6" w:rsidP="009C690B">
      <w:pPr>
        <w:spacing w:line="360" w:lineRule="auto"/>
        <w:jc w:val="center"/>
        <w:rPr>
          <w:szCs w:val="24"/>
        </w:rPr>
      </w:pPr>
      <w:r w:rsidRPr="009C690B">
        <w:rPr>
          <w:b/>
          <w:smallCaps/>
          <w:szCs w:val="24"/>
        </w:rPr>
        <w:t>Vereador</w:t>
      </w:r>
    </w:p>
    <w:sectPr w:rsidR="003B6EBE" w:rsidRPr="009C690B" w:rsidSect="00D42F8B">
      <w:headerReference w:type="default" r:id="rId8"/>
      <w:pgSz w:w="11907" w:h="16840" w:code="9"/>
      <w:pgMar w:top="3119" w:right="1701" w:bottom="127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540" w:rsidRDefault="00D12540" w:rsidP="00E95CC6">
      <w:r>
        <w:separator/>
      </w:r>
    </w:p>
  </w:endnote>
  <w:endnote w:type="continuationSeparator" w:id="0">
    <w:p w:rsidR="00D12540" w:rsidRDefault="00D12540" w:rsidP="00E9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540" w:rsidRDefault="00D12540" w:rsidP="00E95CC6">
      <w:r>
        <w:separator/>
      </w:r>
    </w:p>
  </w:footnote>
  <w:footnote w:type="continuationSeparator" w:id="0">
    <w:p w:rsidR="00D12540" w:rsidRDefault="00D12540" w:rsidP="00E95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6D" w:rsidRDefault="009214CD">
    <w:pPr>
      <w:pStyle w:val="Cabealho"/>
    </w:pPr>
    <w:r>
      <w:rPr>
        <w:noProof/>
      </w:rPr>
      <w:drawing>
        <wp:anchor distT="0" distB="0" distL="114300" distR="114300" simplePos="0" relativeHeight="251659264"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491852"/>
    <w:multiLevelType w:val="hybridMultilevel"/>
    <w:tmpl w:val="7AC096FE"/>
    <w:lvl w:ilvl="0" w:tplc="04160001">
      <w:start w:val="1"/>
      <w:numFmt w:val="bullet"/>
      <w:lvlText w:val=""/>
      <w:lvlJc w:val="left"/>
      <w:pPr>
        <w:ind w:left="3555" w:hanging="360"/>
      </w:pPr>
      <w:rPr>
        <w:rFonts w:ascii="Symbol" w:hAnsi="Symbol" w:hint="default"/>
      </w:rPr>
    </w:lvl>
    <w:lvl w:ilvl="1" w:tplc="04160003" w:tentative="1">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abstractNum w:abstractNumId="1">
    <w:nsid w:val="45737DCF"/>
    <w:multiLevelType w:val="hybridMultilevel"/>
    <w:tmpl w:val="A440A7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BA4514D"/>
    <w:multiLevelType w:val="hybridMultilevel"/>
    <w:tmpl w:val="80CA65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95CC6"/>
    <w:rsid w:val="00012AB6"/>
    <w:rsid w:val="0005085E"/>
    <w:rsid w:val="000826E7"/>
    <w:rsid w:val="00097D05"/>
    <w:rsid w:val="000F37B9"/>
    <w:rsid w:val="001464C7"/>
    <w:rsid w:val="001D1866"/>
    <w:rsid w:val="002334BB"/>
    <w:rsid w:val="00254020"/>
    <w:rsid w:val="002A00AC"/>
    <w:rsid w:val="002C71BB"/>
    <w:rsid w:val="002F0202"/>
    <w:rsid w:val="003B6EBE"/>
    <w:rsid w:val="00434BDE"/>
    <w:rsid w:val="00520501"/>
    <w:rsid w:val="00531D10"/>
    <w:rsid w:val="005B5D82"/>
    <w:rsid w:val="00660872"/>
    <w:rsid w:val="0068490A"/>
    <w:rsid w:val="00751027"/>
    <w:rsid w:val="007C07E4"/>
    <w:rsid w:val="00805A53"/>
    <w:rsid w:val="00843B15"/>
    <w:rsid w:val="008B7794"/>
    <w:rsid w:val="009214CD"/>
    <w:rsid w:val="009C690B"/>
    <w:rsid w:val="009F06D6"/>
    <w:rsid w:val="00A07346"/>
    <w:rsid w:val="00A91DE8"/>
    <w:rsid w:val="00AA6355"/>
    <w:rsid w:val="00B67BC0"/>
    <w:rsid w:val="00B73820"/>
    <w:rsid w:val="00B75290"/>
    <w:rsid w:val="00B75BB3"/>
    <w:rsid w:val="00B92660"/>
    <w:rsid w:val="00C549E0"/>
    <w:rsid w:val="00CC1A1E"/>
    <w:rsid w:val="00CE3164"/>
    <w:rsid w:val="00CF0B6C"/>
    <w:rsid w:val="00D12540"/>
    <w:rsid w:val="00D32264"/>
    <w:rsid w:val="00D5647F"/>
    <w:rsid w:val="00DA2FED"/>
    <w:rsid w:val="00E11340"/>
    <w:rsid w:val="00E14F3B"/>
    <w:rsid w:val="00E36BE6"/>
    <w:rsid w:val="00E5170A"/>
    <w:rsid w:val="00E95CC6"/>
    <w:rsid w:val="00EA20FC"/>
    <w:rsid w:val="00ED4AEB"/>
    <w:rsid w:val="00F47C9F"/>
    <w:rsid w:val="00F618DB"/>
    <w:rsid w:val="00FC65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2ADBE0-7A5C-4079-8BBA-DA4E2A00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CC6"/>
    <w:pPr>
      <w:overflowPunct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95CC6"/>
    <w:pPr>
      <w:tabs>
        <w:tab w:val="center" w:pos="4252"/>
        <w:tab w:val="right" w:pos="8504"/>
      </w:tabs>
      <w:textAlignment w:val="baseline"/>
    </w:pPr>
    <w:rPr>
      <w:rFonts w:ascii="Arial" w:hAnsi="Arial"/>
    </w:rPr>
  </w:style>
  <w:style w:type="character" w:customStyle="1" w:styleId="CabealhoChar">
    <w:name w:val="Cabeçalho Char"/>
    <w:basedOn w:val="Fontepargpadro"/>
    <w:link w:val="Cabealho"/>
    <w:rsid w:val="00E95CC6"/>
    <w:rPr>
      <w:rFonts w:ascii="Arial" w:eastAsia="Times New Roman" w:hAnsi="Arial" w:cs="Times New Roman"/>
      <w:sz w:val="24"/>
      <w:szCs w:val="20"/>
      <w:lang w:eastAsia="pt-BR"/>
    </w:rPr>
  </w:style>
  <w:style w:type="paragraph" w:styleId="Textodenotaderodap">
    <w:name w:val="footnote text"/>
    <w:basedOn w:val="Normal"/>
    <w:link w:val="TextodenotaderodapChar"/>
    <w:uiPriority w:val="99"/>
    <w:semiHidden/>
    <w:unhideWhenUsed/>
    <w:rsid w:val="00E95CC6"/>
    <w:rPr>
      <w:sz w:val="20"/>
    </w:rPr>
  </w:style>
  <w:style w:type="character" w:customStyle="1" w:styleId="TextodenotaderodapChar">
    <w:name w:val="Texto de nota de rodapé Char"/>
    <w:basedOn w:val="Fontepargpadro"/>
    <w:link w:val="Textodenotaderodap"/>
    <w:uiPriority w:val="99"/>
    <w:semiHidden/>
    <w:rsid w:val="00E95CC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E95CC6"/>
    <w:rPr>
      <w:vertAlign w:val="superscript"/>
    </w:rPr>
  </w:style>
  <w:style w:type="paragraph" w:styleId="Textodebalo">
    <w:name w:val="Balloon Text"/>
    <w:basedOn w:val="Normal"/>
    <w:link w:val="TextodebaloChar"/>
    <w:uiPriority w:val="99"/>
    <w:semiHidden/>
    <w:unhideWhenUsed/>
    <w:rsid w:val="00E95CC6"/>
    <w:rPr>
      <w:rFonts w:ascii="Tahoma" w:hAnsi="Tahoma" w:cs="Tahoma"/>
      <w:sz w:val="16"/>
      <w:szCs w:val="16"/>
    </w:rPr>
  </w:style>
  <w:style w:type="character" w:customStyle="1" w:styleId="TextodebaloChar">
    <w:name w:val="Texto de balão Char"/>
    <w:basedOn w:val="Fontepargpadro"/>
    <w:link w:val="Textodebalo"/>
    <w:uiPriority w:val="99"/>
    <w:semiHidden/>
    <w:rsid w:val="00E95CC6"/>
    <w:rPr>
      <w:rFonts w:ascii="Tahoma" w:eastAsia="Times New Roman" w:hAnsi="Tahoma" w:cs="Tahoma"/>
      <w:sz w:val="16"/>
      <w:szCs w:val="16"/>
      <w:lang w:eastAsia="pt-BR"/>
    </w:rPr>
  </w:style>
  <w:style w:type="character" w:styleId="Hyperlink">
    <w:name w:val="Hyperlink"/>
    <w:basedOn w:val="Fontepargpadro"/>
    <w:uiPriority w:val="99"/>
    <w:semiHidden/>
    <w:unhideWhenUsed/>
    <w:rsid w:val="007C07E4"/>
    <w:rPr>
      <w:color w:val="0000FF"/>
      <w:u w:val="single"/>
    </w:rPr>
  </w:style>
  <w:style w:type="paragraph" w:styleId="NormalWeb">
    <w:name w:val="Normal (Web)"/>
    <w:basedOn w:val="Normal"/>
    <w:uiPriority w:val="99"/>
    <w:unhideWhenUsed/>
    <w:rsid w:val="000826E7"/>
    <w:pPr>
      <w:overflowPunct/>
      <w:autoSpaceDE/>
      <w:autoSpaceDN/>
      <w:adjustRightInd/>
      <w:spacing w:before="100" w:beforeAutospacing="1" w:after="100" w:afterAutospacing="1"/>
    </w:pPr>
    <w:rPr>
      <w:szCs w:val="24"/>
    </w:rPr>
  </w:style>
  <w:style w:type="paragraph" w:styleId="PargrafodaLista">
    <w:name w:val="List Paragraph"/>
    <w:basedOn w:val="Normal"/>
    <w:uiPriority w:val="34"/>
    <w:qFormat/>
    <w:rsid w:val="008B7794"/>
    <w:pPr>
      <w:ind w:left="720"/>
      <w:contextualSpacing/>
    </w:pPr>
  </w:style>
  <w:style w:type="paragraph" w:styleId="Corpodetexto3">
    <w:name w:val="Body Text 3"/>
    <w:basedOn w:val="Normal"/>
    <w:link w:val="Corpodetexto3Char"/>
    <w:uiPriority w:val="99"/>
    <w:semiHidden/>
    <w:unhideWhenUsed/>
    <w:rsid w:val="00B92660"/>
    <w:pPr>
      <w:overflowPunct/>
      <w:autoSpaceDE/>
      <w:autoSpaceDN/>
      <w:adjustRightInd/>
      <w:spacing w:before="100" w:beforeAutospacing="1" w:after="100" w:afterAutospacing="1"/>
    </w:pPr>
    <w:rPr>
      <w:szCs w:val="24"/>
    </w:rPr>
  </w:style>
  <w:style w:type="character" w:customStyle="1" w:styleId="Corpodetexto3Char">
    <w:name w:val="Corpo de texto 3 Char"/>
    <w:basedOn w:val="Fontepargpadro"/>
    <w:link w:val="Corpodetexto3"/>
    <w:uiPriority w:val="99"/>
    <w:semiHidden/>
    <w:rsid w:val="00B92660"/>
    <w:rPr>
      <w:rFonts w:ascii="Times New Roman" w:eastAsia="Times New Roman" w:hAnsi="Times New Roman" w:cs="Times New Roman"/>
      <w:sz w:val="24"/>
      <w:szCs w:val="24"/>
      <w:lang w:eastAsia="pt-BR"/>
    </w:rPr>
  </w:style>
  <w:style w:type="paragraph" w:customStyle="1" w:styleId="content-textcontainer">
    <w:name w:val="content-text__container"/>
    <w:basedOn w:val="Normal"/>
    <w:rsid w:val="001D1866"/>
    <w:pPr>
      <w:overflowPunct/>
      <w:autoSpaceDE/>
      <w:autoSpaceDN/>
      <w:adjustRightInd/>
      <w:spacing w:before="100" w:beforeAutospacing="1" w:after="100" w:afterAutospacing="1"/>
    </w:pPr>
    <w:rPr>
      <w:szCs w:val="24"/>
    </w:rPr>
  </w:style>
  <w:style w:type="character" w:styleId="Forte">
    <w:name w:val="Strong"/>
    <w:basedOn w:val="Fontepargpadro"/>
    <w:uiPriority w:val="22"/>
    <w:qFormat/>
    <w:rsid w:val="002F0202"/>
    <w:rPr>
      <w:b/>
      <w:bCs/>
    </w:rPr>
  </w:style>
  <w:style w:type="character" w:styleId="nfase">
    <w:name w:val="Emphasis"/>
    <w:basedOn w:val="Fontepargpadro"/>
    <w:uiPriority w:val="20"/>
    <w:qFormat/>
    <w:rsid w:val="006849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86217">
      <w:bodyDiv w:val="1"/>
      <w:marLeft w:val="0"/>
      <w:marRight w:val="0"/>
      <w:marTop w:val="0"/>
      <w:marBottom w:val="0"/>
      <w:divBdr>
        <w:top w:val="none" w:sz="0" w:space="0" w:color="auto"/>
        <w:left w:val="none" w:sz="0" w:space="0" w:color="auto"/>
        <w:bottom w:val="none" w:sz="0" w:space="0" w:color="auto"/>
        <w:right w:val="none" w:sz="0" w:space="0" w:color="auto"/>
      </w:divBdr>
    </w:div>
    <w:div w:id="757487614">
      <w:bodyDiv w:val="1"/>
      <w:marLeft w:val="0"/>
      <w:marRight w:val="0"/>
      <w:marTop w:val="0"/>
      <w:marBottom w:val="0"/>
      <w:divBdr>
        <w:top w:val="none" w:sz="0" w:space="0" w:color="auto"/>
        <w:left w:val="none" w:sz="0" w:space="0" w:color="auto"/>
        <w:bottom w:val="none" w:sz="0" w:space="0" w:color="auto"/>
        <w:right w:val="none" w:sz="0" w:space="0" w:color="auto"/>
      </w:divBdr>
      <w:divsChild>
        <w:div w:id="30427238">
          <w:marLeft w:val="0"/>
          <w:marRight w:val="0"/>
          <w:marTop w:val="0"/>
          <w:marBottom w:val="0"/>
          <w:divBdr>
            <w:top w:val="none" w:sz="0" w:space="0" w:color="auto"/>
            <w:left w:val="none" w:sz="0" w:space="0" w:color="auto"/>
            <w:bottom w:val="none" w:sz="0" w:space="0" w:color="auto"/>
            <w:right w:val="none" w:sz="0" w:space="0" w:color="auto"/>
          </w:divBdr>
        </w:div>
        <w:div w:id="323827170">
          <w:marLeft w:val="0"/>
          <w:marRight w:val="0"/>
          <w:marTop w:val="0"/>
          <w:marBottom w:val="0"/>
          <w:divBdr>
            <w:top w:val="none" w:sz="0" w:space="0" w:color="auto"/>
            <w:left w:val="none" w:sz="0" w:space="0" w:color="auto"/>
            <w:bottom w:val="none" w:sz="0" w:space="0" w:color="auto"/>
            <w:right w:val="none" w:sz="0" w:space="0" w:color="auto"/>
          </w:divBdr>
        </w:div>
      </w:divsChild>
    </w:div>
    <w:div w:id="1202284857">
      <w:bodyDiv w:val="1"/>
      <w:marLeft w:val="0"/>
      <w:marRight w:val="0"/>
      <w:marTop w:val="0"/>
      <w:marBottom w:val="0"/>
      <w:divBdr>
        <w:top w:val="none" w:sz="0" w:space="0" w:color="auto"/>
        <w:left w:val="none" w:sz="0" w:space="0" w:color="auto"/>
        <w:bottom w:val="none" w:sz="0" w:space="0" w:color="auto"/>
        <w:right w:val="none" w:sz="0" w:space="0" w:color="auto"/>
      </w:divBdr>
    </w:div>
    <w:div w:id="16122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D3C99-26F0-425D-8867-7D6FDB9A1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7EBE62CD</Template>
  <TotalTime>5</TotalTime>
  <Pages>3</Pages>
  <Words>500</Words>
  <Characters>2702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usuariocamara</cp:lastModifiedBy>
  <cp:revision>3</cp:revision>
  <cp:lastPrinted>2018-09-20T14:45:00Z</cp:lastPrinted>
  <dcterms:created xsi:type="dcterms:W3CDTF">2018-09-20T15:22:00Z</dcterms:created>
  <dcterms:modified xsi:type="dcterms:W3CDTF">2018-09-21T11:33:00Z</dcterms:modified>
</cp:coreProperties>
</file>