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4E" w:rsidRPr="00B276EE" w:rsidRDefault="001739DB" w:rsidP="00FB3D95">
      <w:pPr>
        <w:spacing w:line="276" w:lineRule="auto"/>
        <w:ind w:firstLine="1418"/>
        <w:rPr>
          <w:b/>
          <w:smallCaps/>
          <w:sz w:val="26"/>
          <w:szCs w:val="26"/>
        </w:rPr>
      </w:pPr>
      <w:r w:rsidRPr="001739DB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E7124E" w:rsidRPr="008642AC" w:rsidRDefault="00E7124E" w:rsidP="00E7124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E7124E" w:rsidRPr="008642AC" w:rsidRDefault="00E7124E" w:rsidP="00E712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Ao Exmo. Sr. Prefeito Municipal</w:t>
                  </w:r>
                </w:p>
                <w:p w:rsidR="00E7124E" w:rsidRPr="008642AC" w:rsidRDefault="00E7124E" w:rsidP="00E7124E">
                  <w:pPr>
                    <w:jc w:val="center"/>
                    <w:rPr>
                      <w:b/>
                    </w:rPr>
                  </w:pPr>
                </w:p>
                <w:p w:rsidR="00E7124E" w:rsidRPr="008642AC" w:rsidRDefault="00E7124E" w:rsidP="00E7124E">
                  <w:pPr>
                    <w:jc w:val="center"/>
                    <w:rPr>
                      <w:b/>
                    </w:rPr>
                  </w:pPr>
                </w:p>
                <w:p w:rsidR="00E7124E" w:rsidRPr="008642AC" w:rsidRDefault="00E7124E" w:rsidP="00E7124E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E7124E" w:rsidRPr="008642AC" w:rsidRDefault="00E7124E" w:rsidP="00E7124E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E7124E" w:rsidRPr="00D65D36" w:rsidRDefault="00E7124E" w:rsidP="00E7124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E7124E" w:rsidRPr="008642AC" w:rsidRDefault="00E7124E" w:rsidP="00E7124E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E7124E" w:rsidRDefault="00E7124E" w:rsidP="00E7124E"/>
                <w:p w:rsidR="00E7124E" w:rsidRDefault="00E7124E" w:rsidP="00E7124E"/>
                <w:p w:rsidR="00E7124E" w:rsidRDefault="00E7124E" w:rsidP="00E7124E"/>
              </w:txbxContent>
            </v:textbox>
            <w10:wrap anchorx="margin"/>
          </v:shape>
        </w:pict>
      </w:r>
    </w:p>
    <w:p w:rsidR="00E7124E" w:rsidRPr="00B276EE" w:rsidRDefault="00E7124E" w:rsidP="00FB3D95">
      <w:pPr>
        <w:spacing w:line="276" w:lineRule="auto"/>
        <w:ind w:firstLine="1418"/>
        <w:rPr>
          <w:b/>
          <w:smallCaps/>
          <w:sz w:val="26"/>
          <w:szCs w:val="26"/>
        </w:rPr>
      </w:pPr>
    </w:p>
    <w:p w:rsidR="00E7124E" w:rsidRPr="00B276EE" w:rsidRDefault="00E7124E" w:rsidP="00FB3D95">
      <w:pPr>
        <w:spacing w:line="276" w:lineRule="auto"/>
        <w:ind w:firstLine="1418"/>
        <w:rPr>
          <w:b/>
          <w:smallCaps/>
          <w:sz w:val="26"/>
          <w:szCs w:val="26"/>
        </w:rPr>
      </w:pPr>
    </w:p>
    <w:p w:rsidR="00E7124E" w:rsidRPr="00B276EE" w:rsidRDefault="00E7124E" w:rsidP="00FB3D95">
      <w:pPr>
        <w:spacing w:line="276" w:lineRule="auto"/>
        <w:ind w:firstLine="1418"/>
        <w:rPr>
          <w:b/>
          <w:smallCaps/>
          <w:sz w:val="26"/>
          <w:szCs w:val="26"/>
        </w:rPr>
      </w:pPr>
    </w:p>
    <w:p w:rsidR="00E7124E" w:rsidRPr="00B276EE" w:rsidRDefault="00E7124E" w:rsidP="00FB3D95">
      <w:pPr>
        <w:spacing w:line="276" w:lineRule="auto"/>
        <w:ind w:firstLine="1418"/>
        <w:rPr>
          <w:b/>
          <w:smallCaps/>
          <w:sz w:val="26"/>
          <w:szCs w:val="26"/>
        </w:rPr>
      </w:pPr>
    </w:p>
    <w:p w:rsidR="00E7124E" w:rsidRPr="00170ECC" w:rsidRDefault="00E7124E" w:rsidP="00FB3D95">
      <w:pPr>
        <w:spacing w:line="276" w:lineRule="auto"/>
        <w:rPr>
          <w:b/>
          <w:szCs w:val="24"/>
        </w:rPr>
      </w:pPr>
    </w:p>
    <w:p w:rsidR="00FB3D95" w:rsidRDefault="00E7124E" w:rsidP="00FB3D95">
      <w:pPr>
        <w:tabs>
          <w:tab w:val="left" w:pos="1418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B3D95" w:rsidRDefault="00FB3D95" w:rsidP="00FB3D95">
      <w:pPr>
        <w:tabs>
          <w:tab w:val="left" w:pos="1418"/>
        </w:tabs>
        <w:spacing w:line="276" w:lineRule="auto"/>
        <w:jc w:val="both"/>
        <w:rPr>
          <w:b/>
          <w:sz w:val="28"/>
          <w:szCs w:val="28"/>
        </w:rPr>
      </w:pPr>
    </w:p>
    <w:p w:rsidR="00E7124E" w:rsidRPr="00AF0856" w:rsidRDefault="00FB3D95" w:rsidP="00FB3D95">
      <w:pPr>
        <w:tabs>
          <w:tab w:val="left" w:pos="1418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ab/>
      </w:r>
      <w:r w:rsidR="00E7124E" w:rsidRPr="00AF0856">
        <w:rPr>
          <w:b/>
          <w:color w:val="000000" w:themeColor="text1"/>
          <w:sz w:val="28"/>
          <w:szCs w:val="28"/>
        </w:rPr>
        <w:t>REQUERIMENTO N.º:</w:t>
      </w:r>
    </w:p>
    <w:p w:rsidR="00E7124E" w:rsidRPr="00AF0856" w:rsidRDefault="00E7124E" w:rsidP="00FB3D95">
      <w:pPr>
        <w:spacing w:line="276" w:lineRule="auto"/>
        <w:rPr>
          <w:b/>
          <w:color w:val="000000" w:themeColor="text1"/>
          <w:szCs w:val="24"/>
        </w:rPr>
      </w:pPr>
    </w:p>
    <w:p w:rsidR="00E7124E" w:rsidRPr="00AF0856" w:rsidRDefault="00E7124E" w:rsidP="00FB3D95">
      <w:pPr>
        <w:tabs>
          <w:tab w:val="left" w:pos="1418"/>
        </w:tabs>
        <w:spacing w:line="276" w:lineRule="auto"/>
        <w:ind w:left="1418"/>
        <w:jc w:val="both"/>
        <w:rPr>
          <w:b/>
          <w:color w:val="000000" w:themeColor="text1"/>
          <w:sz w:val="28"/>
          <w:szCs w:val="28"/>
        </w:rPr>
      </w:pPr>
      <w:r w:rsidRPr="00AF0856">
        <w:rPr>
          <w:b/>
          <w:color w:val="000000" w:themeColor="text1"/>
          <w:sz w:val="28"/>
          <w:szCs w:val="28"/>
        </w:rPr>
        <w:t xml:space="preserve">Informações </w:t>
      </w:r>
      <w:r w:rsidR="00A51493">
        <w:rPr>
          <w:b/>
          <w:color w:val="000000" w:themeColor="text1"/>
          <w:sz w:val="28"/>
          <w:szCs w:val="28"/>
        </w:rPr>
        <w:t>sobre custeio de home care para pacientes SUS.</w:t>
      </w:r>
    </w:p>
    <w:p w:rsidR="00E7124E" w:rsidRPr="0019732B" w:rsidRDefault="00E7124E" w:rsidP="00FB3D95">
      <w:pPr>
        <w:tabs>
          <w:tab w:val="left" w:pos="1418"/>
        </w:tabs>
        <w:spacing w:line="276" w:lineRule="auto"/>
        <w:contextualSpacing/>
        <w:jc w:val="both"/>
        <w:rPr>
          <w:b/>
          <w:color w:val="000000" w:themeColor="text1"/>
          <w:szCs w:val="24"/>
        </w:rPr>
      </w:pPr>
    </w:p>
    <w:p w:rsidR="001152D5" w:rsidRDefault="00E7124E" w:rsidP="00FB3D95">
      <w:pPr>
        <w:pStyle w:val="NormalWeb"/>
        <w:shd w:val="clear" w:color="auto" w:fill="FFFFFF"/>
        <w:spacing w:before="0" w:beforeAutospacing="0" w:after="0" w:afterAutospacing="0" w:line="276" w:lineRule="auto"/>
        <w:ind w:firstLine="1418"/>
        <w:contextualSpacing/>
        <w:jc w:val="both"/>
        <w:textAlignment w:val="baseline"/>
        <w:rPr>
          <w:color w:val="000000" w:themeColor="text1"/>
        </w:rPr>
      </w:pPr>
      <w:r w:rsidRPr="0019732B">
        <w:rPr>
          <w:b/>
          <w:color w:val="000000" w:themeColor="text1"/>
        </w:rPr>
        <w:t>CONSIDERANDO</w:t>
      </w:r>
      <w:r w:rsidRPr="0019732B">
        <w:rPr>
          <w:color w:val="000000" w:themeColor="text1"/>
        </w:rPr>
        <w:t xml:space="preserve"> </w:t>
      </w:r>
      <w:r w:rsidR="00A51493">
        <w:rPr>
          <w:color w:val="000000" w:themeColor="text1"/>
        </w:rPr>
        <w:t>que alguns pacientes do Sistema Público de Saúde deixam as unidades hospitalares e precisam de cuidados intensivos de</w:t>
      </w:r>
      <w:r w:rsidR="00364F20">
        <w:rPr>
          <w:color w:val="000000" w:themeColor="text1"/>
        </w:rPr>
        <w:t xml:space="preserve"> home </w:t>
      </w:r>
      <w:proofErr w:type="spellStart"/>
      <w:r w:rsidR="00364F20">
        <w:rPr>
          <w:color w:val="000000" w:themeColor="text1"/>
        </w:rPr>
        <w:t>care</w:t>
      </w:r>
      <w:proofErr w:type="spellEnd"/>
      <w:r w:rsidR="00364F20">
        <w:rPr>
          <w:color w:val="000000" w:themeColor="text1"/>
        </w:rPr>
        <w:t xml:space="preserve"> em suas residências.</w:t>
      </w:r>
    </w:p>
    <w:p w:rsidR="00364F20" w:rsidRDefault="00364F20" w:rsidP="00FB3D95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 w:themeColor="text1"/>
        </w:rPr>
      </w:pPr>
    </w:p>
    <w:p w:rsidR="00A51493" w:rsidRDefault="00A51493" w:rsidP="00FB3D95">
      <w:pPr>
        <w:pStyle w:val="NormalWeb"/>
        <w:shd w:val="clear" w:color="auto" w:fill="FFFFFF"/>
        <w:spacing w:before="0" w:beforeAutospacing="0" w:after="0" w:afterAutospacing="0" w:line="276" w:lineRule="auto"/>
        <w:ind w:firstLine="1418"/>
        <w:contextualSpacing/>
        <w:jc w:val="both"/>
        <w:textAlignment w:val="baseline"/>
        <w:rPr>
          <w:color w:val="000000" w:themeColor="text1"/>
        </w:rPr>
      </w:pPr>
      <w:r w:rsidRPr="0019732B">
        <w:rPr>
          <w:b/>
          <w:color w:val="000000" w:themeColor="text1"/>
        </w:rPr>
        <w:t>CONSIDERANDO</w:t>
      </w:r>
      <w:r w:rsidRPr="0019732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que matéria do jornal Cruzeiro do Sul publicada em </w:t>
      </w:r>
      <w:proofErr w:type="gramStart"/>
      <w:r>
        <w:rPr>
          <w:color w:val="000000" w:themeColor="text1"/>
        </w:rPr>
        <w:t>3</w:t>
      </w:r>
      <w:proofErr w:type="gramEnd"/>
      <w:r>
        <w:rPr>
          <w:color w:val="000000" w:themeColor="text1"/>
        </w:rPr>
        <w:t xml:space="preserve"> de novembro mostra que os gastos com home care de pacientes custaram à Prefeitura mais de R$ 9 milhões entre ja</w:t>
      </w:r>
      <w:r w:rsidR="00364F20">
        <w:rPr>
          <w:color w:val="000000" w:themeColor="text1"/>
        </w:rPr>
        <w:t>neiro de 2017 e agosto de 2018.</w:t>
      </w:r>
    </w:p>
    <w:p w:rsidR="00364F20" w:rsidRDefault="00364F20" w:rsidP="00FB3D95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 w:themeColor="text1"/>
        </w:rPr>
      </w:pPr>
    </w:p>
    <w:p w:rsidR="004B7704" w:rsidRDefault="00A51493" w:rsidP="00FB3D95">
      <w:pPr>
        <w:pStyle w:val="NormalWeb"/>
        <w:shd w:val="clear" w:color="auto" w:fill="FFFFFF"/>
        <w:spacing w:before="0" w:beforeAutospacing="0" w:after="0" w:afterAutospacing="0" w:line="276" w:lineRule="auto"/>
        <w:ind w:firstLine="1418"/>
        <w:contextualSpacing/>
        <w:jc w:val="both"/>
        <w:textAlignment w:val="baseline"/>
        <w:rPr>
          <w:color w:val="000000" w:themeColor="text1"/>
        </w:rPr>
      </w:pPr>
      <w:r w:rsidRPr="0019732B">
        <w:rPr>
          <w:b/>
          <w:color w:val="000000" w:themeColor="text1"/>
        </w:rPr>
        <w:t>CONSIDERANDO</w:t>
      </w:r>
      <w:r w:rsidRPr="0019732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que </w:t>
      </w:r>
      <w:r w:rsidR="004B7704">
        <w:rPr>
          <w:color w:val="000000" w:themeColor="text1"/>
        </w:rPr>
        <w:t>em razão dos altos custos envolvendo o serviço, a Prefeitura atende exclusivamente a demandas oriundas de determinações judiciais</w:t>
      </w:r>
      <w:r>
        <w:rPr>
          <w:color w:val="000000" w:themeColor="text1"/>
        </w:rPr>
        <w:t>.</w:t>
      </w:r>
    </w:p>
    <w:p w:rsidR="00364F20" w:rsidRDefault="00364F20" w:rsidP="00FB3D95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 w:themeColor="text1"/>
        </w:rPr>
      </w:pPr>
    </w:p>
    <w:p w:rsidR="004B7704" w:rsidRDefault="004B7704" w:rsidP="00FB3D95">
      <w:pPr>
        <w:pStyle w:val="NormalWeb"/>
        <w:shd w:val="clear" w:color="auto" w:fill="FFFFFF"/>
        <w:spacing w:before="0" w:beforeAutospacing="0" w:after="0" w:afterAutospacing="0" w:line="276" w:lineRule="auto"/>
        <w:ind w:firstLine="1418"/>
        <w:contextualSpacing/>
        <w:jc w:val="both"/>
        <w:textAlignment w:val="baseline"/>
        <w:rPr>
          <w:color w:val="000000" w:themeColor="text1"/>
        </w:rPr>
      </w:pPr>
      <w:r w:rsidRPr="0019732B">
        <w:rPr>
          <w:b/>
          <w:color w:val="000000" w:themeColor="text1"/>
        </w:rPr>
        <w:t>CONSIDERANDO</w:t>
      </w:r>
      <w:r w:rsidRPr="0019732B">
        <w:rPr>
          <w:color w:val="000000" w:themeColor="text1"/>
        </w:rPr>
        <w:t xml:space="preserve"> </w:t>
      </w:r>
      <w:r>
        <w:rPr>
          <w:color w:val="000000" w:themeColor="text1"/>
        </w:rPr>
        <w:t>que os casos atendidos não podem ser previstos e que, segundo a reportagem, um único caso atendido no mês de outubro</w:t>
      </w:r>
      <w:r w:rsidR="00ED0779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164645">
        <w:rPr>
          <w:color w:val="000000" w:themeColor="text1"/>
        </w:rPr>
        <w:t xml:space="preserve">foi firmado </w:t>
      </w:r>
      <w:r>
        <w:rPr>
          <w:color w:val="000000" w:themeColor="text1"/>
        </w:rPr>
        <w:t xml:space="preserve">contrato de atendimento no valor de R$ 1,16 milhão com a empresa Alavanca </w:t>
      </w:r>
      <w:r w:rsidR="00164645">
        <w:rPr>
          <w:color w:val="000000" w:themeColor="text1"/>
        </w:rPr>
        <w:t xml:space="preserve">Saúde </w:t>
      </w:r>
      <w:r>
        <w:rPr>
          <w:color w:val="000000" w:themeColor="text1"/>
        </w:rPr>
        <w:t xml:space="preserve">e Apoio Familiar Ltda EPP, para 18 meses de tratamento a um paciente de 12 anos. </w:t>
      </w:r>
    </w:p>
    <w:p w:rsidR="00A93B66" w:rsidRPr="0019732B" w:rsidRDefault="00A93B66" w:rsidP="00FB3D95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 w:themeColor="text1"/>
        </w:rPr>
      </w:pPr>
    </w:p>
    <w:p w:rsidR="00E7124E" w:rsidRDefault="00E7124E" w:rsidP="00FB3D95">
      <w:pPr>
        <w:spacing w:line="276" w:lineRule="auto"/>
        <w:ind w:firstLine="1418"/>
        <w:contextualSpacing/>
        <w:jc w:val="both"/>
        <w:rPr>
          <w:color w:val="000000" w:themeColor="text1"/>
          <w:szCs w:val="24"/>
        </w:rPr>
      </w:pPr>
      <w:r w:rsidRPr="0019732B">
        <w:rPr>
          <w:b/>
          <w:color w:val="000000" w:themeColor="text1"/>
          <w:szCs w:val="24"/>
        </w:rPr>
        <w:t>REQUEIRO</w:t>
      </w:r>
      <w:r w:rsidRPr="0019732B">
        <w:rPr>
          <w:color w:val="000000" w:themeColor="text1"/>
          <w:szCs w:val="24"/>
        </w:rPr>
        <w:t xml:space="preserve"> à Mesa, ouvido o Plenário, seja oficiado ao Excelentíssimo Senhor Prefeito Municipal, solicitando nos informar o que segue: </w:t>
      </w:r>
    </w:p>
    <w:p w:rsidR="0019732B" w:rsidRDefault="0019732B" w:rsidP="00FB3D95">
      <w:pPr>
        <w:spacing w:line="276" w:lineRule="auto"/>
        <w:contextualSpacing/>
        <w:jc w:val="both"/>
        <w:rPr>
          <w:color w:val="000000" w:themeColor="text1"/>
          <w:szCs w:val="24"/>
        </w:rPr>
      </w:pPr>
    </w:p>
    <w:p w:rsidR="0019732B" w:rsidRPr="00FB3D95" w:rsidRDefault="005F6040" w:rsidP="00FB3D95">
      <w:pPr>
        <w:pStyle w:val="PargrafodaLista"/>
        <w:numPr>
          <w:ilvl w:val="0"/>
          <w:numId w:val="9"/>
        </w:numPr>
        <w:spacing w:line="276" w:lineRule="auto"/>
        <w:ind w:left="0" w:firstLine="1418"/>
        <w:jc w:val="both"/>
        <w:rPr>
          <w:color w:val="000000" w:themeColor="text1"/>
          <w:szCs w:val="24"/>
        </w:rPr>
      </w:pPr>
      <w:r>
        <w:rPr>
          <w:color w:val="000000"/>
          <w:szCs w:val="24"/>
        </w:rPr>
        <w:t>Quantas determinações judiciais foram cumprid</w:t>
      </w:r>
      <w:r w:rsidR="00164645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s pela Prefeitura em 2017 e até o momento em 2018? Favor especificar os nomes dos pacientes, os valores dos contratos firmados com as empresas prestadoras do serviço, o período de atendimento previsto e quais os serviços </w:t>
      </w:r>
      <w:r w:rsidR="00164645">
        <w:rPr>
          <w:color w:val="000000"/>
          <w:szCs w:val="24"/>
        </w:rPr>
        <w:t xml:space="preserve">discriminados </w:t>
      </w:r>
      <w:r>
        <w:rPr>
          <w:color w:val="000000"/>
          <w:szCs w:val="24"/>
        </w:rPr>
        <w:t>em contratos.</w:t>
      </w:r>
    </w:p>
    <w:p w:rsidR="00FB3D95" w:rsidRPr="00A650D5" w:rsidRDefault="00FB3D95" w:rsidP="00FB3D95">
      <w:pPr>
        <w:pStyle w:val="PargrafodaLista"/>
        <w:spacing w:line="276" w:lineRule="auto"/>
        <w:ind w:left="1418"/>
        <w:jc w:val="both"/>
        <w:rPr>
          <w:color w:val="000000" w:themeColor="text1"/>
          <w:szCs w:val="24"/>
        </w:rPr>
      </w:pPr>
    </w:p>
    <w:p w:rsidR="0019732B" w:rsidRDefault="005F6040" w:rsidP="00FB3D95">
      <w:pPr>
        <w:pStyle w:val="PargrafodaLista"/>
        <w:numPr>
          <w:ilvl w:val="0"/>
          <w:numId w:val="9"/>
        </w:numPr>
        <w:spacing w:line="276" w:lineRule="auto"/>
        <w:ind w:left="0"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Uma vez que não há como prever quando esse tipo de de</w:t>
      </w:r>
      <w:r w:rsidR="00164645">
        <w:rPr>
          <w:color w:val="000000" w:themeColor="text1"/>
          <w:szCs w:val="24"/>
        </w:rPr>
        <w:t>te</w:t>
      </w:r>
      <w:r>
        <w:rPr>
          <w:color w:val="000000" w:themeColor="text1"/>
          <w:szCs w:val="24"/>
        </w:rPr>
        <w:t>rminação judic</w:t>
      </w:r>
      <w:r w:rsidR="00164645">
        <w:rPr>
          <w:color w:val="000000" w:themeColor="text1"/>
          <w:szCs w:val="24"/>
        </w:rPr>
        <w:t>i</w:t>
      </w:r>
      <w:r>
        <w:rPr>
          <w:color w:val="000000" w:themeColor="text1"/>
          <w:szCs w:val="24"/>
        </w:rPr>
        <w:t xml:space="preserve">al será </w:t>
      </w:r>
      <w:proofErr w:type="gramStart"/>
      <w:r>
        <w:rPr>
          <w:color w:val="000000" w:themeColor="text1"/>
          <w:szCs w:val="24"/>
        </w:rPr>
        <w:t>recebida</w:t>
      </w:r>
      <w:proofErr w:type="gramEnd"/>
      <w:r>
        <w:rPr>
          <w:color w:val="000000" w:themeColor="text1"/>
          <w:szCs w:val="24"/>
        </w:rPr>
        <w:t xml:space="preserve">, como a Prefeitura prepara o orçamento para custear esta demanda? Quanto havia sido previsto para </w:t>
      </w:r>
      <w:r w:rsidR="00164645">
        <w:rPr>
          <w:color w:val="000000" w:themeColor="text1"/>
          <w:szCs w:val="24"/>
        </w:rPr>
        <w:t xml:space="preserve">este fim para </w:t>
      </w:r>
      <w:r>
        <w:rPr>
          <w:color w:val="000000" w:themeColor="text1"/>
          <w:szCs w:val="24"/>
        </w:rPr>
        <w:t>o ano de 2018 e de onde e como é escolhido o local de onde é retirado o valor excedente caso ele supere as previsões</w:t>
      </w:r>
      <w:r w:rsidR="000F7871">
        <w:rPr>
          <w:color w:val="000000" w:themeColor="text1"/>
          <w:szCs w:val="24"/>
        </w:rPr>
        <w:t>?</w:t>
      </w:r>
    </w:p>
    <w:p w:rsidR="000F7871" w:rsidRDefault="000F7871" w:rsidP="00FB3D95">
      <w:pPr>
        <w:pStyle w:val="PargrafodaLista"/>
        <w:numPr>
          <w:ilvl w:val="0"/>
          <w:numId w:val="9"/>
        </w:numPr>
        <w:spacing w:line="276" w:lineRule="auto"/>
        <w:ind w:left="0"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Como funciona a contratação das empresas responsáveis pelo home care? A Prefeitura abre algum tipo de concorrência ou a família precisa apresentar orçamentos para a seleção da empresa? Favor explicar em deta</w:t>
      </w:r>
      <w:r w:rsidR="00164645">
        <w:rPr>
          <w:color w:val="000000" w:themeColor="text1"/>
          <w:szCs w:val="24"/>
        </w:rPr>
        <w:t>l</w:t>
      </w:r>
      <w:r>
        <w:rPr>
          <w:color w:val="000000" w:themeColor="text1"/>
          <w:szCs w:val="24"/>
        </w:rPr>
        <w:t xml:space="preserve">hes. </w:t>
      </w:r>
    </w:p>
    <w:p w:rsidR="000F7871" w:rsidRPr="00364F20" w:rsidRDefault="000F7871" w:rsidP="00FB3D95">
      <w:pPr>
        <w:spacing w:line="276" w:lineRule="auto"/>
        <w:contextualSpacing/>
        <w:rPr>
          <w:color w:val="000000" w:themeColor="text1"/>
          <w:szCs w:val="24"/>
        </w:rPr>
      </w:pPr>
    </w:p>
    <w:p w:rsidR="0019732B" w:rsidRDefault="000F7871" w:rsidP="00FB3D95">
      <w:pPr>
        <w:pStyle w:val="PargrafodaLista"/>
        <w:numPr>
          <w:ilvl w:val="0"/>
          <w:numId w:val="9"/>
        </w:numPr>
        <w:spacing w:line="276" w:lineRule="auto"/>
        <w:ind w:left="0"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Existe alguma análise médica por conta da Prefeitura ou a Secretaria de Saúde custeia exatamente o tratamento e serviços solicitados com base na determinação judicial</w:t>
      </w:r>
      <w:r w:rsidR="00164645">
        <w:rPr>
          <w:color w:val="000000" w:themeColor="text1"/>
          <w:szCs w:val="24"/>
        </w:rPr>
        <w:t xml:space="preserve"> sem que haja contestação</w:t>
      </w:r>
      <w:r>
        <w:rPr>
          <w:color w:val="000000" w:themeColor="text1"/>
          <w:szCs w:val="24"/>
        </w:rPr>
        <w:t>?</w:t>
      </w:r>
    </w:p>
    <w:p w:rsidR="00164645" w:rsidRPr="00364F20" w:rsidRDefault="00164645" w:rsidP="00FB3D95">
      <w:pPr>
        <w:spacing w:line="276" w:lineRule="auto"/>
        <w:contextualSpacing/>
        <w:rPr>
          <w:color w:val="000000" w:themeColor="text1"/>
          <w:szCs w:val="24"/>
        </w:rPr>
      </w:pPr>
    </w:p>
    <w:p w:rsidR="00164645" w:rsidRDefault="00164645" w:rsidP="00FB3D95">
      <w:pPr>
        <w:pStyle w:val="PargrafodaLista"/>
        <w:numPr>
          <w:ilvl w:val="0"/>
          <w:numId w:val="9"/>
        </w:numPr>
        <w:spacing w:line="276" w:lineRule="auto"/>
        <w:ind w:left="0"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A Prefeitura apresenta recursos contra estas decisões? Há casos recentes onde a Prefeitura conseguiu se abster do pagamento de home care mediante recurso? </w:t>
      </w:r>
    </w:p>
    <w:p w:rsidR="00A650D5" w:rsidRPr="00A650D5" w:rsidRDefault="00A650D5" w:rsidP="00FB3D95">
      <w:pPr>
        <w:spacing w:line="276" w:lineRule="auto"/>
        <w:contextualSpacing/>
        <w:jc w:val="both"/>
        <w:rPr>
          <w:color w:val="000000" w:themeColor="text1"/>
          <w:szCs w:val="24"/>
        </w:rPr>
      </w:pPr>
    </w:p>
    <w:p w:rsidR="00E7124E" w:rsidRPr="00AF0856" w:rsidRDefault="00E7124E" w:rsidP="00FB3D95">
      <w:pPr>
        <w:tabs>
          <w:tab w:val="left" w:pos="1418"/>
          <w:tab w:val="left" w:pos="1701"/>
        </w:tabs>
        <w:spacing w:line="276" w:lineRule="auto"/>
        <w:contextualSpacing/>
        <w:jc w:val="both"/>
        <w:rPr>
          <w:color w:val="000000" w:themeColor="text1"/>
          <w:szCs w:val="24"/>
        </w:rPr>
      </w:pPr>
      <w:r w:rsidRPr="00AF0856">
        <w:rPr>
          <w:b/>
          <w:color w:val="000000" w:themeColor="text1"/>
          <w:szCs w:val="24"/>
        </w:rPr>
        <w:tab/>
      </w:r>
      <w:r w:rsidRPr="00AF0856">
        <w:rPr>
          <w:color w:val="000000" w:themeColor="text1"/>
          <w:szCs w:val="24"/>
        </w:rPr>
        <w:t xml:space="preserve">Por fim, </w:t>
      </w:r>
      <w:r w:rsidRPr="00AF0856">
        <w:rPr>
          <w:b/>
          <w:color w:val="000000" w:themeColor="text1"/>
          <w:szCs w:val="24"/>
        </w:rPr>
        <w:t>REQUEIRO</w:t>
      </w:r>
      <w:r w:rsidRPr="00AF0856">
        <w:rPr>
          <w:color w:val="000000" w:themeColor="text1"/>
          <w:szCs w:val="24"/>
        </w:rPr>
        <w:t>,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E7124E" w:rsidRPr="00AF0856" w:rsidRDefault="00E7124E" w:rsidP="00FB3D95">
      <w:pPr>
        <w:spacing w:line="276" w:lineRule="auto"/>
        <w:contextualSpacing/>
        <w:rPr>
          <w:color w:val="000000" w:themeColor="text1"/>
          <w:szCs w:val="24"/>
        </w:rPr>
      </w:pPr>
    </w:p>
    <w:p w:rsidR="00E7124E" w:rsidRPr="00AF0856" w:rsidRDefault="00E7124E" w:rsidP="00FB3D95">
      <w:pPr>
        <w:spacing w:line="276" w:lineRule="auto"/>
        <w:contextualSpacing/>
        <w:jc w:val="right"/>
        <w:rPr>
          <w:color w:val="000000" w:themeColor="text1"/>
          <w:szCs w:val="24"/>
        </w:rPr>
      </w:pPr>
      <w:r w:rsidRPr="00AF0856">
        <w:rPr>
          <w:color w:val="000000" w:themeColor="text1"/>
          <w:szCs w:val="24"/>
        </w:rPr>
        <w:t xml:space="preserve">Sala das Sessões, </w:t>
      </w:r>
      <w:r w:rsidR="00ED0779">
        <w:rPr>
          <w:color w:val="000000" w:themeColor="text1"/>
          <w:szCs w:val="24"/>
        </w:rPr>
        <w:t>12</w:t>
      </w:r>
      <w:r w:rsidRPr="00AF0856">
        <w:rPr>
          <w:color w:val="000000" w:themeColor="text1"/>
          <w:szCs w:val="24"/>
        </w:rPr>
        <w:t xml:space="preserve"> de </w:t>
      </w:r>
      <w:r w:rsidR="00ED0779">
        <w:rPr>
          <w:color w:val="000000" w:themeColor="text1"/>
          <w:szCs w:val="24"/>
        </w:rPr>
        <w:t xml:space="preserve">novembro </w:t>
      </w:r>
      <w:r w:rsidRPr="00AF0856">
        <w:rPr>
          <w:color w:val="000000" w:themeColor="text1"/>
          <w:szCs w:val="24"/>
        </w:rPr>
        <w:t>de 2018.</w:t>
      </w:r>
    </w:p>
    <w:p w:rsidR="00E7124E" w:rsidRPr="00AF0856" w:rsidRDefault="00E7124E" w:rsidP="00FB3D95">
      <w:pPr>
        <w:spacing w:line="276" w:lineRule="auto"/>
        <w:contextualSpacing/>
        <w:jc w:val="both"/>
        <w:rPr>
          <w:color w:val="000000" w:themeColor="text1"/>
          <w:szCs w:val="24"/>
        </w:rPr>
      </w:pPr>
    </w:p>
    <w:p w:rsidR="00DB4664" w:rsidRDefault="00DB4664" w:rsidP="00FB3D95">
      <w:pPr>
        <w:spacing w:line="276" w:lineRule="auto"/>
        <w:jc w:val="both"/>
        <w:rPr>
          <w:color w:val="000000" w:themeColor="text1"/>
          <w:szCs w:val="24"/>
        </w:rPr>
      </w:pPr>
    </w:p>
    <w:p w:rsidR="00FB3D95" w:rsidRPr="00AF0856" w:rsidRDefault="00FB3D95" w:rsidP="00FB3D95">
      <w:pPr>
        <w:spacing w:line="276" w:lineRule="auto"/>
        <w:jc w:val="both"/>
        <w:rPr>
          <w:color w:val="000000" w:themeColor="text1"/>
          <w:szCs w:val="24"/>
        </w:rPr>
      </w:pPr>
    </w:p>
    <w:p w:rsidR="00E7124E" w:rsidRPr="00AF0856" w:rsidRDefault="00E7124E" w:rsidP="00FB3D95">
      <w:pPr>
        <w:spacing w:line="276" w:lineRule="auto"/>
        <w:jc w:val="center"/>
        <w:rPr>
          <w:b/>
          <w:color w:val="000000" w:themeColor="text1"/>
          <w:szCs w:val="24"/>
        </w:rPr>
      </w:pPr>
      <w:r w:rsidRPr="00AF0856">
        <w:rPr>
          <w:b/>
          <w:color w:val="000000" w:themeColor="text1"/>
          <w:szCs w:val="24"/>
        </w:rPr>
        <w:t>PÉRICLES RÉGIS</w:t>
      </w:r>
    </w:p>
    <w:p w:rsidR="002C4966" w:rsidRPr="00AF0856" w:rsidRDefault="00E7124E" w:rsidP="00FB3D95">
      <w:pPr>
        <w:spacing w:line="276" w:lineRule="auto"/>
        <w:jc w:val="center"/>
        <w:rPr>
          <w:color w:val="000000" w:themeColor="text1"/>
        </w:rPr>
      </w:pPr>
      <w:r w:rsidRPr="00AF0856">
        <w:rPr>
          <w:b/>
          <w:color w:val="000000" w:themeColor="text1"/>
          <w:szCs w:val="24"/>
        </w:rPr>
        <w:t>VEREADOR</w:t>
      </w:r>
    </w:p>
    <w:sectPr w:rsidR="002C4966" w:rsidRPr="00AF0856" w:rsidSect="00364F20">
      <w:headerReference w:type="default" r:id="rId7"/>
      <w:pgSz w:w="11907" w:h="16840" w:code="9"/>
      <w:pgMar w:top="2410" w:right="1134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435" w:rsidRDefault="00A17435" w:rsidP="00391019">
      <w:r>
        <w:separator/>
      </w:r>
    </w:p>
  </w:endnote>
  <w:endnote w:type="continuationSeparator" w:id="0">
    <w:p w:rsidR="00A17435" w:rsidRDefault="00A17435" w:rsidP="0039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435" w:rsidRDefault="00A17435" w:rsidP="00391019">
      <w:r>
        <w:separator/>
      </w:r>
    </w:p>
  </w:footnote>
  <w:footnote w:type="continuationSeparator" w:id="0">
    <w:p w:rsidR="00A17435" w:rsidRDefault="00A17435" w:rsidP="00391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1906AD" w:rsidP="003774E6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E75"/>
    <w:multiLevelType w:val="multilevel"/>
    <w:tmpl w:val="4196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F3433"/>
    <w:multiLevelType w:val="hybridMultilevel"/>
    <w:tmpl w:val="DCAE86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B4AEA"/>
    <w:multiLevelType w:val="hybridMultilevel"/>
    <w:tmpl w:val="7EE8F418"/>
    <w:lvl w:ilvl="0" w:tplc="5CEAE4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8707A08"/>
    <w:multiLevelType w:val="hybridMultilevel"/>
    <w:tmpl w:val="2B7C9B30"/>
    <w:lvl w:ilvl="0" w:tplc="B4EA060A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2E360EB3"/>
    <w:multiLevelType w:val="multilevel"/>
    <w:tmpl w:val="22B0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515E9"/>
    <w:multiLevelType w:val="multilevel"/>
    <w:tmpl w:val="6E0A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EE4859"/>
    <w:multiLevelType w:val="multilevel"/>
    <w:tmpl w:val="75C0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365F2"/>
    <w:multiLevelType w:val="multilevel"/>
    <w:tmpl w:val="5E34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0A56B6"/>
    <w:multiLevelType w:val="multilevel"/>
    <w:tmpl w:val="9312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24E"/>
    <w:rsid w:val="0004059B"/>
    <w:rsid w:val="00087C00"/>
    <w:rsid w:val="000F7871"/>
    <w:rsid w:val="001152D5"/>
    <w:rsid w:val="00164645"/>
    <w:rsid w:val="001739DB"/>
    <w:rsid w:val="001906AD"/>
    <w:rsid w:val="0019732B"/>
    <w:rsid w:val="001C3E69"/>
    <w:rsid w:val="00285256"/>
    <w:rsid w:val="00364F20"/>
    <w:rsid w:val="00391019"/>
    <w:rsid w:val="003A6F4E"/>
    <w:rsid w:val="004A17E4"/>
    <w:rsid w:val="004B1390"/>
    <w:rsid w:val="004B7704"/>
    <w:rsid w:val="004D1A37"/>
    <w:rsid w:val="005D653D"/>
    <w:rsid w:val="005F6040"/>
    <w:rsid w:val="00634C16"/>
    <w:rsid w:val="00637292"/>
    <w:rsid w:val="007343A1"/>
    <w:rsid w:val="00940F24"/>
    <w:rsid w:val="009B4248"/>
    <w:rsid w:val="00A00A63"/>
    <w:rsid w:val="00A00BD3"/>
    <w:rsid w:val="00A03663"/>
    <w:rsid w:val="00A17435"/>
    <w:rsid w:val="00A26EDD"/>
    <w:rsid w:val="00A51493"/>
    <w:rsid w:val="00A650D5"/>
    <w:rsid w:val="00A93B66"/>
    <w:rsid w:val="00AC0252"/>
    <w:rsid w:val="00AF0856"/>
    <w:rsid w:val="00B15481"/>
    <w:rsid w:val="00B27FF0"/>
    <w:rsid w:val="00C34CF0"/>
    <w:rsid w:val="00C775C3"/>
    <w:rsid w:val="00CC4741"/>
    <w:rsid w:val="00CE0680"/>
    <w:rsid w:val="00D40898"/>
    <w:rsid w:val="00D91BEB"/>
    <w:rsid w:val="00DB4664"/>
    <w:rsid w:val="00DD4BCC"/>
    <w:rsid w:val="00E66B33"/>
    <w:rsid w:val="00E7124E"/>
    <w:rsid w:val="00E8213B"/>
    <w:rsid w:val="00ED0779"/>
    <w:rsid w:val="00F83953"/>
    <w:rsid w:val="00FB25FD"/>
    <w:rsid w:val="00FB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4E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CE0680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12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712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05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Forte">
    <w:name w:val="Strong"/>
    <w:basedOn w:val="Fontepargpadro"/>
    <w:uiPriority w:val="22"/>
    <w:qFormat/>
    <w:rsid w:val="0004059B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CE068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reditbox">
    <w:name w:val="credit_box"/>
    <w:basedOn w:val="Fontepargpadro"/>
    <w:rsid w:val="00CE0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8364">
          <w:marLeft w:val="0"/>
          <w:marRight w:val="501"/>
          <w:marTop w:val="250"/>
          <w:marBottom w:val="250"/>
          <w:divBdr>
            <w:top w:val="single" w:sz="4" w:space="0" w:color="E6E6E6"/>
            <w:left w:val="single" w:sz="4" w:space="0" w:color="E6E6E6"/>
            <w:bottom w:val="single" w:sz="4" w:space="0" w:color="E6E6E6"/>
            <w:right w:val="single" w:sz="4" w:space="0" w:color="E6E6E6"/>
          </w:divBdr>
          <w:divsChild>
            <w:div w:id="18501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2018-11-12T18:50:00Z</cp:lastPrinted>
  <dcterms:created xsi:type="dcterms:W3CDTF">2018-11-12T17:49:00Z</dcterms:created>
  <dcterms:modified xsi:type="dcterms:W3CDTF">2018-11-12T18:50:00Z</dcterms:modified>
</cp:coreProperties>
</file>