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85697B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ALTERA</w:t>
      </w:r>
      <w:r w:rsidR="00DC7D12">
        <w:rPr>
          <w:b/>
          <w:sz w:val="24"/>
          <w:szCs w:val="24"/>
        </w:rPr>
        <w:t xml:space="preserve"> O ARTIGO 7 E C</w:t>
      </w:r>
      <w:r w:rsidR="00633F05">
        <w:rPr>
          <w:b/>
          <w:sz w:val="24"/>
          <w:szCs w:val="24"/>
        </w:rPr>
        <w:t>R</w:t>
      </w:r>
      <w:r w:rsidR="00DC7D12">
        <w:rPr>
          <w:b/>
          <w:sz w:val="24"/>
          <w:szCs w:val="24"/>
        </w:rPr>
        <w:t xml:space="preserve">IA O ARTIGO 7A </w:t>
      </w:r>
      <w:r w:rsidR="000144F4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LEI Nº 8</w:t>
      </w:r>
      <w:r w:rsidR="00E15B12">
        <w:rPr>
          <w:b/>
          <w:sz w:val="24"/>
          <w:szCs w:val="24"/>
        </w:rPr>
        <w:t>69</w:t>
      </w:r>
      <w:r>
        <w:rPr>
          <w:b/>
          <w:sz w:val="24"/>
          <w:szCs w:val="24"/>
        </w:rPr>
        <w:t xml:space="preserve">3, DE </w:t>
      </w:r>
      <w:r w:rsidR="00E15B1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DE </w:t>
      </w:r>
      <w:r w:rsidR="00E15B12">
        <w:rPr>
          <w:b/>
          <w:sz w:val="24"/>
          <w:szCs w:val="24"/>
        </w:rPr>
        <w:t>MARÇ</w:t>
      </w:r>
      <w:r>
        <w:rPr>
          <w:b/>
          <w:sz w:val="24"/>
          <w:szCs w:val="24"/>
        </w:rPr>
        <w:t>O DE 200</w:t>
      </w:r>
      <w:r w:rsidR="00E15B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QUE DISPÕE SOBRE </w:t>
      </w:r>
      <w:r w:rsidR="00E15B12">
        <w:rPr>
          <w:b/>
          <w:sz w:val="24"/>
          <w:szCs w:val="24"/>
        </w:rPr>
        <w:t xml:space="preserve">O LICENCIAMENTO DE EMPRESAS DO RAMO DE SUCATA OU FERRO VELHO, DESMANCHE, COMÉRCIO DE PEÇAS USADAS E CONGÊNERES </w:t>
      </w:r>
      <w:r>
        <w:rPr>
          <w:b/>
          <w:sz w:val="24"/>
          <w:szCs w:val="24"/>
        </w:rPr>
        <w:t>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E34ECF">
        <w:rPr>
          <w:sz w:val="24"/>
          <w:szCs w:val="24"/>
        </w:rPr>
        <w:t xml:space="preserve">- </w:t>
      </w:r>
      <w:r w:rsidR="0085697B">
        <w:rPr>
          <w:rStyle w:val="fontelaw1"/>
          <w:rFonts w:ascii="Times New Roman" w:hAnsi="Times New Roman"/>
          <w:sz w:val="24"/>
          <w:szCs w:val="24"/>
        </w:rPr>
        <w:t xml:space="preserve">O Art. </w:t>
      </w:r>
      <w:r w:rsidR="00D57F87">
        <w:rPr>
          <w:rStyle w:val="fontelaw1"/>
          <w:rFonts w:ascii="Times New Roman" w:hAnsi="Times New Roman"/>
          <w:sz w:val="24"/>
          <w:szCs w:val="24"/>
        </w:rPr>
        <w:t>7</w:t>
      </w:r>
      <w:r w:rsidR="0085697B">
        <w:rPr>
          <w:rStyle w:val="fontelaw1"/>
          <w:rFonts w:ascii="Times New Roman" w:hAnsi="Times New Roman"/>
          <w:sz w:val="24"/>
          <w:szCs w:val="24"/>
        </w:rPr>
        <w:t>º da Lei nº 8</w:t>
      </w:r>
      <w:r w:rsidR="007B6DA3">
        <w:rPr>
          <w:rStyle w:val="fontelaw1"/>
          <w:rFonts w:ascii="Times New Roman" w:hAnsi="Times New Roman"/>
          <w:sz w:val="24"/>
          <w:szCs w:val="24"/>
        </w:rPr>
        <w:t>.</w:t>
      </w:r>
      <w:r w:rsidR="00E15B12">
        <w:rPr>
          <w:rStyle w:val="fontelaw1"/>
          <w:rFonts w:ascii="Times New Roman" w:hAnsi="Times New Roman"/>
          <w:sz w:val="24"/>
          <w:szCs w:val="24"/>
        </w:rPr>
        <w:t>69</w:t>
      </w:r>
      <w:r w:rsidR="0085697B">
        <w:rPr>
          <w:rStyle w:val="fontelaw1"/>
          <w:rFonts w:ascii="Times New Roman" w:hAnsi="Times New Roman"/>
          <w:sz w:val="24"/>
          <w:szCs w:val="24"/>
        </w:rPr>
        <w:t xml:space="preserve">3 de </w:t>
      </w:r>
      <w:r w:rsidR="00E15B12">
        <w:rPr>
          <w:rStyle w:val="fontelaw1"/>
          <w:rFonts w:ascii="Times New Roman" w:hAnsi="Times New Roman"/>
          <w:sz w:val="24"/>
          <w:szCs w:val="24"/>
        </w:rPr>
        <w:t>30</w:t>
      </w:r>
      <w:r w:rsidR="0085697B">
        <w:rPr>
          <w:rStyle w:val="fontelaw1"/>
          <w:rFonts w:ascii="Times New Roman" w:hAnsi="Times New Roman"/>
          <w:sz w:val="24"/>
          <w:szCs w:val="24"/>
        </w:rPr>
        <w:t xml:space="preserve"> de </w:t>
      </w:r>
      <w:r w:rsidR="00E15B12">
        <w:rPr>
          <w:rStyle w:val="fontelaw1"/>
          <w:rFonts w:ascii="Times New Roman" w:hAnsi="Times New Roman"/>
          <w:sz w:val="24"/>
          <w:szCs w:val="24"/>
        </w:rPr>
        <w:t>març</w:t>
      </w:r>
      <w:r w:rsidR="0085697B">
        <w:rPr>
          <w:rStyle w:val="fontelaw1"/>
          <w:rFonts w:ascii="Times New Roman" w:hAnsi="Times New Roman"/>
          <w:sz w:val="24"/>
          <w:szCs w:val="24"/>
        </w:rPr>
        <w:t>o de 200</w:t>
      </w:r>
      <w:r w:rsidR="00E15B12">
        <w:rPr>
          <w:rStyle w:val="fontelaw1"/>
          <w:rFonts w:ascii="Times New Roman" w:hAnsi="Times New Roman"/>
          <w:sz w:val="24"/>
          <w:szCs w:val="24"/>
        </w:rPr>
        <w:t>9</w:t>
      </w:r>
      <w:r w:rsidR="0085697B">
        <w:rPr>
          <w:rStyle w:val="fontelaw1"/>
          <w:rFonts w:ascii="Times New Roman" w:hAnsi="Times New Roman"/>
          <w:sz w:val="24"/>
          <w:szCs w:val="24"/>
        </w:rPr>
        <w:t>, passa a ter a seguinte redação:</w:t>
      </w:r>
    </w:p>
    <w:p w:rsidR="00F83391" w:rsidRDefault="00F83391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7794D" w:rsidRDefault="00F67EB8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 w:rsidRPr="00F67EB8">
        <w:rPr>
          <w:rStyle w:val="fontelaw1"/>
          <w:rFonts w:ascii="Times New Roman" w:hAnsi="Times New Roman"/>
          <w:i/>
          <w:sz w:val="24"/>
          <w:szCs w:val="24"/>
        </w:rPr>
        <w:t>"</w:t>
      </w:r>
      <w:r w:rsidR="00F83391" w:rsidRPr="00214B87">
        <w:rPr>
          <w:rStyle w:val="fontelaw1"/>
          <w:rFonts w:ascii="Times New Roman" w:hAnsi="Times New Roman"/>
          <w:b/>
          <w:i/>
          <w:sz w:val="24"/>
          <w:szCs w:val="24"/>
        </w:rPr>
        <w:t xml:space="preserve">Art. </w:t>
      </w:r>
      <w:r w:rsidR="00D57F87" w:rsidRPr="00214B87">
        <w:rPr>
          <w:rStyle w:val="fontelaw1"/>
          <w:rFonts w:ascii="Times New Roman" w:hAnsi="Times New Roman"/>
          <w:b/>
          <w:i/>
          <w:sz w:val="24"/>
          <w:szCs w:val="24"/>
        </w:rPr>
        <w:t>7</w:t>
      </w:r>
      <w:r w:rsidR="00F83391" w:rsidRPr="00214B87">
        <w:rPr>
          <w:rStyle w:val="fontelaw1"/>
          <w:rFonts w:ascii="Times New Roman" w:hAnsi="Times New Roman"/>
          <w:b/>
          <w:i/>
          <w:sz w:val="24"/>
          <w:szCs w:val="24"/>
        </w:rPr>
        <w:t>º</w:t>
      </w:r>
      <w:r w:rsidR="00D57F87" w:rsidRPr="00214B87">
        <w:rPr>
          <w:rStyle w:val="fontelaw1"/>
          <w:rFonts w:ascii="Times New Roman" w:hAnsi="Times New Roman"/>
          <w:i/>
          <w:sz w:val="24"/>
          <w:szCs w:val="24"/>
        </w:rPr>
        <w:t xml:space="preserve"> - </w:t>
      </w:r>
      <w:r w:rsidR="00F51E01">
        <w:rPr>
          <w:rStyle w:val="fontelaw1"/>
          <w:rFonts w:ascii="Times New Roman" w:hAnsi="Times New Roman"/>
          <w:i/>
          <w:sz w:val="24"/>
          <w:szCs w:val="24"/>
        </w:rPr>
        <w:t xml:space="preserve">Fica proibido a 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 xml:space="preserve">aquisição, estocagem, </w:t>
      </w:r>
      <w:r w:rsidR="00F51E01">
        <w:rPr>
          <w:rStyle w:val="fontelaw1"/>
          <w:rFonts w:ascii="Times New Roman" w:hAnsi="Times New Roman"/>
          <w:i/>
          <w:sz w:val="24"/>
          <w:szCs w:val="24"/>
        </w:rPr>
        <w:t>comercialização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 xml:space="preserve">, transportes, reciclagem, processamento e o benefício no âmbito do município de Sorocaba de materiais sem comprovação de origem, a </w:t>
      </w:r>
      <w:r w:rsidR="0077794D">
        <w:rPr>
          <w:rStyle w:val="fontelaw1"/>
          <w:rFonts w:ascii="Times New Roman" w:hAnsi="Times New Roman"/>
          <w:i/>
          <w:sz w:val="24"/>
          <w:szCs w:val="24"/>
        </w:rPr>
        <w:t>s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>aber</w:t>
      </w:r>
      <w:r w:rsidR="0077794D">
        <w:rPr>
          <w:rStyle w:val="fontelaw1"/>
          <w:rFonts w:ascii="Times New Roman" w:hAnsi="Times New Roman"/>
          <w:i/>
          <w:sz w:val="24"/>
          <w:szCs w:val="24"/>
        </w:rPr>
        <w:t>:</w:t>
      </w:r>
    </w:p>
    <w:p w:rsidR="0052680E" w:rsidRDefault="0052680E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</w:p>
    <w:p w:rsidR="0077794D" w:rsidRDefault="0077794D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 xml:space="preserve">I - </w:t>
      </w:r>
      <w:r w:rsidR="00F707C9">
        <w:rPr>
          <w:rStyle w:val="fontelaw1"/>
          <w:rFonts w:ascii="Times New Roman" w:hAnsi="Times New Roman"/>
          <w:i/>
          <w:sz w:val="24"/>
          <w:szCs w:val="24"/>
        </w:rPr>
        <w:t>P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>ortas de túmulos feitos de cobre, bronze ou quaisquer outros materiais, oriundos de cemitérios</w:t>
      </w:r>
      <w:r>
        <w:rPr>
          <w:rStyle w:val="fontelaw1"/>
          <w:rFonts w:ascii="Times New Roman" w:hAnsi="Times New Roman"/>
          <w:i/>
          <w:sz w:val="24"/>
          <w:szCs w:val="24"/>
        </w:rPr>
        <w:t>;</w:t>
      </w:r>
    </w:p>
    <w:p w:rsidR="00F707C9" w:rsidRDefault="00F707C9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II - Placas de sinalização de trânsito;</w:t>
      </w:r>
    </w:p>
    <w:p w:rsidR="0052680E" w:rsidRDefault="0077794D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II</w:t>
      </w:r>
      <w:r w:rsidR="00F707C9">
        <w:rPr>
          <w:rStyle w:val="fontelaw1"/>
          <w:rFonts w:ascii="Times New Roman" w:hAnsi="Times New Roman"/>
          <w:i/>
          <w:sz w:val="24"/>
          <w:szCs w:val="24"/>
        </w:rPr>
        <w:t>I</w:t>
      </w:r>
      <w:r>
        <w:rPr>
          <w:rStyle w:val="fontelaw1"/>
          <w:rFonts w:ascii="Times New Roman" w:hAnsi="Times New Roman"/>
          <w:i/>
          <w:sz w:val="24"/>
          <w:szCs w:val="24"/>
        </w:rPr>
        <w:t xml:space="preserve"> - 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>T</w:t>
      </w:r>
      <w:r w:rsidR="00E63F52">
        <w:rPr>
          <w:rStyle w:val="fontelaw1"/>
          <w:rFonts w:ascii="Times New Roman" w:hAnsi="Times New Roman"/>
          <w:i/>
          <w:sz w:val="24"/>
          <w:szCs w:val="24"/>
        </w:rPr>
        <w:t xml:space="preserve">ampas de </w:t>
      </w:r>
      <w:r>
        <w:rPr>
          <w:rStyle w:val="fontelaw1"/>
          <w:rFonts w:ascii="Times New Roman" w:hAnsi="Times New Roman"/>
          <w:i/>
          <w:sz w:val="24"/>
          <w:szCs w:val="24"/>
        </w:rPr>
        <w:t xml:space="preserve">ferro de poço de visita </w:t>
      </w:r>
      <w:r w:rsidR="00F707C9">
        <w:rPr>
          <w:rStyle w:val="fontelaw1"/>
          <w:rFonts w:ascii="Times New Roman" w:hAnsi="Times New Roman"/>
          <w:i/>
          <w:sz w:val="24"/>
          <w:szCs w:val="24"/>
        </w:rPr>
        <w:t xml:space="preserve">e hidrômetros </w:t>
      </w:r>
      <w:r>
        <w:rPr>
          <w:rStyle w:val="fontelaw1"/>
          <w:rFonts w:ascii="Times New Roman" w:hAnsi="Times New Roman"/>
          <w:i/>
          <w:sz w:val="24"/>
          <w:szCs w:val="24"/>
        </w:rPr>
        <w:t>com ou sem o logo tipo do S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 xml:space="preserve">erviço </w:t>
      </w:r>
      <w:r>
        <w:rPr>
          <w:rStyle w:val="fontelaw1"/>
          <w:rFonts w:ascii="Times New Roman" w:hAnsi="Times New Roman"/>
          <w:i/>
          <w:sz w:val="24"/>
          <w:szCs w:val="24"/>
        </w:rPr>
        <w:t>A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 xml:space="preserve">utônomo de Água e </w:t>
      </w:r>
      <w:r>
        <w:rPr>
          <w:rStyle w:val="fontelaw1"/>
          <w:rFonts w:ascii="Times New Roman" w:hAnsi="Times New Roman"/>
          <w:i/>
          <w:sz w:val="24"/>
          <w:szCs w:val="24"/>
        </w:rPr>
        <w:t>E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 xml:space="preserve">sgoto - </w:t>
      </w:r>
      <w:proofErr w:type="spellStart"/>
      <w:r w:rsidR="00532521">
        <w:rPr>
          <w:rStyle w:val="fontelaw1"/>
          <w:rFonts w:ascii="Times New Roman" w:hAnsi="Times New Roman"/>
          <w:i/>
          <w:sz w:val="24"/>
          <w:szCs w:val="24"/>
        </w:rPr>
        <w:t>S.A.A.E</w:t>
      </w:r>
      <w:r>
        <w:rPr>
          <w:rStyle w:val="fontelaw1"/>
          <w:rFonts w:ascii="Times New Roman" w:hAnsi="Times New Roman"/>
          <w:i/>
          <w:sz w:val="24"/>
          <w:szCs w:val="24"/>
        </w:rPr>
        <w:t>.</w:t>
      </w:r>
      <w:proofErr w:type="spellEnd"/>
      <w:r>
        <w:rPr>
          <w:rStyle w:val="fontelaw1"/>
          <w:rFonts w:ascii="Times New Roman" w:hAnsi="Times New Roman"/>
          <w:i/>
          <w:sz w:val="24"/>
          <w:szCs w:val="24"/>
        </w:rPr>
        <w:t>;</w:t>
      </w:r>
    </w:p>
    <w:p w:rsidR="0077794D" w:rsidRDefault="00F707C9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V</w:t>
      </w:r>
      <w:r w:rsidR="0077794D">
        <w:rPr>
          <w:rStyle w:val="fontelaw1"/>
          <w:rFonts w:ascii="Times New Roman" w:hAnsi="Times New Roman"/>
          <w:i/>
          <w:sz w:val="24"/>
          <w:szCs w:val="24"/>
        </w:rPr>
        <w:t xml:space="preserve">I - 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 xml:space="preserve">Cabos e 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>Fios de cobre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 xml:space="preserve"> ou de alumínio</w:t>
      </w:r>
      <w:r w:rsidR="0052680E">
        <w:rPr>
          <w:rStyle w:val="fontelaw1"/>
          <w:rFonts w:ascii="Times New Roman" w:hAnsi="Times New Roman"/>
          <w:i/>
          <w:sz w:val="24"/>
          <w:szCs w:val="24"/>
        </w:rPr>
        <w:t xml:space="preserve"> 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>de telefonia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>, energia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 xml:space="preserve"> elétrica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>, TV a cabo, internet e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 xml:space="preserve"> hastes oriundos de qualquer empresa, concessionária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 xml:space="preserve">, </w:t>
      </w:r>
      <w:r w:rsidR="00532521">
        <w:rPr>
          <w:rStyle w:val="fontelaw1"/>
          <w:rFonts w:ascii="Times New Roman" w:hAnsi="Times New Roman"/>
          <w:i/>
          <w:sz w:val="24"/>
          <w:szCs w:val="24"/>
        </w:rPr>
        <w:t>prestadora de serviços públicos</w:t>
      </w:r>
      <w:r w:rsidR="00D30CF8">
        <w:rPr>
          <w:rStyle w:val="fontelaw1"/>
          <w:rFonts w:ascii="Times New Roman" w:hAnsi="Times New Roman"/>
          <w:i/>
          <w:sz w:val="24"/>
          <w:szCs w:val="24"/>
        </w:rPr>
        <w:t xml:space="preserve"> e privados</w:t>
      </w:r>
      <w:r w:rsidR="0077794D">
        <w:rPr>
          <w:rStyle w:val="fontelaw1"/>
          <w:rFonts w:ascii="Times New Roman" w:hAnsi="Times New Roman"/>
          <w:i/>
          <w:sz w:val="24"/>
          <w:szCs w:val="24"/>
        </w:rPr>
        <w:t>;</w:t>
      </w:r>
    </w:p>
    <w:p w:rsidR="0076686B" w:rsidRPr="0076686B" w:rsidRDefault="0076686B" w:rsidP="00214B8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6686B" w:rsidRDefault="00615978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 w:rsidRPr="00615978">
        <w:rPr>
          <w:rStyle w:val="fontelaw1"/>
          <w:rFonts w:ascii="Times New Roman" w:hAnsi="Times New Roman"/>
          <w:b/>
          <w:i/>
          <w:sz w:val="24"/>
          <w:szCs w:val="24"/>
        </w:rPr>
        <w:t>Parágrafo Único</w:t>
      </w:r>
      <w:r w:rsidR="00F707C9" w:rsidRPr="00F707C9">
        <w:rPr>
          <w:rStyle w:val="fontelaw1"/>
          <w:rFonts w:ascii="Times New Roman" w:hAnsi="Times New Roman"/>
          <w:b/>
          <w:i/>
          <w:sz w:val="24"/>
          <w:szCs w:val="24"/>
        </w:rPr>
        <w:t xml:space="preserve"> </w:t>
      </w:r>
      <w:r w:rsidR="00F707C9" w:rsidRPr="00F707C9">
        <w:rPr>
          <w:rStyle w:val="fontelaw1"/>
          <w:rFonts w:ascii="Times New Roman" w:hAnsi="Times New Roman"/>
          <w:i/>
          <w:sz w:val="24"/>
          <w:szCs w:val="24"/>
        </w:rPr>
        <w:t>- A proibição a que alude o art. 7º, incide exclusivamente sobre o material sem origem comprovada, não alcançando aquele objeto de comercialização regular, na legislação própria.</w:t>
      </w:r>
      <w:r w:rsidR="00633F05">
        <w:rPr>
          <w:rStyle w:val="fontelaw1"/>
          <w:rFonts w:ascii="Times New Roman" w:hAnsi="Times New Roman"/>
          <w:i/>
          <w:sz w:val="24"/>
          <w:szCs w:val="24"/>
        </w:rPr>
        <w:t>"</w:t>
      </w:r>
    </w:p>
    <w:p w:rsidR="00F707C9" w:rsidRPr="007B6DA3" w:rsidRDefault="00F707C9" w:rsidP="00214B8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7B6DA3" w:rsidRPr="007B6DA3" w:rsidRDefault="007B6DA3" w:rsidP="00214B8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DA6DAD">
        <w:rPr>
          <w:b/>
          <w:sz w:val="24"/>
          <w:szCs w:val="24"/>
        </w:rPr>
        <w:t>º</w:t>
      </w:r>
      <w:r w:rsidRPr="004870EE">
        <w:rPr>
          <w:sz w:val="24"/>
          <w:szCs w:val="24"/>
        </w:rPr>
        <w:t xml:space="preserve"> </w:t>
      </w:r>
      <w:r>
        <w:rPr>
          <w:sz w:val="24"/>
          <w:szCs w:val="24"/>
        </w:rPr>
        <w:t>- Acrescenta o</w:t>
      </w:r>
      <w:r>
        <w:rPr>
          <w:rStyle w:val="fontelaw1"/>
          <w:rFonts w:ascii="Times New Roman" w:hAnsi="Times New Roman"/>
          <w:sz w:val="24"/>
          <w:szCs w:val="24"/>
        </w:rPr>
        <w:t xml:space="preserve"> Art. 7º</w:t>
      </w:r>
      <w:r w:rsidR="00031AF7">
        <w:rPr>
          <w:rStyle w:val="fontelaw1"/>
          <w:rFonts w:ascii="Times New Roman" w:hAnsi="Times New Roman"/>
          <w:sz w:val="24"/>
          <w:szCs w:val="24"/>
        </w:rPr>
        <w:t xml:space="preserve"> A.</w:t>
      </w:r>
    </w:p>
    <w:p w:rsidR="007B6DA3" w:rsidRPr="007B6DA3" w:rsidRDefault="007B6DA3" w:rsidP="00214B8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F707C9" w:rsidRDefault="00633F05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 w:rsidRPr="00633F05">
        <w:rPr>
          <w:rStyle w:val="fontelaw1"/>
          <w:rFonts w:ascii="Times New Roman" w:hAnsi="Times New Roman"/>
          <w:i/>
          <w:sz w:val="24"/>
          <w:szCs w:val="24"/>
        </w:rPr>
        <w:t>"</w:t>
      </w:r>
      <w:r w:rsidR="00300448" w:rsidRPr="00615978">
        <w:rPr>
          <w:rStyle w:val="fontelaw1"/>
          <w:rFonts w:ascii="Times New Roman" w:hAnsi="Times New Roman"/>
          <w:b/>
          <w:i/>
          <w:sz w:val="24"/>
          <w:szCs w:val="24"/>
        </w:rPr>
        <w:t xml:space="preserve">Art. </w:t>
      </w:r>
      <w:r w:rsidR="00031AF7">
        <w:rPr>
          <w:rStyle w:val="fontelaw1"/>
          <w:rFonts w:ascii="Times New Roman" w:hAnsi="Times New Roman"/>
          <w:b/>
          <w:i/>
          <w:sz w:val="24"/>
          <w:szCs w:val="24"/>
        </w:rPr>
        <w:t>7</w:t>
      </w:r>
      <w:r w:rsidR="00300448" w:rsidRPr="00615978">
        <w:rPr>
          <w:rStyle w:val="fontelaw1"/>
          <w:rFonts w:ascii="Times New Roman" w:hAnsi="Times New Roman"/>
          <w:b/>
          <w:i/>
          <w:sz w:val="24"/>
          <w:szCs w:val="24"/>
        </w:rPr>
        <w:t>º</w:t>
      </w:r>
      <w:r w:rsidR="00031AF7">
        <w:rPr>
          <w:rStyle w:val="fontelaw1"/>
          <w:rFonts w:ascii="Times New Roman" w:hAnsi="Times New Roman"/>
          <w:b/>
          <w:i/>
          <w:sz w:val="24"/>
          <w:szCs w:val="24"/>
        </w:rPr>
        <w:t xml:space="preserve"> A</w:t>
      </w:r>
      <w:r w:rsidR="00300448">
        <w:rPr>
          <w:rStyle w:val="fontelaw1"/>
          <w:rFonts w:ascii="Times New Roman" w:hAnsi="Times New Roman"/>
          <w:i/>
          <w:sz w:val="24"/>
          <w:szCs w:val="24"/>
        </w:rPr>
        <w:t xml:space="preserve"> - </w:t>
      </w:r>
      <w:r w:rsidR="00364E65">
        <w:rPr>
          <w:rStyle w:val="fontelaw1"/>
          <w:rFonts w:ascii="Times New Roman" w:hAnsi="Times New Roman"/>
          <w:i/>
          <w:sz w:val="24"/>
          <w:szCs w:val="24"/>
        </w:rPr>
        <w:t>A</w:t>
      </w:r>
      <w:r w:rsidR="00615978">
        <w:rPr>
          <w:rStyle w:val="fontelaw1"/>
          <w:rFonts w:ascii="Times New Roman" w:hAnsi="Times New Roman"/>
          <w:i/>
          <w:sz w:val="24"/>
          <w:szCs w:val="24"/>
        </w:rPr>
        <w:t>s</w:t>
      </w:r>
      <w:r w:rsidR="00364E65">
        <w:rPr>
          <w:rStyle w:val="fontelaw1"/>
          <w:rFonts w:ascii="Times New Roman" w:hAnsi="Times New Roman"/>
          <w:i/>
          <w:sz w:val="24"/>
          <w:szCs w:val="24"/>
        </w:rPr>
        <w:t xml:space="preserve"> empresa </w:t>
      </w:r>
      <w:r w:rsidR="00F67EB8">
        <w:rPr>
          <w:rStyle w:val="fontelaw1"/>
          <w:rFonts w:ascii="Times New Roman" w:hAnsi="Times New Roman"/>
          <w:i/>
          <w:sz w:val="24"/>
          <w:szCs w:val="24"/>
        </w:rPr>
        <w:t>que adquirir, estocar, comercializar, transportar, reciclar ou utilizar como matéria prima para o processamento o beneficio, os materiais descritos no art. 7º da presente Lei, dever</w:t>
      </w:r>
      <w:r w:rsidR="00615978">
        <w:rPr>
          <w:rStyle w:val="fontelaw1"/>
          <w:rFonts w:ascii="Times New Roman" w:hAnsi="Times New Roman"/>
          <w:i/>
          <w:sz w:val="24"/>
          <w:szCs w:val="24"/>
        </w:rPr>
        <w:t>á</w:t>
      </w:r>
      <w:r w:rsidR="00300448">
        <w:rPr>
          <w:rStyle w:val="fontelaw1"/>
          <w:rFonts w:ascii="Times New Roman" w:hAnsi="Times New Roman"/>
          <w:i/>
          <w:sz w:val="24"/>
          <w:szCs w:val="24"/>
        </w:rPr>
        <w:t xml:space="preserve"> ser feito, obrigatoriamente, os registros</w:t>
      </w:r>
      <w:r w:rsidR="00A22ED1">
        <w:rPr>
          <w:rStyle w:val="fontelaw1"/>
          <w:rFonts w:ascii="Times New Roman" w:hAnsi="Times New Roman"/>
          <w:i/>
          <w:sz w:val="24"/>
          <w:szCs w:val="24"/>
        </w:rPr>
        <w:t>, através de um livro,</w:t>
      </w:r>
      <w:r w:rsidR="00300448">
        <w:rPr>
          <w:rStyle w:val="fontelaw1"/>
          <w:rFonts w:ascii="Times New Roman" w:hAnsi="Times New Roman"/>
          <w:i/>
          <w:sz w:val="24"/>
          <w:szCs w:val="24"/>
        </w:rPr>
        <w:t xml:space="preserve"> </w:t>
      </w:r>
      <w:r w:rsidR="00364E65">
        <w:rPr>
          <w:rStyle w:val="fontelaw1"/>
          <w:rFonts w:ascii="Times New Roman" w:hAnsi="Times New Roman"/>
          <w:i/>
          <w:sz w:val="24"/>
          <w:szCs w:val="24"/>
        </w:rPr>
        <w:t>de entrada e saída</w:t>
      </w:r>
      <w:r w:rsidR="00F67EB8">
        <w:rPr>
          <w:rStyle w:val="fontelaw1"/>
          <w:rFonts w:ascii="Times New Roman" w:hAnsi="Times New Roman"/>
          <w:i/>
          <w:sz w:val="24"/>
          <w:szCs w:val="24"/>
        </w:rPr>
        <w:t xml:space="preserve"> </w:t>
      </w:r>
      <w:r w:rsidR="00A22ED1">
        <w:rPr>
          <w:rStyle w:val="fontelaw1"/>
          <w:rFonts w:ascii="Times New Roman" w:hAnsi="Times New Roman"/>
          <w:i/>
          <w:sz w:val="24"/>
          <w:szCs w:val="24"/>
        </w:rPr>
        <w:t xml:space="preserve">de mercadorias </w:t>
      </w:r>
      <w:r w:rsidR="001247B8">
        <w:rPr>
          <w:rStyle w:val="fontelaw1"/>
          <w:rFonts w:ascii="Times New Roman" w:hAnsi="Times New Roman"/>
          <w:i/>
          <w:sz w:val="24"/>
          <w:szCs w:val="24"/>
        </w:rPr>
        <w:t>com suas respectivas origens e destinação</w:t>
      </w:r>
      <w:r w:rsidR="00A22ED1">
        <w:rPr>
          <w:rStyle w:val="fontelaw1"/>
          <w:rFonts w:ascii="Times New Roman" w:hAnsi="Times New Roman"/>
          <w:i/>
          <w:sz w:val="24"/>
          <w:szCs w:val="24"/>
        </w:rPr>
        <w:t>, contendo as seguintes informações</w:t>
      </w:r>
      <w:r w:rsidR="00146E5D">
        <w:rPr>
          <w:rStyle w:val="fontelaw1"/>
          <w:rFonts w:ascii="Times New Roman" w:hAnsi="Times New Roman"/>
          <w:i/>
          <w:sz w:val="24"/>
          <w:szCs w:val="24"/>
        </w:rPr>
        <w:t>:</w:t>
      </w:r>
    </w:p>
    <w:p w:rsidR="00D56E31" w:rsidRDefault="00364E65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lastRenderedPageBreak/>
        <w:t xml:space="preserve">I - </w:t>
      </w:r>
      <w:r w:rsidR="00A22ED1">
        <w:rPr>
          <w:rStyle w:val="fontelaw1"/>
          <w:rFonts w:ascii="Times New Roman" w:hAnsi="Times New Roman"/>
          <w:i/>
          <w:sz w:val="24"/>
          <w:szCs w:val="24"/>
        </w:rPr>
        <w:t>Registro mensal de quantidades e prod</w:t>
      </w:r>
      <w:r w:rsidR="00472BA3">
        <w:rPr>
          <w:rStyle w:val="fontelaw1"/>
          <w:rFonts w:ascii="Times New Roman" w:hAnsi="Times New Roman"/>
          <w:i/>
          <w:sz w:val="24"/>
          <w:szCs w:val="24"/>
        </w:rPr>
        <w:t xml:space="preserve">utos adquiridos, com respectiva nota fiscal e/ou outro comprovante legal, inclusive quanto aos produtos adquiridos de </w:t>
      </w:r>
      <w:r w:rsidR="00D56E31">
        <w:rPr>
          <w:rStyle w:val="fontelaw1"/>
          <w:rFonts w:ascii="Times New Roman" w:hAnsi="Times New Roman"/>
          <w:i/>
          <w:sz w:val="24"/>
          <w:szCs w:val="24"/>
        </w:rPr>
        <w:t>coletores de material reciclável</w:t>
      </w:r>
      <w:r w:rsidR="00723FE9">
        <w:rPr>
          <w:rStyle w:val="fontelaw1"/>
          <w:rFonts w:ascii="Times New Roman" w:hAnsi="Times New Roman"/>
          <w:i/>
          <w:sz w:val="24"/>
          <w:szCs w:val="24"/>
        </w:rPr>
        <w:t xml:space="preserve"> autônomos</w:t>
      </w:r>
      <w:r w:rsidR="00472BA3">
        <w:rPr>
          <w:rStyle w:val="fontelaw1"/>
          <w:rFonts w:ascii="Times New Roman" w:hAnsi="Times New Roman"/>
          <w:i/>
          <w:sz w:val="24"/>
          <w:szCs w:val="24"/>
        </w:rPr>
        <w:t>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II - Registro mensal de quantidades e produtos vendidos, com respectiva nota fiscal e/ou outro comprovante legal, inclusive autônomos;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III - Registro de fornecedores e compradores, em um livro de registro, contendo: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a) data de entrada do material comprado;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b) nome, endereço e identidade do vendedor;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c) data de saída ou baixa nos casos de venda;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d) nome, endereço e identidade do comprador;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e) características do material e sua quantidade.</w:t>
      </w:r>
    </w:p>
    <w:p w:rsidR="00D56E31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</w:p>
    <w:p w:rsidR="00EA5D29" w:rsidRDefault="00D56E31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 xml:space="preserve">§1º </w:t>
      </w:r>
      <w:r w:rsidR="00EA5D29">
        <w:rPr>
          <w:rStyle w:val="fontelaw1"/>
          <w:rFonts w:ascii="Times New Roman" w:hAnsi="Times New Roman"/>
          <w:i/>
          <w:sz w:val="24"/>
          <w:szCs w:val="24"/>
        </w:rPr>
        <w:t xml:space="preserve">Cabos e fios de cobre ou alumínio oriundos rede elétrica, telefonia, </w:t>
      </w:r>
      <w:r w:rsidR="00633F05">
        <w:rPr>
          <w:rStyle w:val="fontelaw1"/>
          <w:rFonts w:ascii="Times New Roman" w:hAnsi="Times New Roman"/>
          <w:i/>
          <w:sz w:val="24"/>
          <w:szCs w:val="24"/>
        </w:rPr>
        <w:t>TV</w:t>
      </w:r>
      <w:r w:rsidR="00EA5D29">
        <w:rPr>
          <w:rStyle w:val="fontelaw1"/>
          <w:rFonts w:ascii="Times New Roman" w:hAnsi="Times New Roman"/>
          <w:i/>
          <w:sz w:val="24"/>
          <w:szCs w:val="24"/>
        </w:rPr>
        <w:t xml:space="preserve"> a cabo e internet utilizados em instalações residenciais, comerciais e industriais não poderão estar sem isolamento.</w:t>
      </w:r>
    </w:p>
    <w:p w:rsidR="00EA5D29" w:rsidRDefault="00EA5D29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</w:p>
    <w:p w:rsidR="00EA5D29" w:rsidRDefault="00EA5D29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§2º As empresas deverão ter registros fotográficos dos materiais supracitados no livro de registros;</w:t>
      </w:r>
    </w:p>
    <w:p w:rsidR="00EA5D29" w:rsidRDefault="00EA5D29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</w:p>
    <w:p w:rsidR="00F67EB8" w:rsidRPr="00F707C9" w:rsidRDefault="00F67EB8" w:rsidP="00214B87">
      <w:pPr>
        <w:ind w:firstLine="2268"/>
        <w:jc w:val="both"/>
        <w:rPr>
          <w:rStyle w:val="fontelaw1"/>
          <w:rFonts w:ascii="Times New Roman" w:hAnsi="Times New Roman"/>
          <w:i/>
          <w:sz w:val="24"/>
          <w:szCs w:val="24"/>
        </w:rPr>
      </w:pPr>
      <w:r>
        <w:rPr>
          <w:rStyle w:val="fontelaw1"/>
          <w:rFonts w:ascii="Times New Roman" w:hAnsi="Times New Roman"/>
          <w:i/>
          <w:sz w:val="24"/>
          <w:szCs w:val="24"/>
        </w:rPr>
        <w:t>§</w:t>
      </w:r>
      <w:r w:rsidR="00EA5D29">
        <w:rPr>
          <w:rStyle w:val="fontelaw1"/>
          <w:rFonts w:ascii="Times New Roman" w:hAnsi="Times New Roman"/>
          <w:i/>
          <w:sz w:val="24"/>
          <w:szCs w:val="24"/>
        </w:rPr>
        <w:t>3</w:t>
      </w:r>
      <w:r>
        <w:rPr>
          <w:rStyle w:val="fontelaw1"/>
          <w:rFonts w:ascii="Times New Roman" w:hAnsi="Times New Roman"/>
          <w:i/>
          <w:sz w:val="24"/>
          <w:szCs w:val="24"/>
        </w:rPr>
        <w:t xml:space="preserve">º Ao se tratar de material oriundo de doação ou </w:t>
      </w:r>
      <w:proofErr w:type="spellStart"/>
      <w:r>
        <w:rPr>
          <w:rStyle w:val="fontelaw1"/>
          <w:rFonts w:ascii="Times New Roman" w:hAnsi="Times New Roman"/>
          <w:i/>
          <w:sz w:val="24"/>
          <w:szCs w:val="24"/>
        </w:rPr>
        <w:t>inutilização</w:t>
      </w:r>
      <w:proofErr w:type="spellEnd"/>
      <w:r>
        <w:rPr>
          <w:rStyle w:val="fontelaw1"/>
          <w:rFonts w:ascii="Times New Roman" w:hAnsi="Times New Roman"/>
          <w:i/>
          <w:sz w:val="24"/>
          <w:szCs w:val="24"/>
        </w:rPr>
        <w:t>, o responsável deverá manter documento de declaração feita pelo doador do material contendo seus dados, de modo que permitam sua identificação, bem como local de retirada do mesmo.</w:t>
      </w:r>
      <w:r w:rsidR="00633F05">
        <w:rPr>
          <w:rStyle w:val="fontelaw1"/>
          <w:rFonts w:ascii="Times New Roman" w:hAnsi="Times New Roman"/>
          <w:i/>
          <w:sz w:val="24"/>
          <w:szCs w:val="24"/>
        </w:rPr>
        <w:t>"</w:t>
      </w:r>
    </w:p>
    <w:p w:rsidR="000144F4" w:rsidRDefault="000144F4">
      <w:pPr>
        <w:ind w:firstLine="2268"/>
        <w:jc w:val="both"/>
        <w:rPr>
          <w:rStyle w:val="fontelaw1"/>
          <w:rFonts w:ascii="Times New Roman" w:hAnsi="Times New Roman"/>
          <w:b/>
          <w:sz w:val="24"/>
          <w:szCs w:val="24"/>
        </w:rPr>
      </w:pPr>
    </w:p>
    <w:p w:rsidR="000144F4" w:rsidRDefault="009079F3" w:rsidP="000144F4">
      <w:pPr>
        <w:ind w:firstLine="2268"/>
        <w:jc w:val="both"/>
        <w:rPr>
          <w:color w:val="000000"/>
          <w:sz w:val="24"/>
          <w:szCs w:val="24"/>
          <w:shd w:val="clear" w:color="auto" w:fill="FFFFFF"/>
        </w:rPr>
      </w:pPr>
      <w:r w:rsidRPr="009079F3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031AF7">
        <w:rPr>
          <w:rStyle w:val="fontelaw1"/>
          <w:rFonts w:ascii="Times New Roman" w:hAnsi="Times New Roman"/>
          <w:b/>
          <w:sz w:val="24"/>
          <w:szCs w:val="24"/>
        </w:rPr>
        <w:t>3</w:t>
      </w:r>
      <w:r w:rsidRPr="009079F3">
        <w:rPr>
          <w:rStyle w:val="fontelaw1"/>
          <w:rFonts w:ascii="Times New Roman" w:hAnsi="Times New Roman"/>
          <w:b/>
          <w:sz w:val="24"/>
          <w:szCs w:val="24"/>
        </w:rPr>
        <w:t>º -</w:t>
      </w:r>
      <w:r w:rsidR="000144F4" w:rsidRPr="000144F4">
        <w:rPr>
          <w:color w:val="000000"/>
          <w:sz w:val="24"/>
          <w:szCs w:val="24"/>
          <w:shd w:val="clear" w:color="auto" w:fill="FFFFFF"/>
        </w:rPr>
        <w:t xml:space="preserve"> As despesas </w:t>
      </w:r>
      <w:r w:rsidR="000144F4">
        <w:rPr>
          <w:color w:val="000000"/>
          <w:sz w:val="24"/>
          <w:szCs w:val="24"/>
          <w:shd w:val="clear" w:color="auto" w:fill="FFFFFF"/>
        </w:rPr>
        <w:t>decorrentes da</w:t>
      </w:r>
      <w:r w:rsidR="000144F4" w:rsidRPr="000144F4">
        <w:rPr>
          <w:color w:val="000000"/>
          <w:sz w:val="24"/>
          <w:szCs w:val="24"/>
          <w:shd w:val="clear" w:color="auto" w:fill="FFFFFF"/>
        </w:rPr>
        <w:t xml:space="preserve"> execução da presente Lei correrão </w:t>
      </w:r>
      <w:r w:rsidR="00214B87">
        <w:rPr>
          <w:color w:val="000000"/>
          <w:sz w:val="24"/>
          <w:szCs w:val="24"/>
          <w:shd w:val="clear" w:color="auto" w:fill="FFFFFF"/>
        </w:rPr>
        <w:t>à conta de v</w:t>
      </w:r>
      <w:r w:rsidR="000144F4" w:rsidRPr="000144F4">
        <w:rPr>
          <w:color w:val="000000"/>
          <w:sz w:val="24"/>
          <w:szCs w:val="24"/>
          <w:shd w:val="clear" w:color="auto" w:fill="FFFFFF"/>
        </w:rPr>
        <w:t xml:space="preserve">erbas próprias </w:t>
      </w:r>
      <w:r w:rsidR="00214B87">
        <w:rPr>
          <w:color w:val="000000"/>
          <w:sz w:val="24"/>
          <w:szCs w:val="24"/>
          <w:shd w:val="clear" w:color="auto" w:fill="FFFFFF"/>
        </w:rPr>
        <w:t>designadas n</w:t>
      </w:r>
      <w:r w:rsidR="000144F4" w:rsidRPr="000144F4">
        <w:rPr>
          <w:color w:val="000000"/>
          <w:sz w:val="24"/>
          <w:szCs w:val="24"/>
          <w:shd w:val="clear" w:color="auto" w:fill="FFFFFF"/>
        </w:rPr>
        <w:t>o orçamento</w:t>
      </w:r>
      <w:r w:rsidR="00214B87">
        <w:rPr>
          <w:color w:val="000000"/>
          <w:sz w:val="24"/>
          <w:szCs w:val="24"/>
          <w:shd w:val="clear" w:color="auto" w:fill="FFFFFF"/>
        </w:rPr>
        <w:t xml:space="preserve"> vigente</w:t>
      </w:r>
      <w:r w:rsidR="000144F4" w:rsidRPr="000144F4">
        <w:rPr>
          <w:color w:val="000000"/>
          <w:sz w:val="24"/>
          <w:szCs w:val="24"/>
          <w:shd w:val="clear" w:color="auto" w:fill="FFFFFF"/>
        </w:rPr>
        <w:t>. </w:t>
      </w:r>
    </w:p>
    <w:p w:rsidR="000144F4" w:rsidRDefault="000144F4" w:rsidP="000144F4">
      <w:pPr>
        <w:ind w:firstLine="2268"/>
        <w:jc w:val="both"/>
        <w:rPr>
          <w:rStyle w:val="fontelaw1"/>
          <w:rFonts w:ascii="Times New Roman" w:hAnsi="Times New Roman"/>
          <w:b/>
          <w:sz w:val="24"/>
          <w:szCs w:val="24"/>
        </w:rPr>
      </w:pPr>
    </w:p>
    <w:p w:rsidR="000144F4" w:rsidRPr="009079F3" w:rsidRDefault="000144F4" w:rsidP="000144F4">
      <w:pPr>
        <w:ind w:firstLine="2268"/>
        <w:jc w:val="both"/>
        <w:rPr>
          <w:sz w:val="24"/>
          <w:szCs w:val="24"/>
        </w:rPr>
      </w:pPr>
      <w:r w:rsidRPr="009079F3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031AF7">
        <w:rPr>
          <w:rStyle w:val="fontelaw1"/>
          <w:rFonts w:ascii="Times New Roman" w:hAnsi="Times New Roman"/>
          <w:b/>
          <w:sz w:val="24"/>
          <w:szCs w:val="24"/>
        </w:rPr>
        <w:t>4</w:t>
      </w:r>
      <w:r w:rsidRPr="009079F3">
        <w:rPr>
          <w:rStyle w:val="fontelaw1"/>
          <w:rFonts w:ascii="Times New Roman" w:hAnsi="Times New Roman"/>
          <w:b/>
          <w:sz w:val="24"/>
          <w:szCs w:val="24"/>
        </w:rPr>
        <w:t>º -</w:t>
      </w:r>
      <w:r>
        <w:rPr>
          <w:rStyle w:val="fontelaw1"/>
          <w:rFonts w:ascii="Times New Roman" w:hAnsi="Times New Roman"/>
          <w:sz w:val="24"/>
          <w:szCs w:val="24"/>
        </w:rPr>
        <w:t xml:space="preserve"> Esta lei entra em vigor na data de sua publicação, revogada as disposições em contrário.</w:t>
      </w:r>
    </w:p>
    <w:p w:rsidR="009079F3" w:rsidRDefault="009079F3">
      <w:pPr>
        <w:ind w:firstLine="2268"/>
        <w:jc w:val="both"/>
        <w:rPr>
          <w:sz w:val="24"/>
          <w:szCs w:val="24"/>
        </w:rPr>
      </w:pP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031AF7">
        <w:rPr>
          <w:b/>
          <w:sz w:val="24"/>
          <w:szCs w:val="24"/>
        </w:rPr>
        <w:t>13</w:t>
      </w:r>
      <w:r w:rsidR="00E34ECF">
        <w:rPr>
          <w:b/>
          <w:sz w:val="24"/>
          <w:szCs w:val="24"/>
        </w:rPr>
        <w:t xml:space="preserve"> de </w:t>
      </w:r>
      <w:r w:rsidR="00031AF7">
        <w:rPr>
          <w:b/>
          <w:sz w:val="24"/>
          <w:szCs w:val="24"/>
        </w:rPr>
        <w:t>Novemb</w:t>
      </w:r>
      <w:r w:rsidR="004D4A9D">
        <w:rPr>
          <w:b/>
          <w:sz w:val="24"/>
          <w:szCs w:val="24"/>
        </w:rPr>
        <w:t>r</w:t>
      </w:r>
      <w:r w:rsidR="000144F4">
        <w:rPr>
          <w:b/>
          <w:sz w:val="24"/>
          <w:szCs w:val="24"/>
        </w:rPr>
        <w:t>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214B87" w:rsidRDefault="00214B87">
      <w:pPr>
        <w:jc w:val="center"/>
        <w:rPr>
          <w:b/>
          <w:sz w:val="24"/>
          <w:szCs w:val="24"/>
        </w:rPr>
      </w:pPr>
    </w:p>
    <w:p w:rsidR="00214B87" w:rsidRDefault="00214B87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51663C" w:rsidRDefault="0051663C" w:rsidP="00E34ECF">
      <w:pPr>
        <w:jc w:val="center"/>
        <w:rPr>
          <w:b/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524C48" w:rsidRDefault="00524C48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9E62DB">
        <w:rPr>
          <w:sz w:val="24"/>
          <w:szCs w:val="24"/>
        </w:rPr>
        <w:t xml:space="preserve"> o aumento excessivo dos furtos </w:t>
      </w:r>
      <w:r>
        <w:rPr>
          <w:sz w:val="24"/>
          <w:szCs w:val="24"/>
        </w:rPr>
        <w:t>de cabos e fios de cobre e alumínio no município de Sorocaba;</w:t>
      </w:r>
    </w:p>
    <w:p w:rsidR="00524C48" w:rsidRDefault="00524C48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os referidos furtos são de empresas de telefonia, energia elétrica, </w:t>
      </w:r>
      <w:proofErr w:type="spellStart"/>
      <w:r w:rsidR="00993DC8">
        <w:rPr>
          <w:sz w:val="24"/>
          <w:szCs w:val="24"/>
        </w:rPr>
        <w:t>TV</w:t>
      </w:r>
      <w:r>
        <w:rPr>
          <w:sz w:val="24"/>
          <w:szCs w:val="24"/>
        </w:rPr>
        <w:t>'s</w:t>
      </w:r>
      <w:proofErr w:type="spellEnd"/>
      <w:r>
        <w:rPr>
          <w:sz w:val="24"/>
          <w:szCs w:val="24"/>
        </w:rPr>
        <w:t xml:space="preserve"> à cabo e internet de imóveis residencial</w:t>
      </w:r>
      <w:r w:rsidR="009E62DB">
        <w:rPr>
          <w:sz w:val="24"/>
          <w:szCs w:val="24"/>
        </w:rPr>
        <w:t>,</w:t>
      </w:r>
      <w:r>
        <w:rPr>
          <w:sz w:val="24"/>
          <w:szCs w:val="24"/>
        </w:rPr>
        <w:t xml:space="preserve"> comercial</w:t>
      </w:r>
      <w:r w:rsidR="009E62DB">
        <w:rPr>
          <w:sz w:val="24"/>
          <w:szCs w:val="24"/>
        </w:rPr>
        <w:t xml:space="preserve"> e próprios municipais;</w:t>
      </w:r>
    </w:p>
    <w:p w:rsidR="009E62DB" w:rsidRDefault="00524C48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a maior parte d</w:t>
      </w:r>
      <w:r w:rsidR="009E62DB">
        <w:rPr>
          <w:sz w:val="24"/>
          <w:szCs w:val="24"/>
        </w:rPr>
        <w:t xml:space="preserve">as incidências de </w:t>
      </w:r>
      <w:r>
        <w:rPr>
          <w:sz w:val="24"/>
          <w:szCs w:val="24"/>
        </w:rPr>
        <w:t xml:space="preserve">furtos são </w:t>
      </w:r>
      <w:r w:rsidR="009E62DB">
        <w:rPr>
          <w:sz w:val="24"/>
          <w:szCs w:val="24"/>
        </w:rPr>
        <w:t xml:space="preserve">contra </w:t>
      </w:r>
      <w:r>
        <w:rPr>
          <w:sz w:val="24"/>
          <w:szCs w:val="24"/>
        </w:rPr>
        <w:t>os próprios municipais</w:t>
      </w:r>
      <w:r w:rsidR="009E62DB">
        <w:rPr>
          <w:sz w:val="24"/>
          <w:szCs w:val="24"/>
        </w:rPr>
        <w:t xml:space="preserve"> dentre eles Escolas e Unidades Básicas de Saúde</w:t>
      </w:r>
      <w:r w:rsidR="00633F05">
        <w:rPr>
          <w:sz w:val="24"/>
          <w:szCs w:val="24"/>
        </w:rPr>
        <w:t>, o que prejudica e muito nossas crianças e nossos enfermos</w:t>
      </w:r>
      <w:r w:rsidR="009E62DB">
        <w:rPr>
          <w:sz w:val="24"/>
          <w:szCs w:val="24"/>
        </w:rPr>
        <w:t>;</w:t>
      </w:r>
    </w:p>
    <w:p w:rsidR="009E62DB" w:rsidRDefault="009E62DB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633F05">
        <w:rPr>
          <w:sz w:val="24"/>
          <w:szCs w:val="24"/>
        </w:rPr>
        <w:t>esses</w:t>
      </w:r>
      <w:r>
        <w:rPr>
          <w:sz w:val="24"/>
          <w:szCs w:val="24"/>
        </w:rPr>
        <w:t xml:space="preserve"> furto</w:t>
      </w:r>
      <w:r w:rsidR="00633F05">
        <w:rPr>
          <w:sz w:val="24"/>
          <w:szCs w:val="24"/>
        </w:rPr>
        <w:t>s</w:t>
      </w:r>
      <w:r>
        <w:rPr>
          <w:sz w:val="24"/>
          <w:szCs w:val="24"/>
        </w:rPr>
        <w:t xml:space="preserve"> na</w:t>
      </w:r>
      <w:r w:rsidR="00633F05">
        <w:rPr>
          <w:sz w:val="24"/>
          <w:szCs w:val="24"/>
        </w:rPr>
        <w:t>s</w:t>
      </w:r>
      <w:r>
        <w:rPr>
          <w:sz w:val="24"/>
          <w:szCs w:val="24"/>
        </w:rPr>
        <w:t xml:space="preserve"> Unidade</w:t>
      </w:r>
      <w:r w:rsidR="00633F05">
        <w:rPr>
          <w:sz w:val="24"/>
          <w:szCs w:val="24"/>
        </w:rPr>
        <w:t>s</w:t>
      </w:r>
      <w:r>
        <w:rPr>
          <w:sz w:val="24"/>
          <w:szCs w:val="24"/>
        </w:rPr>
        <w:t xml:space="preserve"> Básica</w:t>
      </w:r>
      <w:r w:rsidR="00633F05">
        <w:rPr>
          <w:sz w:val="24"/>
          <w:szCs w:val="24"/>
        </w:rPr>
        <w:t>s</w:t>
      </w:r>
      <w:r>
        <w:rPr>
          <w:sz w:val="24"/>
          <w:szCs w:val="24"/>
        </w:rPr>
        <w:t xml:space="preserve"> de Saúde</w:t>
      </w:r>
      <w:r w:rsidR="00633F05">
        <w:rPr>
          <w:sz w:val="24"/>
          <w:szCs w:val="24"/>
        </w:rPr>
        <w:t xml:space="preserve"> e nas escolas, trazem, além do acima mencionado, </w:t>
      </w:r>
      <w:r>
        <w:rPr>
          <w:sz w:val="24"/>
          <w:szCs w:val="24"/>
        </w:rPr>
        <w:t>um grande prejuízo financeiro ao erário público.</w:t>
      </w:r>
    </w:p>
    <w:p w:rsidR="0054749C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propor este Projeto de Lei contribuímos, propositadamente, </w:t>
      </w:r>
      <w:r w:rsidR="00633F05">
        <w:rPr>
          <w:sz w:val="24"/>
          <w:szCs w:val="24"/>
        </w:rPr>
        <w:t>atacando o comércio ilegal desses materiais provenientes de atos criminosos, pois coibindo a compra, diminui-se a venda ilícita dos mesmos  e por conseguinte os furtos dos</w:t>
      </w:r>
      <w:r>
        <w:rPr>
          <w:sz w:val="24"/>
          <w:szCs w:val="24"/>
        </w:rPr>
        <w:t>.</w:t>
      </w:r>
    </w:p>
    <w:p w:rsidR="00993DC8" w:rsidRDefault="00993DC8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54749C" w:rsidRPr="008E3011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isso conto com a apreciação e aprovação dos nobres pares.</w:t>
      </w:r>
    </w:p>
    <w:p w:rsidR="004A32D2" w:rsidRPr="008E3011" w:rsidRDefault="004A32D2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 </w:t>
      </w:r>
    </w:p>
    <w:p w:rsidR="00E34ECF" w:rsidRDefault="00E34ECF" w:rsidP="00E34ECF">
      <w:pPr>
        <w:ind w:firstLine="1701"/>
        <w:jc w:val="both"/>
        <w:rPr>
          <w:sz w:val="24"/>
          <w:szCs w:val="24"/>
        </w:rPr>
      </w:pPr>
    </w:p>
    <w:p w:rsidR="00633F05" w:rsidRDefault="00633F05" w:rsidP="00E34ECF">
      <w:pPr>
        <w:ind w:firstLine="1701"/>
        <w:jc w:val="both"/>
        <w:rPr>
          <w:sz w:val="24"/>
          <w:szCs w:val="24"/>
        </w:rPr>
      </w:pPr>
    </w:p>
    <w:p w:rsidR="00633F05" w:rsidRPr="008E3011" w:rsidRDefault="00633F05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633F05">
        <w:rPr>
          <w:b/>
          <w:sz w:val="24"/>
          <w:szCs w:val="24"/>
        </w:rPr>
        <w:t>13</w:t>
      </w:r>
      <w:r w:rsidR="000144F4">
        <w:rPr>
          <w:b/>
          <w:sz w:val="24"/>
          <w:szCs w:val="24"/>
        </w:rPr>
        <w:t xml:space="preserve"> de </w:t>
      </w:r>
      <w:r w:rsidR="00633F05">
        <w:rPr>
          <w:b/>
          <w:sz w:val="24"/>
          <w:szCs w:val="24"/>
        </w:rPr>
        <w:t>Novembr</w:t>
      </w:r>
      <w:r w:rsidR="000144F4">
        <w:rPr>
          <w:b/>
          <w:sz w:val="24"/>
          <w:szCs w:val="24"/>
        </w:rPr>
        <w:t>o</w:t>
      </w:r>
      <w:r w:rsidRPr="008E3011">
        <w:rPr>
          <w:b/>
          <w:sz w:val="24"/>
          <w:szCs w:val="24"/>
        </w:rPr>
        <w:t xml:space="preserve"> </w:t>
      </w:r>
      <w:bookmarkStart w:id="0" w:name="_GoBack"/>
      <w:bookmarkEnd w:id="0"/>
      <w:r w:rsidRPr="008E3011">
        <w:rPr>
          <w:b/>
          <w:sz w:val="24"/>
          <w:szCs w:val="24"/>
        </w:rPr>
        <w:t>de 2018.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633F05" w:rsidRDefault="00633F05" w:rsidP="00E34ECF">
      <w:pPr>
        <w:jc w:val="center"/>
        <w:rPr>
          <w:b/>
          <w:sz w:val="24"/>
          <w:szCs w:val="24"/>
        </w:rPr>
      </w:pPr>
    </w:p>
    <w:p w:rsidR="00633F05" w:rsidRDefault="00633F05" w:rsidP="00E34ECF">
      <w:pPr>
        <w:jc w:val="center"/>
        <w:rPr>
          <w:b/>
          <w:sz w:val="24"/>
          <w:szCs w:val="24"/>
        </w:rPr>
      </w:pPr>
    </w:p>
    <w:p w:rsidR="00633F05" w:rsidRPr="008E3011" w:rsidRDefault="00633F05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NETO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8E3011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94" w:rsidRDefault="00950E94" w:rsidP="00091627">
      <w:r>
        <w:separator/>
      </w:r>
    </w:p>
  </w:endnote>
  <w:endnote w:type="continuationSeparator" w:id="0">
    <w:p w:rsidR="00950E94" w:rsidRDefault="00950E94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94" w:rsidRDefault="00950E94" w:rsidP="00091627">
      <w:r>
        <w:separator/>
      </w:r>
    </w:p>
  </w:footnote>
  <w:footnote w:type="continuationSeparator" w:id="0">
    <w:p w:rsidR="00950E94" w:rsidRDefault="00950E94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55503"/>
    <w:rsid w:val="00007B5F"/>
    <w:rsid w:val="00011A81"/>
    <w:rsid w:val="000144F4"/>
    <w:rsid w:val="000263E3"/>
    <w:rsid w:val="00031AF7"/>
    <w:rsid w:val="00032C28"/>
    <w:rsid w:val="00055E21"/>
    <w:rsid w:val="00056D89"/>
    <w:rsid w:val="0008660A"/>
    <w:rsid w:val="00091627"/>
    <w:rsid w:val="00092619"/>
    <w:rsid w:val="000E1412"/>
    <w:rsid w:val="001247B8"/>
    <w:rsid w:val="00146E5D"/>
    <w:rsid w:val="00185E55"/>
    <w:rsid w:val="001A37C2"/>
    <w:rsid w:val="001A410D"/>
    <w:rsid w:val="001B40EF"/>
    <w:rsid w:val="001C7814"/>
    <w:rsid w:val="00201C4D"/>
    <w:rsid w:val="00202F50"/>
    <w:rsid w:val="0020708B"/>
    <w:rsid w:val="0021076F"/>
    <w:rsid w:val="00214B87"/>
    <w:rsid w:val="00217CC5"/>
    <w:rsid w:val="00247302"/>
    <w:rsid w:val="002A59A4"/>
    <w:rsid w:val="00300448"/>
    <w:rsid w:val="00316EAE"/>
    <w:rsid w:val="00330188"/>
    <w:rsid w:val="00347188"/>
    <w:rsid w:val="00354F8C"/>
    <w:rsid w:val="00355503"/>
    <w:rsid w:val="00364E65"/>
    <w:rsid w:val="00384096"/>
    <w:rsid w:val="003B2678"/>
    <w:rsid w:val="003B7F9F"/>
    <w:rsid w:val="003E7C32"/>
    <w:rsid w:val="003F16B5"/>
    <w:rsid w:val="00454DD7"/>
    <w:rsid w:val="00472BA3"/>
    <w:rsid w:val="004870EE"/>
    <w:rsid w:val="00490584"/>
    <w:rsid w:val="004A32D2"/>
    <w:rsid w:val="004B5C6F"/>
    <w:rsid w:val="004D4A9D"/>
    <w:rsid w:val="004E2866"/>
    <w:rsid w:val="004E3933"/>
    <w:rsid w:val="004F6174"/>
    <w:rsid w:val="0051663C"/>
    <w:rsid w:val="00524C48"/>
    <w:rsid w:val="0052680E"/>
    <w:rsid w:val="00532521"/>
    <w:rsid w:val="00534EE5"/>
    <w:rsid w:val="0054749C"/>
    <w:rsid w:val="00557567"/>
    <w:rsid w:val="005A477B"/>
    <w:rsid w:val="0060445D"/>
    <w:rsid w:val="00615978"/>
    <w:rsid w:val="00633F05"/>
    <w:rsid w:val="00636FF1"/>
    <w:rsid w:val="00656DF7"/>
    <w:rsid w:val="00671C61"/>
    <w:rsid w:val="006B61D2"/>
    <w:rsid w:val="00723FE9"/>
    <w:rsid w:val="00744449"/>
    <w:rsid w:val="00752E3B"/>
    <w:rsid w:val="0076686B"/>
    <w:rsid w:val="0077794D"/>
    <w:rsid w:val="007B6DA3"/>
    <w:rsid w:val="0085697B"/>
    <w:rsid w:val="008A689E"/>
    <w:rsid w:val="008A79D4"/>
    <w:rsid w:val="009079F3"/>
    <w:rsid w:val="009126E5"/>
    <w:rsid w:val="009415F8"/>
    <w:rsid w:val="009450B2"/>
    <w:rsid w:val="00950E94"/>
    <w:rsid w:val="00963726"/>
    <w:rsid w:val="00993DC8"/>
    <w:rsid w:val="009B1F30"/>
    <w:rsid w:val="009E62DB"/>
    <w:rsid w:val="00A036F1"/>
    <w:rsid w:val="00A22ED1"/>
    <w:rsid w:val="00A6151C"/>
    <w:rsid w:val="00A92B4E"/>
    <w:rsid w:val="00AA328A"/>
    <w:rsid w:val="00B939A5"/>
    <w:rsid w:val="00BC54DF"/>
    <w:rsid w:val="00C02646"/>
    <w:rsid w:val="00C30F34"/>
    <w:rsid w:val="00C31F2F"/>
    <w:rsid w:val="00C42F37"/>
    <w:rsid w:val="00CD7089"/>
    <w:rsid w:val="00D30CF8"/>
    <w:rsid w:val="00D42CA0"/>
    <w:rsid w:val="00D56E31"/>
    <w:rsid w:val="00D57F87"/>
    <w:rsid w:val="00DA4862"/>
    <w:rsid w:val="00DA6DAD"/>
    <w:rsid w:val="00DB0E2C"/>
    <w:rsid w:val="00DC7D12"/>
    <w:rsid w:val="00DE7727"/>
    <w:rsid w:val="00DF46CA"/>
    <w:rsid w:val="00E15B12"/>
    <w:rsid w:val="00E16E08"/>
    <w:rsid w:val="00E34ECF"/>
    <w:rsid w:val="00E40B16"/>
    <w:rsid w:val="00E63F52"/>
    <w:rsid w:val="00E86733"/>
    <w:rsid w:val="00E87D3B"/>
    <w:rsid w:val="00EA5D29"/>
    <w:rsid w:val="00EC050D"/>
    <w:rsid w:val="00F05FE3"/>
    <w:rsid w:val="00F253A6"/>
    <w:rsid w:val="00F51E01"/>
    <w:rsid w:val="00F53685"/>
    <w:rsid w:val="00F67EB8"/>
    <w:rsid w:val="00F707C9"/>
    <w:rsid w:val="00F742A7"/>
    <w:rsid w:val="00F83391"/>
    <w:rsid w:val="00FB2F71"/>
    <w:rsid w:val="00F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PDL_GERAL.dot</Template>
  <TotalTime>660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9</cp:revision>
  <cp:lastPrinted>2018-11-13T12:06:00Z</cp:lastPrinted>
  <dcterms:created xsi:type="dcterms:W3CDTF">2018-10-31T19:32:00Z</dcterms:created>
  <dcterms:modified xsi:type="dcterms:W3CDTF">2018-11-13T12:15:00Z</dcterms:modified>
</cp:coreProperties>
</file>