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49" w:rsidRPr="00AA0DC2" w:rsidRDefault="00695579" w:rsidP="00FB55DF">
      <w:pPr>
        <w:spacing w:line="300" w:lineRule="auto"/>
        <w:ind w:left="2268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PROJETO DE LEI Nº 31/2019</w:t>
      </w:r>
      <w:bookmarkStart w:id="0" w:name="_GoBack"/>
      <w:bookmarkEnd w:id="0"/>
    </w:p>
    <w:p w:rsidR="00E7308A" w:rsidRPr="00AA0DC2" w:rsidRDefault="00E7308A" w:rsidP="00E95A97">
      <w:pPr>
        <w:spacing w:line="300" w:lineRule="auto"/>
        <w:rPr>
          <w:rFonts w:ascii="Times New Roman" w:hAnsi="Times New Roman"/>
          <w:b/>
          <w:sz w:val="28"/>
          <w:szCs w:val="28"/>
        </w:rPr>
      </w:pPr>
    </w:p>
    <w:p w:rsidR="00FB55DF" w:rsidRPr="00AA0DC2" w:rsidRDefault="00F51549" w:rsidP="00E95A97">
      <w:pPr>
        <w:pStyle w:val="Ttulo1"/>
        <w:shd w:val="clear" w:color="auto" w:fill="FFFFFF"/>
        <w:spacing w:before="0" w:beforeAutospacing="0" w:after="0" w:afterAutospacing="0" w:line="300" w:lineRule="auto"/>
        <w:ind w:left="2268" w:right="-143"/>
        <w:jc w:val="both"/>
        <w:rPr>
          <w:b w:val="0"/>
          <w:color w:val="333333"/>
          <w:sz w:val="30"/>
          <w:szCs w:val="30"/>
        </w:rPr>
      </w:pPr>
      <w:r w:rsidRPr="00AA0DC2">
        <w:rPr>
          <w:b w:val="0"/>
          <w:spacing w:val="-4"/>
          <w:sz w:val="28"/>
          <w:szCs w:val="28"/>
        </w:rPr>
        <w:t>Altera</w:t>
      </w:r>
      <w:r w:rsidR="00E7308A" w:rsidRPr="00AA0DC2">
        <w:rPr>
          <w:b w:val="0"/>
          <w:spacing w:val="-4"/>
          <w:sz w:val="28"/>
          <w:szCs w:val="28"/>
        </w:rPr>
        <w:t xml:space="preserve"> </w:t>
      </w:r>
      <w:r w:rsidR="00FB55DF" w:rsidRPr="00AA0DC2">
        <w:rPr>
          <w:b w:val="0"/>
          <w:spacing w:val="-4"/>
          <w:sz w:val="28"/>
          <w:szCs w:val="28"/>
        </w:rPr>
        <w:t>o parágrafo único do Art. 1</w:t>
      </w:r>
      <w:r w:rsidR="00FB55DF" w:rsidRPr="00AA0DC2">
        <w:rPr>
          <w:b w:val="0"/>
          <w:spacing w:val="-4"/>
          <w:sz w:val="28"/>
          <w:szCs w:val="28"/>
          <w:u w:val="single"/>
          <w:vertAlign w:val="superscript"/>
        </w:rPr>
        <w:t>o</w:t>
      </w:r>
      <w:r w:rsidR="00F2744B" w:rsidRPr="00AA0DC2">
        <w:rPr>
          <w:b w:val="0"/>
          <w:spacing w:val="-4"/>
          <w:sz w:val="28"/>
          <w:szCs w:val="28"/>
        </w:rPr>
        <w:t xml:space="preserve"> </w:t>
      </w:r>
      <w:r w:rsidR="00FB55DF" w:rsidRPr="00AA0DC2">
        <w:rPr>
          <w:b w:val="0"/>
          <w:spacing w:val="-4"/>
          <w:sz w:val="28"/>
          <w:szCs w:val="28"/>
        </w:rPr>
        <w:t>e o caput do Art. 2</w:t>
      </w:r>
      <w:r w:rsidR="00FB55DF" w:rsidRPr="00AA0DC2">
        <w:rPr>
          <w:b w:val="0"/>
          <w:spacing w:val="-4"/>
          <w:sz w:val="28"/>
          <w:szCs w:val="28"/>
          <w:u w:val="single"/>
          <w:vertAlign w:val="superscript"/>
        </w:rPr>
        <w:t>o</w:t>
      </w:r>
      <w:r w:rsidR="00FB55DF" w:rsidRPr="00AA0DC2">
        <w:rPr>
          <w:b w:val="0"/>
          <w:spacing w:val="-4"/>
          <w:sz w:val="28"/>
          <w:szCs w:val="28"/>
        </w:rPr>
        <w:t xml:space="preserve"> da Lei 11.730, de 8 de junho de 2018, que dispõe </w:t>
      </w:r>
      <w:r w:rsidR="00FB55DF" w:rsidRPr="00AA0DC2">
        <w:rPr>
          <w:b w:val="0"/>
          <w:color w:val="333333"/>
          <w:sz w:val="30"/>
          <w:szCs w:val="30"/>
        </w:rPr>
        <w:t>sobre a identificação das empresas, que contratam com o Município de Sorocaba, cumpridoras das leis e decretos federais referentes à obrigatoriedade do preenchimento das cotas de aprendizes e deficientes e dá outras providências.</w:t>
      </w:r>
    </w:p>
    <w:p w:rsidR="00191E1C" w:rsidRPr="00AA0DC2" w:rsidRDefault="00191E1C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7308A" w:rsidRPr="00AA0DC2" w:rsidRDefault="00E7308A" w:rsidP="00E95A97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>A Câmara Municipal de Sorocaba decreta:</w:t>
      </w:r>
    </w:p>
    <w:p w:rsidR="00E7308A" w:rsidRPr="00AA0DC2" w:rsidRDefault="00E7308A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355F58" w:rsidRPr="00AA0DC2" w:rsidRDefault="00E7308A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>Art. 1</w:t>
      </w:r>
      <w:r w:rsidR="001F04F4" w:rsidRPr="00AA0DC2">
        <w:rPr>
          <w:rFonts w:ascii="Times New Roman" w:hAnsi="Times New Roman"/>
          <w:szCs w:val="24"/>
          <w:u w:val="single"/>
          <w:vertAlign w:val="superscript"/>
        </w:rPr>
        <w:t>o</w:t>
      </w:r>
      <w:r w:rsidRPr="00AA0DC2">
        <w:rPr>
          <w:rFonts w:ascii="Times New Roman" w:hAnsi="Times New Roman"/>
          <w:szCs w:val="24"/>
        </w:rPr>
        <w:t xml:space="preserve"> </w:t>
      </w:r>
      <w:r w:rsidR="00FB55DF" w:rsidRPr="00AA0DC2">
        <w:rPr>
          <w:rFonts w:ascii="Times New Roman" w:hAnsi="Times New Roman"/>
          <w:szCs w:val="24"/>
        </w:rPr>
        <w:t>O parágrafo único do Art. 1</w:t>
      </w:r>
      <w:r w:rsidR="00FB55DF" w:rsidRPr="00AA0DC2">
        <w:rPr>
          <w:rFonts w:ascii="Times New Roman" w:hAnsi="Times New Roman"/>
          <w:szCs w:val="24"/>
          <w:u w:val="single"/>
          <w:vertAlign w:val="superscript"/>
        </w:rPr>
        <w:t>o</w:t>
      </w:r>
      <w:r w:rsidR="00FB55DF" w:rsidRPr="00AA0DC2">
        <w:rPr>
          <w:rFonts w:ascii="Times New Roman" w:hAnsi="Times New Roman"/>
          <w:szCs w:val="24"/>
        </w:rPr>
        <w:t xml:space="preserve"> da Lei 11.730, de 8 de junho de 2018</w:t>
      </w:r>
      <w:r w:rsidR="00F2744B" w:rsidRPr="00AA0DC2">
        <w:rPr>
          <w:rFonts w:ascii="Times New Roman" w:hAnsi="Times New Roman"/>
          <w:szCs w:val="24"/>
        </w:rPr>
        <w:t>, passa a ter a seguinte redação:</w:t>
      </w:r>
    </w:p>
    <w:p w:rsidR="00F2744B" w:rsidRPr="00AA0DC2" w:rsidRDefault="00F2744B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3356EB" w:rsidRPr="00AA0DC2">
        <w:rPr>
          <w:rFonts w:ascii="Times New Roman" w:hAnsi="Times New Roman"/>
          <w:szCs w:val="24"/>
        </w:rPr>
        <w:t>“</w:t>
      </w:r>
      <w:r w:rsidR="00FB55DF" w:rsidRPr="00AA0DC2">
        <w:rPr>
          <w:rFonts w:ascii="Times New Roman" w:hAnsi="Times New Roman"/>
          <w:szCs w:val="24"/>
        </w:rPr>
        <w:t>Parágrafo único. Considera-se Município a Prefeitura Municipal de Sorocaba e a Câmara Municipal de Sorocaba</w:t>
      </w:r>
      <w:r w:rsidRPr="00AA0DC2">
        <w:rPr>
          <w:rFonts w:ascii="Times New Roman" w:hAnsi="Times New Roman"/>
          <w:szCs w:val="24"/>
        </w:rPr>
        <w:t>” (NR)</w:t>
      </w:r>
    </w:p>
    <w:p w:rsidR="00FB55DF" w:rsidRPr="00AA0DC2" w:rsidRDefault="00FB55DF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FB55DF" w:rsidRPr="00AA0DC2" w:rsidRDefault="00FB55DF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>Art. 2</w:t>
      </w:r>
      <w:r w:rsidRPr="00AA0DC2">
        <w:rPr>
          <w:rFonts w:ascii="Times New Roman" w:hAnsi="Times New Roman"/>
          <w:szCs w:val="24"/>
          <w:u w:val="single"/>
          <w:vertAlign w:val="superscript"/>
        </w:rPr>
        <w:t>o</w:t>
      </w:r>
      <w:r w:rsidRPr="00AA0DC2">
        <w:rPr>
          <w:rFonts w:ascii="Times New Roman" w:hAnsi="Times New Roman"/>
          <w:szCs w:val="24"/>
        </w:rPr>
        <w:t xml:space="preserve"> O </w:t>
      </w:r>
      <w:r w:rsidRPr="00AA0DC2">
        <w:rPr>
          <w:rFonts w:ascii="Times New Roman" w:hAnsi="Times New Roman"/>
          <w:i/>
          <w:szCs w:val="24"/>
        </w:rPr>
        <w:t>caput</w:t>
      </w:r>
      <w:r w:rsidRPr="00AA0DC2">
        <w:rPr>
          <w:rFonts w:ascii="Times New Roman" w:hAnsi="Times New Roman"/>
          <w:szCs w:val="24"/>
        </w:rPr>
        <w:t xml:space="preserve"> do Art. 2</w:t>
      </w:r>
      <w:r w:rsidRPr="00AA0DC2">
        <w:rPr>
          <w:rFonts w:ascii="Times New Roman" w:hAnsi="Times New Roman"/>
          <w:szCs w:val="24"/>
          <w:u w:val="single"/>
          <w:vertAlign w:val="superscript"/>
        </w:rPr>
        <w:t>o</w:t>
      </w:r>
      <w:r w:rsidRPr="00AA0DC2">
        <w:rPr>
          <w:rFonts w:ascii="Times New Roman" w:hAnsi="Times New Roman"/>
          <w:szCs w:val="24"/>
        </w:rPr>
        <w:t xml:space="preserve"> da Lei 11.730, de 8 de junho de 2018, passa a ter a seguinte redação:</w:t>
      </w:r>
    </w:p>
    <w:p w:rsidR="00FB55DF" w:rsidRPr="00AA0DC2" w:rsidRDefault="00FB55DF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>“</w:t>
      </w:r>
      <w:bookmarkStart w:id="1" w:name="artigo_2"/>
      <w:r w:rsidRPr="00AA0DC2">
        <w:rPr>
          <w:rFonts w:ascii="Times New Roman" w:hAnsi="Times New Roman"/>
          <w:szCs w:val="24"/>
        </w:rPr>
        <w:t>Art. 2</w:t>
      </w:r>
      <w:bookmarkEnd w:id="1"/>
      <w:r w:rsidRPr="00AA0DC2">
        <w:rPr>
          <w:rFonts w:ascii="Times New Roman" w:hAnsi="Times New Roman"/>
          <w:szCs w:val="24"/>
          <w:u w:val="single"/>
          <w:vertAlign w:val="superscript"/>
        </w:rPr>
        <w:t>o</w:t>
      </w:r>
      <w:r w:rsidRPr="00AA0DC2">
        <w:rPr>
          <w:rFonts w:ascii="Times New Roman" w:hAnsi="Times New Roman"/>
          <w:szCs w:val="24"/>
        </w:rPr>
        <w:t xml:space="preserve"> No ato da contratação, nas prestações de contas ou sempre que solicitado, as empresas que firmam contratos com o Município, para contratação de bens, serviços ou obras, deverão informar:” (NR)</w:t>
      </w:r>
    </w:p>
    <w:p w:rsidR="00F2744B" w:rsidRPr="00AA0DC2" w:rsidRDefault="00F2744B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E7308A" w:rsidRPr="00AA0DC2" w:rsidRDefault="00355F58" w:rsidP="00E95A9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E7308A" w:rsidRPr="00AA0DC2">
        <w:rPr>
          <w:rFonts w:ascii="Times New Roman" w:hAnsi="Times New Roman"/>
          <w:szCs w:val="24"/>
        </w:rPr>
        <w:t xml:space="preserve">Art. </w:t>
      </w:r>
      <w:r w:rsidR="00FB55DF" w:rsidRPr="00AA0DC2">
        <w:rPr>
          <w:rFonts w:ascii="Times New Roman" w:hAnsi="Times New Roman"/>
          <w:szCs w:val="24"/>
        </w:rPr>
        <w:t>3</w:t>
      </w:r>
      <w:r w:rsidR="001F04F4" w:rsidRPr="00AA0DC2">
        <w:rPr>
          <w:rFonts w:ascii="Times New Roman" w:hAnsi="Times New Roman"/>
          <w:b/>
          <w:spacing w:val="-4"/>
          <w:szCs w:val="24"/>
          <w:u w:val="single"/>
          <w:vertAlign w:val="superscript"/>
        </w:rPr>
        <w:t>o</w:t>
      </w:r>
      <w:r w:rsidR="00E7308A" w:rsidRPr="00AA0DC2">
        <w:rPr>
          <w:rFonts w:ascii="Times New Roman" w:hAnsi="Times New Roman"/>
          <w:szCs w:val="24"/>
        </w:rPr>
        <w:t xml:space="preserve"> As despesas com a execução da presente Lei correrão por conta de dotação orçamentária própria.</w:t>
      </w:r>
    </w:p>
    <w:p w:rsidR="00E7308A" w:rsidRPr="00AA0DC2" w:rsidRDefault="00E7308A" w:rsidP="00E95A97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7308A" w:rsidRPr="00AA0DC2" w:rsidRDefault="00E7308A" w:rsidP="00E95A97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 xml:space="preserve">Art. </w:t>
      </w:r>
      <w:r w:rsidR="00FB55DF" w:rsidRPr="00AA0DC2">
        <w:rPr>
          <w:rFonts w:ascii="Times New Roman" w:hAnsi="Times New Roman"/>
          <w:szCs w:val="24"/>
        </w:rPr>
        <w:t>4</w:t>
      </w:r>
      <w:r w:rsidR="001F04F4" w:rsidRPr="00AA0DC2">
        <w:rPr>
          <w:rFonts w:ascii="Times New Roman" w:hAnsi="Times New Roman"/>
          <w:b/>
          <w:spacing w:val="-4"/>
          <w:szCs w:val="24"/>
          <w:u w:val="single"/>
          <w:vertAlign w:val="superscript"/>
        </w:rPr>
        <w:t>o</w:t>
      </w:r>
      <w:r w:rsidRPr="00AA0DC2">
        <w:rPr>
          <w:rFonts w:ascii="Times New Roman" w:hAnsi="Times New Roman"/>
          <w:szCs w:val="24"/>
        </w:rPr>
        <w:t xml:space="preserve"> Esta Lei entra em vigor na data de sua publicação.</w:t>
      </w:r>
    </w:p>
    <w:p w:rsidR="00E7308A" w:rsidRPr="00AA0DC2" w:rsidRDefault="00E7308A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7507A9" w:rsidRPr="00AA0DC2" w:rsidRDefault="007507A9" w:rsidP="00E95A97">
      <w:pPr>
        <w:tabs>
          <w:tab w:val="left" w:pos="1418"/>
          <w:tab w:val="left" w:pos="3402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>Sala das Sessões, 17 de janeiro de 2019.</w:t>
      </w:r>
    </w:p>
    <w:p w:rsidR="007128E5" w:rsidRPr="00AA0DC2" w:rsidRDefault="007128E5" w:rsidP="00E95A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B55DF" w:rsidRPr="00AA0DC2" w:rsidRDefault="00FB55DF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Pr="00AA0DC2" w:rsidRDefault="00F2744B" w:rsidP="00FB55DF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PÉRICLES RÉGIS</w:t>
      </w:r>
    </w:p>
    <w:p w:rsidR="004954B3" w:rsidRPr="00AA0DC2" w:rsidRDefault="00F2744B" w:rsidP="00CF6483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Vereador</w:t>
      </w:r>
      <w:r w:rsidR="004954B3" w:rsidRPr="00AA0DC2">
        <w:rPr>
          <w:rFonts w:ascii="Times New Roman" w:hAnsi="Times New Roman"/>
          <w:b/>
          <w:szCs w:val="24"/>
        </w:rPr>
        <w:br w:type="page"/>
      </w:r>
    </w:p>
    <w:p w:rsidR="00FB55DF" w:rsidRPr="00AA0DC2" w:rsidRDefault="00FB55DF" w:rsidP="00E95A97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</w:p>
    <w:p w:rsidR="00E7308A" w:rsidRPr="00AA0DC2" w:rsidRDefault="00E7308A" w:rsidP="00E95A9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JUSTIFICATIVA</w:t>
      </w:r>
    </w:p>
    <w:p w:rsidR="00F2744B" w:rsidRPr="00AA0DC2" w:rsidRDefault="00F2744B" w:rsidP="00E95A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F21DE" w:rsidRPr="00AA0DC2" w:rsidRDefault="002F21DE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b/>
          <w:szCs w:val="24"/>
        </w:rPr>
        <w:tab/>
      </w:r>
      <w:r w:rsidRPr="00AA0DC2">
        <w:rPr>
          <w:rFonts w:ascii="Times New Roman" w:hAnsi="Times New Roman"/>
          <w:szCs w:val="24"/>
        </w:rPr>
        <w:t xml:space="preserve">A motivação da Lei 11.730, de 8 de junho de 2018, é a </w:t>
      </w:r>
      <w:r w:rsidRPr="00AA0DC2">
        <w:rPr>
          <w:rFonts w:ascii="Times New Roman" w:hAnsi="Times New Roman"/>
          <w:b/>
          <w:szCs w:val="24"/>
        </w:rPr>
        <w:t>indiscutível obrigação do Poder Público em ser o primeiro a dar bom exemplo</w:t>
      </w:r>
      <w:r w:rsidRPr="00AA0DC2">
        <w:rPr>
          <w:rFonts w:ascii="Times New Roman" w:hAnsi="Times New Roman"/>
          <w:szCs w:val="24"/>
        </w:rPr>
        <w:t>, não sendo conivente com as empresas que estão em desacordo com a legislação que tratam do cumprimento das cotas de deficientes e aprendizes. No mínimo, o Poder Público deve ser incentivador de que as empresas cumpram o seu dever social.</w:t>
      </w:r>
    </w:p>
    <w:p w:rsidR="002F21DE" w:rsidRPr="00AA0DC2" w:rsidRDefault="002F21DE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62048" w:rsidRPr="00AA0DC2" w:rsidRDefault="002F21DE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462048" w:rsidRPr="00AA0DC2">
        <w:rPr>
          <w:rFonts w:ascii="Times New Roman" w:hAnsi="Times New Roman"/>
          <w:szCs w:val="24"/>
        </w:rPr>
        <w:t xml:space="preserve">Neste sentido, o poder público municipal deve compreender não só a Prefeitura Municipal de Sorocaba mas também a Câmara Municipal, visando </w:t>
      </w:r>
      <w:r w:rsidRPr="00AA0DC2">
        <w:rPr>
          <w:rFonts w:ascii="Times New Roman" w:hAnsi="Times New Roman"/>
          <w:szCs w:val="24"/>
        </w:rPr>
        <w:t xml:space="preserve">colaborar </w:t>
      </w:r>
      <w:r w:rsidR="00462048" w:rsidRPr="00AA0DC2">
        <w:rPr>
          <w:rFonts w:ascii="Times New Roman" w:hAnsi="Times New Roman"/>
          <w:szCs w:val="24"/>
        </w:rPr>
        <w:t xml:space="preserve">ainda mais </w:t>
      </w:r>
      <w:r w:rsidRPr="00AA0DC2">
        <w:rPr>
          <w:rFonts w:ascii="Times New Roman" w:hAnsi="Times New Roman"/>
          <w:szCs w:val="24"/>
        </w:rPr>
        <w:t>com o Setor de Fiscaliz</w:t>
      </w:r>
      <w:r w:rsidR="00462048" w:rsidRPr="00AA0DC2">
        <w:rPr>
          <w:rFonts w:ascii="Times New Roman" w:hAnsi="Times New Roman"/>
          <w:szCs w:val="24"/>
        </w:rPr>
        <w:t>ação do Ministério do Trabalho.</w:t>
      </w:r>
    </w:p>
    <w:p w:rsidR="00462048" w:rsidRPr="00AA0DC2" w:rsidRDefault="00462048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7C7124" w:rsidRPr="00AA0DC2" w:rsidRDefault="00462048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2F21DE" w:rsidRPr="00AA0DC2">
        <w:rPr>
          <w:rFonts w:ascii="Times New Roman" w:hAnsi="Times New Roman"/>
          <w:szCs w:val="24"/>
        </w:rPr>
        <w:t>Importante r</w:t>
      </w:r>
      <w:r w:rsidRPr="00AA0DC2">
        <w:rPr>
          <w:rFonts w:ascii="Times New Roman" w:hAnsi="Times New Roman"/>
          <w:szCs w:val="24"/>
        </w:rPr>
        <w:t xml:space="preserve">essaltar que nestes seis meses de vigência da Lei 11.730 houve um impacto positivo em razão das empresas indicarem que </w:t>
      </w:r>
      <w:r w:rsidR="00E95A97" w:rsidRPr="00AA0DC2">
        <w:rPr>
          <w:rFonts w:ascii="Times New Roman" w:hAnsi="Times New Roman"/>
          <w:szCs w:val="24"/>
        </w:rPr>
        <w:t xml:space="preserve">já </w:t>
      </w:r>
      <w:r w:rsidRPr="00AA0DC2">
        <w:rPr>
          <w:rFonts w:ascii="Times New Roman" w:hAnsi="Times New Roman"/>
          <w:szCs w:val="24"/>
        </w:rPr>
        <w:t xml:space="preserve">estão se preocupando em </w:t>
      </w:r>
      <w:r w:rsidR="00E95A97" w:rsidRPr="00AA0DC2">
        <w:rPr>
          <w:rFonts w:ascii="Times New Roman" w:hAnsi="Times New Roman"/>
          <w:szCs w:val="24"/>
        </w:rPr>
        <w:t>ter a situação regulariza perante as leis de cotas.</w:t>
      </w:r>
    </w:p>
    <w:p w:rsidR="00E95A97" w:rsidRPr="00AA0DC2" w:rsidRDefault="00E95A97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95A97" w:rsidRPr="00AA0DC2" w:rsidRDefault="00E95A97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 xml:space="preserve">Desta forma, solicito a aprovação do referido projeto para melhor adequação da Lei </w:t>
      </w:r>
      <w:r w:rsidR="000E33CB" w:rsidRPr="00AA0DC2">
        <w:rPr>
          <w:rFonts w:ascii="Times New Roman" w:hAnsi="Times New Roman"/>
          <w:szCs w:val="24"/>
        </w:rPr>
        <w:t>11.730 e, consequentemente, ajudar o Ministério do Trabalho.</w:t>
      </w:r>
    </w:p>
    <w:p w:rsidR="007128E5" w:rsidRPr="00AA0DC2" w:rsidRDefault="007128E5" w:rsidP="00E95A9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04F4" w:rsidRPr="00AA0DC2" w:rsidRDefault="007C7124" w:rsidP="00E95A97">
      <w:pPr>
        <w:tabs>
          <w:tab w:val="left" w:pos="3402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1F04F4" w:rsidRPr="00AA0DC2">
        <w:rPr>
          <w:rFonts w:ascii="Times New Roman" w:hAnsi="Times New Roman"/>
          <w:szCs w:val="24"/>
        </w:rPr>
        <w:t xml:space="preserve">Sala das Sessões, </w:t>
      </w:r>
      <w:r w:rsidR="004954B3" w:rsidRPr="00AA0DC2">
        <w:rPr>
          <w:rFonts w:ascii="Times New Roman" w:hAnsi="Times New Roman"/>
          <w:szCs w:val="24"/>
        </w:rPr>
        <w:t>17</w:t>
      </w:r>
      <w:r w:rsidR="001F04F4" w:rsidRPr="00AA0DC2">
        <w:rPr>
          <w:rFonts w:ascii="Times New Roman" w:hAnsi="Times New Roman"/>
          <w:szCs w:val="24"/>
        </w:rPr>
        <w:t xml:space="preserve"> de </w:t>
      </w:r>
      <w:r w:rsidR="004954B3" w:rsidRPr="00AA0DC2">
        <w:rPr>
          <w:rFonts w:ascii="Times New Roman" w:hAnsi="Times New Roman"/>
          <w:szCs w:val="24"/>
        </w:rPr>
        <w:t xml:space="preserve">janeiro </w:t>
      </w:r>
      <w:r w:rsidR="001F04F4" w:rsidRPr="00AA0DC2">
        <w:rPr>
          <w:rFonts w:ascii="Times New Roman" w:hAnsi="Times New Roman"/>
          <w:szCs w:val="24"/>
        </w:rPr>
        <w:t>de 201</w:t>
      </w:r>
      <w:r w:rsidR="004954B3" w:rsidRPr="00AA0DC2">
        <w:rPr>
          <w:rFonts w:ascii="Times New Roman" w:hAnsi="Times New Roman"/>
          <w:szCs w:val="24"/>
        </w:rPr>
        <w:t>9</w:t>
      </w:r>
      <w:r w:rsidR="001F04F4" w:rsidRPr="00AA0DC2">
        <w:rPr>
          <w:rFonts w:ascii="Times New Roman" w:hAnsi="Times New Roman"/>
          <w:szCs w:val="24"/>
        </w:rPr>
        <w:t>.</w:t>
      </w:r>
    </w:p>
    <w:p w:rsidR="001F04F4" w:rsidRPr="00AA0DC2" w:rsidRDefault="001F04F4" w:rsidP="00E95A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F6483" w:rsidRPr="00AA0DC2" w:rsidRDefault="00CF6483" w:rsidP="00E95A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04F4" w:rsidRPr="00AA0DC2" w:rsidRDefault="001F04F4" w:rsidP="007C7124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PÉRICLES RÉGIS</w:t>
      </w:r>
    </w:p>
    <w:p w:rsidR="001F04F4" w:rsidRPr="00AA0DC2" w:rsidRDefault="001F04F4" w:rsidP="007C7124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Vereador</w:t>
      </w:r>
    </w:p>
    <w:sectPr w:rsidR="001F04F4" w:rsidRPr="00AA0DC2" w:rsidSect="00FB55DF">
      <w:headerReference w:type="default" r:id="rId6"/>
      <w:pgSz w:w="11907" w:h="16840" w:code="9"/>
      <w:pgMar w:top="226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1F" w:rsidRDefault="0037401F" w:rsidP="0034476D">
      <w:r>
        <w:separator/>
      </w:r>
    </w:p>
  </w:endnote>
  <w:endnote w:type="continuationSeparator" w:id="0">
    <w:p w:rsidR="0037401F" w:rsidRDefault="0037401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1F" w:rsidRDefault="0037401F" w:rsidP="0034476D">
      <w:r>
        <w:separator/>
      </w:r>
    </w:p>
  </w:footnote>
  <w:footnote w:type="continuationSeparator" w:id="0">
    <w:p w:rsidR="0037401F" w:rsidRDefault="0037401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7308A"/>
    <w:rsid w:val="00013AC3"/>
    <w:rsid w:val="00015A2C"/>
    <w:rsid w:val="00030816"/>
    <w:rsid w:val="00070077"/>
    <w:rsid w:val="00086C41"/>
    <w:rsid w:val="000D3C16"/>
    <w:rsid w:val="000E33CB"/>
    <w:rsid w:val="000F4A4C"/>
    <w:rsid w:val="00126585"/>
    <w:rsid w:val="00157C06"/>
    <w:rsid w:val="00170C00"/>
    <w:rsid w:val="001829F2"/>
    <w:rsid w:val="00191E1C"/>
    <w:rsid w:val="001B5613"/>
    <w:rsid w:val="001D367C"/>
    <w:rsid w:val="001E1F2A"/>
    <w:rsid w:val="001F04F4"/>
    <w:rsid w:val="002147C0"/>
    <w:rsid w:val="0026174B"/>
    <w:rsid w:val="002740FE"/>
    <w:rsid w:val="0027534D"/>
    <w:rsid w:val="002B7782"/>
    <w:rsid w:val="002C26A5"/>
    <w:rsid w:val="002D444F"/>
    <w:rsid w:val="002F21DE"/>
    <w:rsid w:val="0030110C"/>
    <w:rsid w:val="003076B9"/>
    <w:rsid w:val="003356EB"/>
    <w:rsid w:val="0034476D"/>
    <w:rsid w:val="00347DD9"/>
    <w:rsid w:val="00355F58"/>
    <w:rsid w:val="00357797"/>
    <w:rsid w:val="00366CEC"/>
    <w:rsid w:val="00371ADA"/>
    <w:rsid w:val="0037401F"/>
    <w:rsid w:val="0037719B"/>
    <w:rsid w:val="003A78FC"/>
    <w:rsid w:val="003B5125"/>
    <w:rsid w:val="003D2073"/>
    <w:rsid w:val="003E3348"/>
    <w:rsid w:val="003F5DF7"/>
    <w:rsid w:val="0040167D"/>
    <w:rsid w:val="00423D58"/>
    <w:rsid w:val="00432031"/>
    <w:rsid w:val="004331EA"/>
    <w:rsid w:val="004556BF"/>
    <w:rsid w:val="00462048"/>
    <w:rsid w:val="00490CD1"/>
    <w:rsid w:val="004954B3"/>
    <w:rsid w:val="004F2CEB"/>
    <w:rsid w:val="005053AB"/>
    <w:rsid w:val="00513167"/>
    <w:rsid w:val="00550EE0"/>
    <w:rsid w:val="00576131"/>
    <w:rsid w:val="006037D1"/>
    <w:rsid w:val="00612A4E"/>
    <w:rsid w:val="00624209"/>
    <w:rsid w:val="0062604A"/>
    <w:rsid w:val="0063233C"/>
    <w:rsid w:val="00635475"/>
    <w:rsid w:val="0064482E"/>
    <w:rsid w:val="00646E5F"/>
    <w:rsid w:val="00661657"/>
    <w:rsid w:val="006720C0"/>
    <w:rsid w:val="00687619"/>
    <w:rsid w:val="00691B09"/>
    <w:rsid w:val="00695579"/>
    <w:rsid w:val="006A0F96"/>
    <w:rsid w:val="006A4257"/>
    <w:rsid w:val="006C4C5A"/>
    <w:rsid w:val="007128E5"/>
    <w:rsid w:val="007507A9"/>
    <w:rsid w:val="00775B36"/>
    <w:rsid w:val="007868CB"/>
    <w:rsid w:val="007A1329"/>
    <w:rsid w:val="007B45DB"/>
    <w:rsid w:val="007B488D"/>
    <w:rsid w:val="007C7124"/>
    <w:rsid w:val="007D2EAB"/>
    <w:rsid w:val="007E0E45"/>
    <w:rsid w:val="007F1FAE"/>
    <w:rsid w:val="007F3FBC"/>
    <w:rsid w:val="00823BE4"/>
    <w:rsid w:val="00852B02"/>
    <w:rsid w:val="00860E6A"/>
    <w:rsid w:val="0088093D"/>
    <w:rsid w:val="008A0840"/>
    <w:rsid w:val="008B277F"/>
    <w:rsid w:val="008E183C"/>
    <w:rsid w:val="008E7ECF"/>
    <w:rsid w:val="00910B9D"/>
    <w:rsid w:val="009570DC"/>
    <w:rsid w:val="009637CB"/>
    <w:rsid w:val="00967098"/>
    <w:rsid w:val="0099289B"/>
    <w:rsid w:val="009B10E6"/>
    <w:rsid w:val="009D3610"/>
    <w:rsid w:val="009F37F3"/>
    <w:rsid w:val="009F3C9B"/>
    <w:rsid w:val="00A3026E"/>
    <w:rsid w:val="00A67205"/>
    <w:rsid w:val="00A76F3B"/>
    <w:rsid w:val="00AA0DC2"/>
    <w:rsid w:val="00AA7E0B"/>
    <w:rsid w:val="00AE0E90"/>
    <w:rsid w:val="00AE6D7D"/>
    <w:rsid w:val="00AF1861"/>
    <w:rsid w:val="00AF5B33"/>
    <w:rsid w:val="00B400AF"/>
    <w:rsid w:val="00B452FE"/>
    <w:rsid w:val="00B47C4F"/>
    <w:rsid w:val="00B5796A"/>
    <w:rsid w:val="00BB1BA3"/>
    <w:rsid w:val="00BD2A94"/>
    <w:rsid w:val="00BE0891"/>
    <w:rsid w:val="00BE56CF"/>
    <w:rsid w:val="00C0285D"/>
    <w:rsid w:val="00C45C18"/>
    <w:rsid w:val="00C47BAD"/>
    <w:rsid w:val="00C50DE8"/>
    <w:rsid w:val="00C53A6F"/>
    <w:rsid w:val="00C8675A"/>
    <w:rsid w:val="00C90967"/>
    <w:rsid w:val="00CB7BC7"/>
    <w:rsid w:val="00CC3F96"/>
    <w:rsid w:val="00CD2E8D"/>
    <w:rsid w:val="00CF6483"/>
    <w:rsid w:val="00D01A38"/>
    <w:rsid w:val="00D2525E"/>
    <w:rsid w:val="00D33549"/>
    <w:rsid w:val="00D33B14"/>
    <w:rsid w:val="00D465DB"/>
    <w:rsid w:val="00D61058"/>
    <w:rsid w:val="00DB61F9"/>
    <w:rsid w:val="00DF53D8"/>
    <w:rsid w:val="00E40646"/>
    <w:rsid w:val="00E62EA8"/>
    <w:rsid w:val="00E64A26"/>
    <w:rsid w:val="00E72190"/>
    <w:rsid w:val="00E7308A"/>
    <w:rsid w:val="00E74949"/>
    <w:rsid w:val="00E95A97"/>
    <w:rsid w:val="00EA7614"/>
    <w:rsid w:val="00EC1F31"/>
    <w:rsid w:val="00EF3BEF"/>
    <w:rsid w:val="00F21483"/>
    <w:rsid w:val="00F2744B"/>
    <w:rsid w:val="00F3201E"/>
    <w:rsid w:val="00F35671"/>
    <w:rsid w:val="00F46624"/>
    <w:rsid w:val="00F51549"/>
    <w:rsid w:val="00F6142E"/>
    <w:rsid w:val="00F7663F"/>
    <w:rsid w:val="00FB3BD8"/>
    <w:rsid w:val="00FB55DF"/>
    <w:rsid w:val="00FD1ED9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6A718F5-6DA1-499F-8E4E-903423D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FB55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55DF"/>
    <w:rPr>
      <w:b/>
      <w:bCs/>
      <w:kern w:val="36"/>
      <w:sz w:val="48"/>
      <w:szCs w:val="48"/>
    </w:rPr>
  </w:style>
  <w:style w:type="character" w:customStyle="1" w:styleId="label">
    <w:name w:val="label"/>
    <w:basedOn w:val="Fontepargpadro"/>
    <w:rsid w:val="00FB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67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9</cp:revision>
  <cp:lastPrinted>2017-02-17T16:21:00Z</cp:lastPrinted>
  <dcterms:created xsi:type="dcterms:W3CDTF">2019-01-17T19:40:00Z</dcterms:created>
  <dcterms:modified xsi:type="dcterms:W3CDTF">2019-01-30T10:25:00Z</dcterms:modified>
</cp:coreProperties>
</file>