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952B41" w:rsidRDefault="00B77AAD" w:rsidP="00D23035">
      <w:pPr>
        <w:ind w:firstLine="1418"/>
        <w:rPr>
          <w:b/>
          <w:smallCaps/>
          <w:szCs w:val="24"/>
        </w:rPr>
      </w:pPr>
      <w:r w:rsidRPr="00B77AA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DA7A3C" w:rsidRPr="00525D30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525D30" w:rsidRDefault="00A23046" w:rsidP="00184EB0">
      <w:pPr>
        <w:ind w:firstLine="1418"/>
        <w:rPr>
          <w:b/>
          <w:sz w:val="28"/>
          <w:szCs w:val="28"/>
        </w:rPr>
      </w:pPr>
      <w:r w:rsidRPr="00525D30">
        <w:rPr>
          <w:b/>
          <w:sz w:val="28"/>
          <w:szCs w:val="28"/>
        </w:rPr>
        <w:t xml:space="preserve">REQUERIMENTO N.º: </w:t>
      </w:r>
    </w:p>
    <w:p w:rsidR="00184EB0" w:rsidRPr="00525D3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525D30">
        <w:rPr>
          <w:b/>
          <w:sz w:val="28"/>
          <w:szCs w:val="28"/>
        </w:rPr>
        <w:tab/>
      </w:r>
    </w:p>
    <w:p w:rsidR="00FF0545" w:rsidRPr="00525D30" w:rsidRDefault="00F71DCF" w:rsidP="00FF0545">
      <w:pPr>
        <w:ind w:firstLine="1418"/>
        <w:jc w:val="both"/>
        <w:rPr>
          <w:b/>
          <w:sz w:val="28"/>
          <w:szCs w:val="28"/>
        </w:rPr>
      </w:pPr>
      <w:r w:rsidRPr="00525D30">
        <w:rPr>
          <w:b/>
          <w:sz w:val="28"/>
          <w:szCs w:val="28"/>
        </w:rPr>
        <w:t xml:space="preserve"> Solicitando </w:t>
      </w:r>
      <w:r w:rsidR="0002579D" w:rsidRPr="00525D30">
        <w:rPr>
          <w:b/>
          <w:sz w:val="28"/>
          <w:szCs w:val="28"/>
        </w:rPr>
        <w:t xml:space="preserve">informações </w:t>
      </w:r>
      <w:r w:rsidR="00525D30" w:rsidRPr="00525D30">
        <w:rPr>
          <w:b/>
          <w:sz w:val="28"/>
          <w:szCs w:val="28"/>
        </w:rPr>
        <w:t>sobre a transferência da sede do SAMU em Sorocaba/SP</w:t>
      </w:r>
    </w:p>
    <w:p w:rsidR="00525D30" w:rsidRDefault="00525D30" w:rsidP="00525D30">
      <w:pPr>
        <w:pStyle w:val="NormalWeb"/>
        <w:shd w:val="clear" w:color="auto" w:fill="FFFFFF"/>
        <w:spacing w:before="90" w:after="90"/>
        <w:rPr>
          <w:sz w:val="26"/>
          <w:szCs w:val="26"/>
        </w:rPr>
      </w:pPr>
    </w:p>
    <w:p w:rsidR="002E1DFE" w:rsidRDefault="00525D30" w:rsidP="00525D30">
      <w:pPr>
        <w:pStyle w:val="NormalWeb"/>
        <w:shd w:val="clear" w:color="auto" w:fill="FFFFFF"/>
        <w:spacing w:before="90" w:after="90"/>
        <w:ind w:firstLine="1134"/>
        <w:jc w:val="both"/>
        <w:rPr>
          <w:sz w:val="26"/>
          <w:szCs w:val="26"/>
        </w:rPr>
      </w:pPr>
      <w:r w:rsidRPr="00525D30">
        <w:rPr>
          <w:sz w:val="26"/>
          <w:szCs w:val="26"/>
        </w:rPr>
        <w:t>CONSIDERANDO a decisão no processo administrativo n° 2018/005.178-1 que declarou o Instituto Diretrizes como detentor do melhor plano de trabalho autorizando-o a firmar CONTRATO DE GESTÂO como Município de Sorocaba, referente a unidade do UPH - Unidade Pré-hospitalar Zona Norte;</w:t>
      </w:r>
    </w:p>
    <w:p w:rsidR="00FD2CDA" w:rsidRPr="00525D30" w:rsidRDefault="00FD2CDA" w:rsidP="00525D30">
      <w:pPr>
        <w:pStyle w:val="NormalWeb"/>
        <w:shd w:val="clear" w:color="auto" w:fill="FFFFFF"/>
        <w:spacing w:before="90" w:after="90"/>
        <w:ind w:firstLine="1134"/>
        <w:jc w:val="both"/>
        <w:rPr>
          <w:sz w:val="26"/>
          <w:szCs w:val="26"/>
        </w:rPr>
      </w:pPr>
    </w:p>
    <w:p w:rsidR="002E1DFE" w:rsidRDefault="00525D30" w:rsidP="00525D30">
      <w:pPr>
        <w:pStyle w:val="NormalWeb"/>
        <w:shd w:val="clear" w:color="auto" w:fill="FFFFFF"/>
        <w:spacing w:before="90" w:after="90"/>
        <w:ind w:firstLine="1134"/>
        <w:jc w:val="both"/>
        <w:rPr>
          <w:sz w:val="26"/>
          <w:szCs w:val="26"/>
        </w:rPr>
      </w:pPr>
      <w:r w:rsidRPr="00525D30">
        <w:rPr>
          <w:sz w:val="26"/>
          <w:szCs w:val="26"/>
        </w:rPr>
        <w:t>CONSIDERANDO que o Serviço de Atendimento Móvel de Urgência - SAMU, possui hoje uma base descentralizada integrada à UPH Zona Norte, que fica localizada na avenida Itavuvu, 101, na Vila Olímpia;</w:t>
      </w:r>
    </w:p>
    <w:p w:rsidR="00FD2CDA" w:rsidRPr="00525D30" w:rsidRDefault="00FD2CDA" w:rsidP="00525D30">
      <w:pPr>
        <w:pStyle w:val="NormalWeb"/>
        <w:shd w:val="clear" w:color="auto" w:fill="FFFFFF"/>
        <w:spacing w:before="90" w:after="90"/>
        <w:ind w:firstLine="1134"/>
        <w:jc w:val="both"/>
        <w:rPr>
          <w:sz w:val="26"/>
          <w:szCs w:val="26"/>
        </w:rPr>
      </w:pPr>
    </w:p>
    <w:p w:rsidR="002E1DFE" w:rsidRDefault="00525D30" w:rsidP="00525D30">
      <w:pPr>
        <w:pStyle w:val="NormalWeb"/>
        <w:shd w:val="clear" w:color="auto" w:fill="FFFFFF"/>
        <w:spacing w:before="90" w:after="90"/>
        <w:ind w:firstLine="1134"/>
        <w:jc w:val="both"/>
        <w:rPr>
          <w:sz w:val="26"/>
          <w:szCs w:val="26"/>
        </w:rPr>
      </w:pPr>
      <w:r w:rsidRPr="00525D30">
        <w:rPr>
          <w:sz w:val="26"/>
          <w:szCs w:val="26"/>
        </w:rPr>
        <w:t>CONSIDERANDO o disposto na Lei Orçamentária Anual de 2018 no sentido de repasse de verba para Serviço de Atendimento Móvel de Urgência SAMU no valor de R$ 2.786.700,00 (dois milhões setecentos e oitenta e seis mil e setecentos reais) - verba referente a transferência de recursos federais vinculados - rúbricas: 10.302.1001.2090 e 10.302.1001.2091;</w:t>
      </w:r>
    </w:p>
    <w:p w:rsidR="00FD2CDA" w:rsidRPr="00525D30" w:rsidRDefault="00FD2CDA" w:rsidP="00525D30">
      <w:pPr>
        <w:pStyle w:val="NormalWeb"/>
        <w:shd w:val="clear" w:color="auto" w:fill="FFFFFF"/>
        <w:spacing w:before="90" w:after="90"/>
        <w:ind w:firstLine="1134"/>
        <w:jc w:val="both"/>
        <w:rPr>
          <w:sz w:val="26"/>
          <w:szCs w:val="26"/>
        </w:rPr>
      </w:pPr>
    </w:p>
    <w:p w:rsidR="00525D30" w:rsidRDefault="00525D30" w:rsidP="00525D30">
      <w:pPr>
        <w:pStyle w:val="NormalWeb"/>
        <w:shd w:val="clear" w:color="auto" w:fill="FFFFFF"/>
        <w:spacing w:before="90" w:after="90"/>
        <w:ind w:firstLine="1134"/>
        <w:jc w:val="both"/>
        <w:rPr>
          <w:bCs/>
          <w:iCs/>
          <w:sz w:val="26"/>
          <w:szCs w:val="26"/>
        </w:rPr>
      </w:pPr>
      <w:r w:rsidRPr="00525D30">
        <w:rPr>
          <w:sz w:val="26"/>
          <w:szCs w:val="26"/>
        </w:rPr>
        <w:t xml:space="preserve">CONSIDERANDO o disposto na Portaria do Ministério da Saúde n° 10.010 de 21 de maio de 2012 que </w:t>
      </w:r>
      <w:r w:rsidRPr="00525D30">
        <w:rPr>
          <w:bCs/>
          <w:i/>
          <w:iCs/>
          <w:sz w:val="26"/>
          <w:szCs w:val="26"/>
        </w:rPr>
        <w:t xml:space="preserve">Redefine as diretrizes para a implantação do Serviço de Atendimento Móvel de Urgência (SAMU 192) e sua Central de Regulação das Urgências, componente da Rede de Atenção às Urgências, </w:t>
      </w:r>
      <w:r w:rsidRPr="00525D30">
        <w:rPr>
          <w:bCs/>
          <w:iCs/>
          <w:sz w:val="26"/>
          <w:szCs w:val="26"/>
        </w:rPr>
        <w:t>especificamente no art. 2°, inciso III</w:t>
      </w:r>
      <w:r w:rsidR="0028507F">
        <w:rPr>
          <w:bCs/>
          <w:iCs/>
          <w:sz w:val="26"/>
          <w:szCs w:val="26"/>
        </w:rPr>
        <w:t xml:space="preserve"> e art. 5°</w:t>
      </w:r>
      <w:r w:rsidRPr="00525D30">
        <w:rPr>
          <w:bCs/>
          <w:iCs/>
          <w:sz w:val="26"/>
          <w:szCs w:val="26"/>
        </w:rPr>
        <w:t>:</w:t>
      </w:r>
    </w:p>
    <w:p w:rsidR="002E1DFE" w:rsidRPr="00525D30" w:rsidRDefault="002E1DFE" w:rsidP="00525D30">
      <w:pPr>
        <w:pStyle w:val="NormalWeb"/>
        <w:shd w:val="clear" w:color="auto" w:fill="FFFFFF"/>
        <w:spacing w:before="90" w:after="90"/>
        <w:ind w:firstLine="1134"/>
        <w:jc w:val="both"/>
        <w:rPr>
          <w:bCs/>
          <w:iCs/>
          <w:sz w:val="26"/>
          <w:szCs w:val="26"/>
        </w:rPr>
      </w:pPr>
    </w:p>
    <w:p w:rsidR="0028507F" w:rsidRDefault="0028507F" w:rsidP="0028507F">
      <w:pPr>
        <w:pStyle w:val="NormalWeb"/>
        <w:shd w:val="clear" w:color="auto" w:fill="FFFFFF"/>
        <w:spacing w:before="90" w:after="90"/>
        <w:ind w:left="1134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2° </w:t>
      </w:r>
    </w:p>
    <w:p w:rsidR="002E1DFE" w:rsidRDefault="00525D30" w:rsidP="0028507F">
      <w:pPr>
        <w:pStyle w:val="NormalWeb"/>
        <w:shd w:val="clear" w:color="auto" w:fill="FFFFFF"/>
        <w:spacing w:before="90" w:after="90"/>
        <w:ind w:left="1134" w:firstLine="567"/>
        <w:jc w:val="both"/>
        <w:rPr>
          <w:i/>
          <w:sz w:val="22"/>
          <w:szCs w:val="22"/>
        </w:rPr>
      </w:pPr>
      <w:r w:rsidRPr="0028507F">
        <w:rPr>
          <w:i/>
          <w:sz w:val="22"/>
          <w:szCs w:val="22"/>
        </w:rPr>
        <w:t xml:space="preserve">III - Base Descentralizada: infraestrutura que garante temporesposta de qualidade e racionalidade na utilização dos recursos do componente SAMU 192 regional ou sediado em Município de grande extensão territorial e/ou baixa densidade demográfica, conforme definido no Plano de Ação Regional, com a </w:t>
      </w:r>
      <w:r w:rsidRPr="0028507F">
        <w:rPr>
          <w:i/>
          <w:sz w:val="22"/>
          <w:szCs w:val="22"/>
        </w:rPr>
        <w:lastRenderedPageBreak/>
        <w:t>configuração mínima necessária para abrigo, alimentação, conforto das equipes e estacionamento da(s) ambulância(s);</w:t>
      </w:r>
    </w:p>
    <w:p w:rsidR="0028507F" w:rsidRDefault="0028507F" w:rsidP="0028507F">
      <w:pPr>
        <w:pStyle w:val="NormalWeb"/>
        <w:shd w:val="clear" w:color="auto" w:fill="FFFFFF"/>
        <w:spacing w:before="90" w:after="90"/>
        <w:ind w:left="1134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(...)</w:t>
      </w:r>
    </w:p>
    <w:p w:rsidR="0028507F" w:rsidRPr="0028507F" w:rsidRDefault="002E1DFE" w:rsidP="0028507F">
      <w:pPr>
        <w:pStyle w:val="NormalWeb"/>
        <w:shd w:val="clear" w:color="auto" w:fill="FFFFFF"/>
        <w:spacing w:before="90" w:after="90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28507F" w:rsidRPr="0028507F">
        <w:rPr>
          <w:i/>
          <w:sz w:val="22"/>
          <w:szCs w:val="22"/>
        </w:rPr>
        <w:t>Art. 5º As Bases Descentralizadas poderão existir sempre que se fizer necessária infraestrutura que garanta tempo-resposta de qualidade e racionalidade na utilização dos recursos do componente SAMU 192 regional ou sediado em Município de grande extensão territorial e/ou baixa densidade demográfica, conforme definido no Plano de Ação Regional, com a configuração mínima necessária para abrigo, alimentação, conforto das equipes e estacionamento da(s) ambulância( s).</w:t>
      </w:r>
    </w:p>
    <w:p w:rsidR="0028507F" w:rsidRPr="0028507F" w:rsidRDefault="002E1DFE" w:rsidP="0028507F">
      <w:pPr>
        <w:pStyle w:val="NormalWeb"/>
        <w:shd w:val="clear" w:color="auto" w:fill="FFFFFF"/>
        <w:spacing w:before="90" w:after="90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28507F" w:rsidRPr="0028507F">
        <w:rPr>
          <w:i/>
          <w:sz w:val="22"/>
          <w:szCs w:val="22"/>
        </w:rPr>
        <w:t>Parágrafo único. As Bases Descentralizadas deverão seguir a estrutura física padronizada pelo Ministério da Saúde, incluída a padronização visual.</w:t>
      </w:r>
    </w:p>
    <w:p w:rsidR="0028507F" w:rsidRPr="0028507F" w:rsidRDefault="0028507F" w:rsidP="00525D30">
      <w:pPr>
        <w:pStyle w:val="NormalWeb"/>
        <w:shd w:val="clear" w:color="auto" w:fill="FFFFFF"/>
        <w:spacing w:before="90" w:after="90"/>
        <w:ind w:left="1134" w:firstLine="567"/>
        <w:jc w:val="both"/>
        <w:rPr>
          <w:i/>
          <w:sz w:val="22"/>
          <w:szCs w:val="22"/>
        </w:rPr>
      </w:pPr>
    </w:p>
    <w:p w:rsidR="00FA454A" w:rsidRDefault="000F632A" w:rsidP="00AA7080">
      <w:pPr>
        <w:pStyle w:val="NormalWeb"/>
        <w:shd w:val="clear" w:color="auto" w:fill="FFFFFF"/>
        <w:spacing w:before="90" w:after="90"/>
        <w:ind w:firstLine="1418"/>
        <w:jc w:val="both"/>
        <w:rPr>
          <w:sz w:val="26"/>
          <w:szCs w:val="26"/>
        </w:rPr>
      </w:pPr>
      <w:r w:rsidRPr="002E1DFE">
        <w:rPr>
          <w:sz w:val="26"/>
          <w:szCs w:val="26"/>
        </w:rPr>
        <w:t xml:space="preserve">CONSIDERANDO o disposto no Programa Arquitetônico Mínimo Base Descentralizada SAMU 192 Versão 2.0/2018 Instalações Físicas/Equipamentos/Padronização Visual do Ministério da Saúde </w:t>
      </w:r>
      <w:r w:rsidRPr="002E1DFE">
        <w:rPr>
          <w:rStyle w:val="Refdenotaderodap"/>
          <w:sz w:val="26"/>
          <w:szCs w:val="26"/>
        </w:rPr>
        <w:footnoteReference w:id="2"/>
      </w:r>
      <w:r w:rsidR="00FA454A">
        <w:rPr>
          <w:sz w:val="26"/>
          <w:szCs w:val="26"/>
        </w:rPr>
        <w:t>;</w:t>
      </w:r>
    </w:p>
    <w:p w:rsidR="00FD2CDA" w:rsidRDefault="00FD2CDA" w:rsidP="00AA7080">
      <w:pPr>
        <w:pStyle w:val="NormalWeb"/>
        <w:shd w:val="clear" w:color="auto" w:fill="FFFFFF"/>
        <w:spacing w:before="90" w:after="90"/>
        <w:ind w:firstLine="1418"/>
        <w:jc w:val="both"/>
        <w:rPr>
          <w:sz w:val="26"/>
          <w:szCs w:val="26"/>
        </w:rPr>
      </w:pPr>
    </w:p>
    <w:p w:rsidR="00FA454A" w:rsidRPr="00FA454A" w:rsidRDefault="00FA454A" w:rsidP="00AA7080">
      <w:pPr>
        <w:pStyle w:val="NormalWeb"/>
        <w:shd w:val="clear" w:color="auto" w:fill="FFFFFF"/>
        <w:spacing w:before="90" w:after="9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CONSIDERANDO, por fim, o disposto na Portaria n° 3.992 de 28 de dezembro de 2017 que </w:t>
      </w:r>
      <w:r w:rsidRPr="00FA454A">
        <w:rPr>
          <w:bCs/>
          <w:iCs/>
          <w:sz w:val="26"/>
          <w:szCs w:val="26"/>
        </w:rPr>
        <w:t xml:space="preserve">Altera a Portaria de Consolidação nº 6/GM/MS, de 28 de setembro de 2017, para dispor sobre o financiamento e a transferência dos recursos federais para as ações e os serviços públicos de </w:t>
      </w:r>
      <w:r>
        <w:rPr>
          <w:bCs/>
          <w:iCs/>
          <w:sz w:val="26"/>
          <w:szCs w:val="26"/>
        </w:rPr>
        <w:t>saúde do Sistema Único de Saúde e que foi referida no orçamento de 2019 na descrição da ação do SAMU 192;</w:t>
      </w:r>
    </w:p>
    <w:p w:rsidR="000F632A" w:rsidRPr="0028507F" w:rsidRDefault="000F632A" w:rsidP="00AA7080">
      <w:pPr>
        <w:pStyle w:val="NormalWeb"/>
        <w:shd w:val="clear" w:color="auto" w:fill="FFFFFF"/>
        <w:spacing w:before="90" w:after="90"/>
        <w:ind w:firstLine="1418"/>
        <w:jc w:val="both"/>
        <w:rPr>
          <w:sz w:val="22"/>
          <w:szCs w:val="22"/>
        </w:rPr>
      </w:pPr>
    </w:p>
    <w:p w:rsidR="000F632A" w:rsidRDefault="00D62D70" w:rsidP="00525D30">
      <w:pPr>
        <w:pStyle w:val="NormalWeb"/>
        <w:shd w:val="clear" w:color="auto" w:fill="FFFFFF"/>
        <w:spacing w:before="90" w:after="90"/>
        <w:ind w:firstLine="1418"/>
        <w:jc w:val="both"/>
        <w:rPr>
          <w:sz w:val="26"/>
          <w:szCs w:val="26"/>
        </w:rPr>
      </w:pPr>
      <w:r w:rsidRPr="00525D30">
        <w:rPr>
          <w:sz w:val="26"/>
          <w:szCs w:val="26"/>
        </w:rPr>
        <w:t>REQUEIRO à Mesa, ouvido o Plenário, seja of</w:t>
      </w:r>
      <w:r w:rsidR="00DE199D" w:rsidRPr="00525D30">
        <w:rPr>
          <w:sz w:val="26"/>
          <w:szCs w:val="26"/>
        </w:rPr>
        <w:t>iciado ao Excelentíssimo Senhor Prefeito</w:t>
      </w:r>
      <w:r w:rsidRPr="00525D30">
        <w:rPr>
          <w:sz w:val="26"/>
          <w:szCs w:val="26"/>
        </w:rPr>
        <w:t xml:space="preserve"> Municipal, solici</w:t>
      </w:r>
      <w:r w:rsidR="00525D30" w:rsidRPr="00525D30">
        <w:rPr>
          <w:sz w:val="26"/>
          <w:szCs w:val="26"/>
        </w:rPr>
        <w:t>tando nos informar o que segue:</w:t>
      </w:r>
    </w:p>
    <w:p w:rsidR="00FD2CDA" w:rsidRPr="00525D30" w:rsidRDefault="00FD2CDA" w:rsidP="00525D30">
      <w:pPr>
        <w:pStyle w:val="NormalWeb"/>
        <w:shd w:val="clear" w:color="auto" w:fill="FFFFFF"/>
        <w:spacing w:before="90" w:after="90"/>
        <w:ind w:firstLine="1418"/>
        <w:jc w:val="both"/>
        <w:rPr>
          <w:sz w:val="26"/>
          <w:szCs w:val="26"/>
        </w:rPr>
      </w:pPr>
    </w:p>
    <w:p w:rsidR="00FA454A" w:rsidRDefault="00525D30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25D30">
        <w:rPr>
          <w:sz w:val="26"/>
          <w:szCs w:val="26"/>
        </w:rPr>
        <w:t>Fornecer cópia do ato administrativo, devidamente fundamentado, que determinou a mudança da base do SAMU na av. Itavuvu para o PA São Guilherme.</w:t>
      </w:r>
    </w:p>
    <w:p w:rsidR="00FD2CDA" w:rsidRPr="00525D30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0F632A" w:rsidRDefault="00525D30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 w:rsidRPr="00525D30">
        <w:rPr>
          <w:sz w:val="26"/>
          <w:szCs w:val="26"/>
        </w:rPr>
        <w:t>2. Fornecer cópia do documento público oficial que deu ciência aos servidores/coordenadores/chefes de sessão e divisão da Secretaria da Saúde sobre essa mudança da base do SAMU.</w:t>
      </w:r>
    </w:p>
    <w:p w:rsidR="00FD2CDA" w:rsidRPr="00525D30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0F632A" w:rsidRDefault="00525D30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 w:rsidRPr="00525D30">
        <w:rPr>
          <w:sz w:val="26"/>
          <w:szCs w:val="26"/>
        </w:rPr>
        <w:t xml:space="preserve">3. Há estudo que avalie a localidade do PA São Guilherme quanto à configuração mínima necessária para abrigo, alimentação, conforto das equipes e estacionamento da(s) ambulância(s); de acordo com </w:t>
      </w:r>
      <w:r w:rsidRPr="00525D30">
        <w:rPr>
          <w:sz w:val="26"/>
          <w:szCs w:val="26"/>
        </w:rPr>
        <w:lastRenderedPageBreak/>
        <w:t>o disposto na Portaria n° 1.010/2012  do Ministério da Saúde? Se sim, fornecer cópia, se não, porque?</w:t>
      </w:r>
    </w:p>
    <w:p w:rsidR="00FD2CDA" w:rsidRPr="00525D30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0F632A" w:rsidRDefault="00525D30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 w:rsidRPr="00525D30">
        <w:rPr>
          <w:sz w:val="26"/>
          <w:szCs w:val="26"/>
        </w:rPr>
        <w:t>4. Qual a estrutura física disponível aos servidores do SAMU no prédio da UPH Zona Norte onde este se encontra hoje e qual será a estrutura no PA São Guilherme, informar número de salas, mobiliário, etc. haverá prejuízo ao cumprimento no determinado na Portaria n° 1.010/2012 do Ministério da Saúde?</w:t>
      </w:r>
    </w:p>
    <w:p w:rsidR="00FD2CDA" w:rsidRPr="00525D30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0F632A" w:rsidRDefault="00525D30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 w:rsidRPr="00525D30">
        <w:rPr>
          <w:sz w:val="26"/>
          <w:szCs w:val="26"/>
        </w:rPr>
        <w:t xml:space="preserve">5. Haverá prejuízo no temporesposta de atendimento aos munícipes em razão da colocação da base do SAMU no PA São Guilherme </w:t>
      </w:r>
      <w:r>
        <w:rPr>
          <w:sz w:val="26"/>
          <w:szCs w:val="26"/>
        </w:rPr>
        <w:t xml:space="preserve">em razão do congestionamento na Av. </w:t>
      </w:r>
      <w:r w:rsidRPr="00525D30">
        <w:rPr>
          <w:sz w:val="26"/>
          <w:szCs w:val="26"/>
        </w:rPr>
        <w:t>Edward Frufru</w:t>
      </w:r>
      <w:r>
        <w:rPr>
          <w:sz w:val="26"/>
          <w:szCs w:val="26"/>
        </w:rPr>
        <w:t xml:space="preserve"> </w:t>
      </w:r>
      <w:r w:rsidR="0028507F">
        <w:rPr>
          <w:sz w:val="26"/>
          <w:szCs w:val="26"/>
        </w:rPr>
        <w:t>que é a principal via de acesso na região? Se não haverá o prejuízo informar estudos neste sentido que considerem o trafego de veículos na região.</w:t>
      </w:r>
    </w:p>
    <w:p w:rsidR="00FD2CDA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0F632A" w:rsidRDefault="0028507F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Haverá prejuízo para </w:t>
      </w:r>
      <w:r w:rsidR="003C7AEC">
        <w:rPr>
          <w:sz w:val="26"/>
          <w:szCs w:val="26"/>
        </w:rPr>
        <w:t xml:space="preserve">as ambulâncias bem como para o armazenamento dos medicamentos e materiais no interior destas uma vez que o </w:t>
      </w:r>
      <w:r>
        <w:rPr>
          <w:sz w:val="26"/>
          <w:szCs w:val="26"/>
        </w:rPr>
        <w:t>estacionamento no PA São Guilherme</w:t>
      </w:r>
      <w:r w:rsidR="003C7AEC">
        <w:rPr>
          <w:sz w:val="26"/>
          <w:szCs w:val="26"/>
        </w:rPr>
        <w:t xml:space="preserve"> não possui cobertura</w:t>
      </w:r>
      <w:r w:rsidR="000F632A">
        <w:rPr>
          <w:sz w:val="26"/>
          <w:szCs w:val="26"/>
        </w:rPr>
        <w:t>?</w:t>
      </w:r>
    </w:p>
    <w:p w:rsidR="00FD2CDA" w:rsidRPr="00525D30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0F632A" w:rsidRDefault="00FA454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25D30" w:rsidRPr="00525D30">
        <w:rPr>
          <w:sz w:val="26"/>
          <w:szCs w:val="26"/>
        </w:rPr>
        <w:t>. Esta mudança de prédio será provisória? Qual o prazo estimado? Quais estudos para definição de um local permanente para a base do SAMU?</w:t>
      </w:r>
      <w:r w:rsidR="0028507F">
        <w:rPr>
          <w:sz w:val="26"/>
          <w:szCs w:val="26"/>
        </w:rPr>
        <w:t xml:space="preserve"> Favor fornecer cópia.</w:t>
      </w:r>
    </w:p>
    <w:p w:rsidR="00FD2CDA" w:rsidRPr="00525D30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0F632A" w:rsidRDefault="0028507F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25D30" w:rsidRPr="00525D30">
        <w:rPr>
          <w:sz w:val="26"/>
          <w:szCs w:val="26"/>
        </w:rPr>
        <w:t>. Esclarecer sobre os valores repassados pelo Convênio Federal para manutenção do SAMU conforme rubricas citadas, fornecer cópias dos documentos que demonstrem a aplicação desses repasses nos serviços do SAMU no ano de 2018.</w:t>
      </w:r>
    </w:p>
    <w:p w:rsidR="00FD2CDA" w:rsidRPr="00525D30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C50DAE" w:rsidRDefault="0028507F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25D30" w:rsidRPr="00525D30">
        <w:rPr>
          <w:sz w:val="26"/>
          <w:szCs w:val="26"/>
        </w:rPr>
        <w:t>. Com a verba federal recebida quantas ambulâncias e de qual padrão devem ser mantidas na cidade de Sorocaba?</w:t>
      </w:r>
    </w:p>
    <w:p w:rsidR="00FD2CDA" w:rsidRDefault="00FD2CD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</w:p>
    <w:p w:rsidR="00FD2CDA" w:rsidRDefault="00C50DAE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FA454A">
        <w:rPr>
          <w:sz w:val="26"/>
          <w:szCs w:val="26"/>
        </w:rPr>
        <w:t xml:space="preserve">Onde consta a </w:t>
      </w:r>
      <w:r>
        <w:rPr>
          <w:sz w:val="26"/>
          <w:szCs w:val="26"/>
        </w:rPr>
        <w:t>rúbrica 10.302.1001.2231</w:t>
      </w:r>
      <w:r w:rsidR="00FA454A">
        <w:rPr>
          <w:sz w:val="26"/>
          <w:szCs w:val="26"/>
        </w:rPr>
        <w:t xml:space="preserve">  no orçamento municipal de 2019 referente a ação SAMU 192</w:t>
      </w:r>
      <w:r>
        <w:rPr>
          <w:sz w:val="26"/>
          <w:szCs w:val="26"/>
        </w:rPr>
        <w:t xml:space="preserve"> </w:t>
      </w:r>
      <w:r w:rsidR="00FA454A">
        <w:rPr>
          <w:sz w:val="26"/>
          <w:szCs w:val="26"/>
        </w:rPr>
        <w:t xml:space="preserve">favor especificar </w:t>
      </w:r>
      <w:r>
        <w:rPr>
          <w:sz w:val="26"/>
          <w:szCs w:val="26"/>
        </w:rPr>
        <w:t>qual será o valor exato do repasse federal</w:t>
      </w:r>
      <w:r w:rsidR="00FA454A">
        <w:rPr>
          <w:sz w:val="26"/>
          <w:szCs w:val="26"/>
        </w:rPr>
        <w:t xml:space="preserve"> para SAMU em 2019.</w:t>
      </w:r>
    </w:p>
    <w:p w:rsidR="00FA454A" w:rsidRDefault="00FA454A" w:rsidP="000F632A">
      <w:pPr>
        <w:pStyle w:val="NormalWeb"/>
        <w:shd w:val="clear" w:color="auto" w:fill="FFFFFF"/>
        <w:spacing w:before="90" w:after="90"/>
        <w:ind w:left="567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0DAE" w:rsidRDefault="00FA454A" w:rsidP="00FA454A">
      <w:pPr>
        <w:pStyle w:val="NormalWeb"/>
        <w:shd w:val="clear" w:color="auto" w:fill="FFFFFF"/>
        <w:spacing w:before="90" w:after="90"/>
        <w:ind w:left="1440" w:firstLine="1134"/>
        <w:jc w:val="both"/>
        <w:rPr>
          <w:sz w:val="26"/>
          <w:szCs w:val="26"/>
        </w:rPr>
      </w:pPr>
      <w:r>
        <w:rPr>
          <w:sz w:val="26"/>
          <w:szCs w:val="26"/>
        </w:rPr>
        <w:t>10.1. Este valor corresponde a manutenção de quantas ambulâncias em funcionamento?</w:t>
      </w:r>
    </w:p>
    <w:p w:rsidR="00FD2CDA" w:rsidRDefault="00FD2CDA" w:rsidP="00FA454A">
      <w:pPr>
        <w:pStyle w:val="NormalWeb"/>
        <w:shd w:val="clear" w:color="auto" w:fill="FFFFFF"/>
        <w:spacing w:before="90" w:after="90"/>
        <w:ind w:left="1440" w:firstLine="1134"/>
        <w:jc w:val="both"/>
        <w:rPr>
          <w:sz w:val="26"/>
          <w:szCs w:val="26"/>
        </w:rPr>
      </w:pPr>
    </w:p>
    <w:p w:rsidR="00525D30" w:rsidRPr="00525D30" w:rsidRDefault="00FA454A" w:rsidP="00FA454A">
      <w:pPr>
        <w:pStyle w:val="NormalWeb"/>
        <w:shd w:val="clear" w:color="auto" w:fill="FFFFFF"/>
        <w:spacing w:before="90" w:after="90"/>
        <w:ind w:left="144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3C7AEC">
        <w:rPr>
          <w:sz w:val="26"/>
          <w:szCs w:val="26"/>
        </w:rPr>
        <w:t>O que significa a</w:t>
      </w:r>
      <w:r>
        <w:rPr>
          <w:sz w:val="26"/>
          <w:szCs w:val="26"/>
        </w:rPr>
        <w:t xml:space="preserve"> "Reestruturação Portaria 3992/2017"? </w:t>
      </w:r>
      <w:r w:rsidR="003C7AEC">
        <w:rPr>
          <w:sz w:val="26"/>
          <w:szCs w:val="26"/>
        </w:rPr>
        <w:t>Essa Reestruturação implica em alteração no valor do repasse Federal</w:t>
      </w:r>
      <w:r>
        <w:rPr>
          <w:sz w:val="26"/>
          <w:szCs w:val="26"/>
        </w:rPr>
        <w:t>?</w:t>
      </w:r>
    </w:p>
    <w:p w:rsidR="00062070" w:rsidRPr="00525D30" w:rsidRDefault="00062070" w:rsidP="00322A79">
      <w:pPr>
        <w:pStyle w:val="PargrafodaLista"/>
        <w:ind w:left="1134" w:hanging="567"/>
        <w:rPr>
          <w:sz w:val="26"/>
          <w:szCs w:val="26"/>
        </w:rPr>
      </w:pPr>
    </w:p>
    <w:p w:rsidR="001C4C80" w:rsidRPr="00525D30" w:rsidRDefault="001C4C80" w:rsidP="001C4C80">
      <w:pPr>
        <w:pStyle w:val="PargrafodaLista"/>
        <w:ind w:left="2858"/>
        <w:jc w:val="both"/>
        <w:rPr>
          <w:sz w:val="26"/>
          <w:szCs w:val="26"/>
        </w:rPr>
      </w:pPr>
    </w:p>
    <w:p w:rsidR="00D62D70" w:rsidRPr="00525D30" w:rsidRDefault="00360258" w:rsidP="00D62D70">
      <w:pPr>
        <w:jc w:val="center"/>
        <w:rPr>
          <w:b/>
          <w:sz w:val="26"/>
          <w:szCs w:val="26"/>
        </w:rPr>
      </w:pPr>
      <w:r w:rsidRPr="00525D30">
        <w:rPr>
          <w:b/>
          <w:sz w:val="26"/>
          <w:szCs w:val="26"/>
        </w:rPr>
        <w:t>S/S.,</w:t>
      </w:r>
      <w:r w:rsidR="00AA7080" w:rsidRPr="00525D30">
        <w:rPr>
          <w:b/>
          <w:sz w:val="26"/>
          <w:szCs w:val="26"/>
        </w:rPr>
        <w:t xml:space="preserve"> </w:t>
      </w:r>
      <w:r w:rsidR="00525D30" w:rsidRPr="00525D30">
        <w:rPr>
          <w:b/>
          <w:sz w:val="26"/>
          <w:szCs w:val="26"/>
        </w:rPr>
        <w:t>01</w:t>
      </w:r>
      <w:r w:rsidR="007F2FA5" w:rsidRPr="00525D30">
        <w:rPr>
          <w:b/>
          <w:sz w:val="26"/>
          <w:szCs w:val="26"/>
        </w:rPr>
        <w:t xml:space="preserve"> </w:t>
      </w:r>
      <w:r w:rsidR="00276035" w:rsidRPr="00525D30">
        <w:rPr>
          <w:b/>
          <w:sz w:val="26"/>
          <w:szCs w:val="26"/>
        </w:rPr>
        <w:t>de</w:t>
      </w:r>
      <w:r w:rsidR="006D5A9C" w:rsidRPr="00525D30">
        <w:rPr>
          <w:b/>
          <w:sz w:val="26"/>
          <w:szCs w:val="26"/>
        </w:rPr>
        <w:t xml:space="preserve"> </w:t>
      </w:r>
      <w:r w:rsidR="00525D30" w:rsidRPr="00525D30">
        <w:rPr>
          <w:b/>
          <w:sz w:val="26"/>
          <w:szCs w:val="26"/>
        </w:rPr>
        <w:t>fevereiro</w:t>
      </w:r>
      <w:r w:rsidR="00276035" w:rsidRPr="00525D30">
        <w:rPr>
          <w:b/>
          <w:sz w:val="26"/>
          <w:szCs w:val="26"/>
        </w:rPr>
        <w:t xml:space="preserve"> de </w:t>
      </w:r>
      <w:r w:rsidR="00D62D70" w:rsidRPr="00525D30">
        <w:rPr>
          <w:b/>
          <w:sz w:val="26"/>
          <w:szCs w:val="26"/>
        </w:rPr>
        <w:t>201</w:t>
      </w:r>
      <w:r w:rsidR="00CA300C" w:rsidRPr="00525D30">
        <w:rPr>
          <w:b/>
          <w:sz w:val="26"/>
          <w:szCs w:val="26"/>
        </w:rPr>
        <w:t>9</w:t>
      </w:r>
    </w:p>
    <w:p w:rsidR="00647D22" w:rsidRPr="00525D30" w:rsidRDefault="00647D22" w:rsidP="00D62D70">
      <w:pPr>
        <w:jc w:val="center"/>
        <w:rPr>
          <w:b/>
          <w:sz w:val="26"/>
          <w:szCs w:val="26"/>
        </w:rPr>
      </w:pPr>
    </w:p>
    <w:p w:rsidR="00FF0545" w:rsidRPr="00525D30" w:rsidRDefault="00FF0545" w:rsidP="00D62D70">
      <w:pPr>
        <w:jc w:val="both"/>
        <w:rPr>
          <w:sz w:val="26"/>
          <w:szCs w:val="26"/>
        </w:rPr>
      </w:pPr>
    </w:p>
    <w:p w:rsidR="00FF0545" w:rsidRPr="00525D30" w:rsidRDefault="00FF0545" w:rsidP="00D62D70">
      <w:pPr>
        <w:jc w:val="both"/>
        <w:rPr>
          <w:sz w:val="26"/>
          <w:szCs w:val="26"/>
        </w:rPr>
      </w:pPr>
    </w:p>
    <w:p w:rsidR="00D62D70" w:rsidRPr="00525D30" w:rsidRDefault="007F2FA5" w:rsidP="00D62D70">
      <w:pPr>
        <w:jc w:val="center"/>
        <w:rPr>
          <w:b/>
          <w:sz w:val="26"/>
          <w:szCs w:val="26"/>
        </w:rPr>
      </w:pPr>
      <w:r w:rsidRPr="00525D30">
        <w:rPr>
          <w:b/>
          <w:sz w:val="26"/>
          <w:szCs w:val="26"/>
        </w:rPr>
        <w:t>FERNANDA GARCIA</w:t>
      </w:r>
    </w:p>
    <w:p w:rsidR="000212EE" w:rsidRPr="00525D30" w:rsidRDefault="00D62D70" w:rsidP="00FF0545">
      <w:pPr>
        <w:jc w:val="center"/>
        <w:rPr>
          <w:b/>
          <w:sz w:val="26"/>
          <w:szCs w:val="26"/>
        </w:rPr>
      </w:pPr>
      <w:r w:rsidRPr="00525D30">
        <w:rPr>
          <w:b/>
          <w:sz w:val="26"/>
          <w:szCs w:val="26"/>
        </w:rPr>
        <w:t>Vereadora</w:t>
      </w:r>
    </w:p>
    <w:sectPr w:rsidR="000212EE" w:rsidRPr="00525D30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92" w:rsidRDefault="00A56E92" w:rsidP="002F6274">
      <w:r>
        <w:separator/>
      </w:r>
    </w:p>
  </w:endnote>
  <w:endnote w:type="continuationSeparator" w:id="1">
    <w:p w:rsidR="00A56E92" w:rsidRDefault="00A56E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92" w:rsidRDefault="00A56E92" w:rsidP="002F6274">
      <w:r>
        <w:separator/>
      </w:r>
    </w:p>
  </w:footnote>
  <w:footnote w:type="continuationSeparator" w:id="1">
    <w:p w:rsidR="00A56E92" w:rsidRDefault="00A56E92" w:rsidP="002F6274">
      <w:r>
        <w:continuationSeparator/>
      </w:r>
    </w:p>
  </w:footnote>
  <w:footnote w:id="2">
    <w:p w:rsidR="000F632A" w:rsidRDefault="000F632A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r w:rsidRPr="000F632A">
        <w:t>http://portalarquivos2.saude.gov.br/images/pdf/2018/setembro/19/PROGRAMA-ARQUITETONICO-MINIMO-BASE-SAMU-192-V2.pdf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0B4DD8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944FD5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A7F6C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E2B2056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2E768B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E924BB1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E2FF7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C21E93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021C3C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976598E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0">
    <w:nsid w:val="79E75978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E14A03"/>
    <w:multiLevelType w:val="hybridMultilevel"/>
    <w:tmpl w:val="1624B816"/>
    <w:lvl w:ilvl="0" w:tplc="D8FE19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10"/>
  </w:num>
  <w:num w:numId="8">
    <w:abstractNumId w:val="6"/>
  </w:num>
  <w:num w:numId="9">
    <w:abstractNumId w:val="19"/>
  </w:num>
  <w:num w:numId="10">
    <w:abstractNumId w:val="12"/>
  </w:num>
  <w:num w:numId="11">
    <w:abstractNumId w:val="21"/>
  </w:num>
  <w:num w:numId="12">
    <w:abstractNumId w:val="13"/>
  </w:num>
  <w:num w:numId="13">
    <w:abstractNumId w:val="18"/>
  </w:num>
  <w:num w:numId="14">
    <w:abstractNumId w:val="7"/>
  </w:num>
  <w:num w:numId="15">
    <w:abstractNumId w:val="2"/>
  </w:num>
  <w:num w:numId="16">
    <w:abstractNumId w:val="20"/>
  </w:num>
  <w:num w:numId="17">
    <w:abstractNumId w:val="14"/>
  </w:num>
  <w:num w:numId="18">
    <w:abstractNumId w:val="16"/>
  </w:num>
  <w:num w:numId="19">
    <w:abstractNumId w:val="8"/>
  </w:num>
  <w:num w:numId="20">
    <w:abstractNumId w:val="4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04E2"/>
    <w:rsid w:val="000212EE"/>
    <w:rsid w:val="0002579D"/>
    <w:rsid w:val="00026FBF"/>
    <w:rsid w:val="0003091A"/>
    <w:rsid w:val="00033B24"/>
    <w:rsid w:val="000429AA"/>
    <w:rsid w:val="000541A4"/>
    <w:rsid w:val="00054E3B"/>
    <w:rsid w:val="00062070"/>
    <w:rsid w:val="000652D5"/>
    <w:rsid w:val="00070B6B"/>
    <w:rsid w:val="00091326"/>
    <w:rsid w:val="000A1BD9"/>
    <w:rsid w:val="000A4649"/>
    <w:rsid w:val="000B19D8"/>
    <w:rsid w:val="000B4882"/>
    <w:rsid w:val="000C5EEA"/>
    <w:rsid w:val="000D0E42"/>
    <w:rsid w:val="000E43D6"/>
    <w:rsid w:val="000E781E"/>
    <w:rsid w:val="000F0840"/>
    <w:rsid w:val="000F430C"/>
    <w:rsid w:val="000F632A"/>
    <w:rsid w:val="00104267"/>
    <w:rsid w:val="00106A99"/>
    <w:rsid w:val="001074D2"/>
    <w:rsid w:val="0011333D"/>
    <w:rsid w:val="001221E0"/>
    <w:rsid w:val="0013259F"/>
    <w:rsid w:val="00134F22"/>
    <w:rsid w:val="001361FA"/>
    <w:rsid w:val="0014069B"/>
    <w:rsid w:val="001534B6"/>
    <w:rsid w:val="00156928"/>
    <w:rsid w:val="00156BBF"/>
    <w:rsid w:val="00163315"/>
    <w:rsid w:val="001671BA"/>
    <w:rsid w:val="00174364"/>
    <w:rsid w:val="0018081D"/>
    <w:rsid w:val="00184EB0"/>
    <w:rsid w:val="001A3EAA"/>
    <w:rsid w:val="001B7B12"/>
    <w:rsid w:val="001C4C80"/>
    <w:rsid w:val="001C51BE"/>
    <w:rsid w:val="001C7A17"/>
    <w:rsid w:val="001F3BBC"/>
    <w:rsid w:val="002078B5"/>
    <w:rsid w:val="00210049"/>
    <w:rsid w:val="00211CCE"/>
    <w:rsid w:val="002267E7"/>
    <w:rsid w:val="00234823"/>
    <w:rsid w:val="002360F8"/>
    <w:rsid w:val="00263651"/>
    <w:rsid w:val="00263718"/>
    <w:rsid w:val="002645DB"/>
    <w:rsid w:val="00271053"/>
    <w:rsid w:val="002755C9"/>
    <w:rsid w:val="00276035"/>
    <w:rsid w:val="00276DDE"/>
    <w:rsid w:val="0028507F"/>
    <w:rsid w:val="00291F55"/>
    <w:rsid w:val="002A1279"/>
    <w:rsid w:val="002A3050"/>
    <w:rsid w:val="002A6C46"/>
    <w:rsid w:val="002C3021"/>
    <w:rsid w:val="002C3D0B"/>
    <w:rsid w:val="002C748C"/>
    <w:rsid w:val="002D029B"/>
    <w:rsid w:val="002D55D3"/>
    <w:rsid w:val="002E1DFE"/>
    <w:rsid w:val="002E7719"/>
    <w:rsid w:val="002F6274"/>
    <w:rsid w:val="003001EC"/>
    <w:rsid w:val="00300C47"/>
    <w:rsid w:val="0030277A"/>
    <w:rsid w:val="003157CC"/>
    <w:rsid w:val="00317C8D"/>
    <w:rsid w:val="00322A79"/>
    <w:rsid w:val="00331E86"/>
    <w:rsid w:val="00336AED"/>
    <w:rsid w:val="00336E27"/>
    <w:rsid w:val="00340B62"/>
    <w:rsid w:val="0034178A"/>
    <w:rsid w:val="0034502D"/>
    <w:rsid w:val="00350CD4"/>
    <w:rsid w:val="00360258"/>
    <w:rsid w:val="00365C7F"/>
    <w:rsid w:val="00366398"/>
    <w:rsid w:val="00367B24"/>
    <w:rsid w:val="00367D38"/>
    <w:rsid w:val="003774E6"/>
    <w:rsid w:val="003804AE"/>
    <w:rsid w:val="0038744F"/>
    <w:rsid w:val="003940C5"/>
    <w:rsid w:val="003A6739"/>
    <w:rsid w:val="003B3FA4"/>
    <w:rsid w:val="003B405B"/>
    <w:rsid w:val="003C02EA"/>
    <w:rsid w:val="003C13A6"/>
    <w:rsid w:val="003C7AEC"/>
    <w:rsid w:val="003D287E"/>
    <w:rsid w:val="003E04A0"/>
    <w:rsid w:val="003E1A41"/>
    <w:rsid w:val="003E3918"/>
    <w:rsid w:val="003F4AAB"/>
    <w:rsid w:val="003F6D80"/>
    <w:rsid w:val="00410E02"/>
    <w:rsid w:val="00432E61"/>
    <w:rsid w:val="00434D42"/>
    <w:rsid w:val="00451F35"/>
    <w:rsid w:val="00456B0D"/>
    <w:rsid w:val="00457BF2"/>
    <w:rsid w:val="00461B71"/>
    <w:rsid w:val="004672A1"/>
    <w:rsid w:val="004722E6"/>
    <w:rsid w:val="00474FC6"/>
    <w:rsid w:val="0048214D"/>
    <w:rsid w:val="004872B3"/>
    <w:rsid w:val="00496F98"/>
    <w:rsid w:val="004A2374"/>
    <w:rsid w:val="004B49FC"/>
    <w:rsid w:val="004B4BB8"/>
    <w:rsid w:val="004C1EAD"/>
    <w:rsid w:val="004C4D41"/>
    <w:rsid w:val="004D5B05"/>
    <w:rsid w:val="004E1A86"/>
    <w:rsid w:val="004F58AA"/>
    <w:rsid w:val="004F7E66"/>
    <w:rsid w:val="00500403"/>
    <w:rsid w:val="005030B8"/>
    <w:rsid w:val="00513BE5"/>
    <w:rsid w:val="005150CE"/>
    <w:rsid w:val="0051521B"/>
    <w:rsid w:val="0051791E"/>
    <w:rsid w:val="00525D30"/>
    <w:rsid w:val="00530CA2"/>
    <w:rsid w:val="00532850"/>
    <w:rsid w:val="005349B1"/>
    <w:rsid w:val="00540E04"/>
    <w:rsid w:val="00544DD9"/>
    <w:rsid w:val="00556A2D"/>
    <w:rsid w:val="00561A85"/>
    <w:rsid w:val="00575670"/>
    <w:rsid w:val="00575985"/>
    <w:rsid w:val="0057652B"/>
    <w:rsid w:val="005842CE"/>
    <w:rsid w:val="0058493B"/>
    <w:rsid w:val="005879F6"/>
    <w:rsid w:val="005B2204"/>
    <w:rsid w:val="005B3C2E"/>
    <w:rsid w:val="005B5443"/>
    <w:rsid w:val="005B7DA5"/>
    <w:rsid w:val="005D1BC3"/>
    <w:rsid w:val="005D213C"/>
    <w:rsid w:val="005D3F95"/>
    <w:rsid w:val="005E2E5B"/>
    <w:rsid w:val="005E7D88"/>
    <w:rsid w:val="006004D8"/>
    <w:rsid w:val="006032B7"/>
    <w:rsid w:val="00605BFB"/>
    <w:rsid w:val="006123E5"/>
    <w:rsid w:val="00622A6E"/>
    <w:rsid w:val="006356D8"/>
    <w:rsid w:val="006401D6"/>
    <w:rsid w:val="00643A62"/>
    <w:rsid w:val="00644022"/>
    <w:rsid w:val="0064450A"/>
    <w:rsid w:val="00646145"/>
    <w:rsid w:val="00647D22"/>
    <w:rsid w:val="0066334E"/>
    <w:rsid w:val="00663B1A"/>
    <w:rsid w:val="00665D71"/>
    <w:rsid w:val="00666E34"/>
    <w:rsid w:val="00670655"/>
    <w:rsid w:val="006749A1"/>
    <w:rsid w:val="0067784F"/>
    <w:rsid w:val="006A78A1"/>
    <w:rsid w:val="006B69D0"/>
    <w:rsid w:val="006B6D7D"/>
    <w:rsid w:val="006B70D0"/>
    <w:rsid w:val="006B7435"/>
    <w:rsid w:val="006B7B18"/>
    <w:rsid w:val="006C70EC"/>
    <w:rsid w:val="006D5A9C"/>
    <w:rsid w:val="006D6328"/>
    <w:rsid w:val="006E502E"/>
    <w:rsid w:val="006F0D80"/>
    <w:rsid w:val="00710B56"/>
    <w:rsid w:val="007167BA"/>
    <w:rsid w:val="007304EB"/>
    <w:rsid w:val="00731199"/>
    <w:rsid w:val="00742B73"/>
    <w:rsid w:val="0074785D"/>
    <w:rsid w:val="0076351D"/>
    <w:rsid w:val="007765BE"/>
    <w:rsid w:val="0078327C"/>
    <w:rsid w:val="007839C3"/>
    <w:rsid w:val="00786842"/>
    <w:rsid w:val="007869D4"/>
    <w:rsid w:val="00791AB7"/>
    <w:rsid w:val="007A29D4"/>
    <w:rsid w:val="007A7EC7"/>
    <w:rsid w:val="007C3BC0"/>
    <w:rsid w:val="007D3D5D"/>
    <w:rsid w:val="007D524B"/>
    <w:rsid w:val="007D67AF"/>
    <w:rsid w:val="007D6CAF"/>
    <w:rsid w:val="007E5A5D"/>
    <w:rsid w:val="007F21DF"/>
    <w:rsid w:val="007F2FA5"/>
    <w:rsid w:val="00821E0F"/>
    <w:rsid w:val="00821FE5"/>
    <w:rsid w:val="0082360D"/>
    <w:rsid w:val="00824D49"/>
    <w:rsid w:val="00824F36"/>
    <w:rsid w:val="00826351"/>
    <w:rsid w:val="00845F44"/>
    <w:rsid w:val="00853370"/>
    <w:rsid w:val="008534A9"/>
    <w:rsid w:val="008642AC"/>
    <w:rsid w:val="00867753"/>
    <w:rsid w:val="00867DDE"/>
    <w:rsid w:val="00877CC5"/>
    <w:rsid w:val="0088363B"/>
    <w:rsid w:val="008A4482"/>
    <w:rsid w:val="008A4579"/>
    <w:rsid w:val="008C18B0"/>
    <w:rsid w:val="008D03AF"/>
    <w:rsid w:val="008D2010"/>
    <w:rsid w:val="008E638A"/>
    <w:rsid w:val="008F00D8"/>
    <w:rsid w:val="008F736A"/>
    <w:rsid w:val="009063A9"/>
    <w:rsid w:val="00910F7E"/>
    <w:rsid w:val="00924D32"/>
    <w:rsid w:val="00931D76"/>
    <w:rsid w:val="00937B1B"/>
    <w:rsid w:val="00946110"/>
    <w:rsid w:val="00946C4A"/>
    <w:rsid w:val="00952B41"/>
    <w:rsid w:val="0095398E"/>
    <w:rsid w:val="00981D07"/>
    <w:rsid w:val="0098437E"/>
    <w:rsid w:val="00996189"/>
    <w:rsid w:val="00997135"/>
    <w:rsid w:val="00997F14"/>
    <w:rsid w:val="009A67F1"/>
    <w:rsid w:val="009C380D"/>
    <w:rsid w:val="009C5BB8"/>
    <w:rsid w:val="009C737E"/>
    <w:rsid w:val="009C7EEB"/>
    <w:rsid w:val="009D18F9"/>
    <w:rsid w:val="009E04B2"/>
    <w:rsid w:val="009E482E"/>
    <w:rsid w:val="009E526B"/>
    <w:rsid w:val="009F2871"/>
    <w:rsid w:val="009F4565"/>
    <w:rsid w:val="00A00689"/>
    <w:rsid w:val="00A06AB6"/>
    <w:rsid w:val="00A23046"/>
    <w:rsid w:val="00A23050"/>
    <w:rsid w:val="00A2455E"/>
    <w:rsid w:val="00A25CD6"/>
    <w:rsid w:val="00A27216"/>
    <w:rsid w:val="00A361BD"/>
    <w:rsid w:val="00A44A97"/>
    <w:rsid w:val="00A44F22"/>
    <w:rsid w:val="00A515F8"/>
    <w:rsid w:val="00A552DB"/>
    <w:rsid w:val="00A56E92"/>
    <w:rsid w:val="00A57237"/>
    <w:rsid w:val="00A6447C"/>
    <w:rsid w:val="00A6489A"/>
    <w:rsid w:val="00A72AD6"/>
    <w:rsid w:val="00A801D2"/>
    <w:rsid w:val="00A80E2B"/>
    <w:rsid w:val="00A8633E"/>
    <w:rsid w:val="00A9703F"/>
    <w:rsid w:val="00A97E0D"/>
    <w:rsid w:val="00AA026D"/>
    <w:rsid w:val="00AA6619"/>
    <w:rsid w:val="00AA7080"/>
    <w:rsid w:val="00AB1A21"/>
    <w:rsid w:val="00AD29A8"/>
    <w:rsid w:val="00AD4A5E"/>
    <w:rsid w:val="00AD4BA0"/>
    <w:rsid w:val="00AD6790"/>
    <w:rsid w:val="00AE30E2"/>
    <w:rsid w:val="00AF1743"/>
    <w:rsid w:val="00AF1CCF"/>
    <w:rsid w:val="00AF3291"/>
    <w:rsid w:val="00AF5942"/>
    <w:rsid w:val="00B052E1"/>
    <w:rsid w:val="00B11E8A"/>
    <w:rsid w:val="00B23A8C"/>
    <w:rsid w:val="00B307CC"/>
    <w:rsid w:val="00B30D13"/>
    <w:rsid w:val="00B343FE"/>
    <w:rsid w:val="00B46ED4"/>
    <w:rsid w:val="00B50DE1"/>
    <w:rsid w:val="00B53C6C"/>
    <w:rsid w:val="00B61DC0"/>
    <w:rsid w:val="00B628BD"/>
    <w:rsid w:val="00B62D12"/>
    <w:rsid w:val="00B64BC1"/>
    <w:rsid w:val="00B65F24"/>
    <w:rsid w:val="00B72043"/>
    <w:rsid w:val="00B72B34"/>
    <w:rsid w:val="00B77A15"/>
    <w:rsid w:val="00B77AAD"/>
    <w:rsid w:val="00B8354A"/>
    <w:rsid w:val="00B91035"/>
    <w:rsid w:val="00B93905"/>
    <w:rsid w:val="00BA540D"/>
    <w:rsid w:val="00BB36D6"/>
    <w:rsid w:val="00BC00F5"/>
    <w:rsid w:val="00BD0035"/>
    <w:rsid w:val="00BD1B49"/>
    <w:rsid w:val="00BD2977"/>
    <w:rsid w:val="00BD5A6C"/>
    <w:rsid w:val="00BE6322"/>
    <w:rsid w:val="00BF7B76"/>
    <w:rsid w:val="00C02128"/>
    <w:rsid w:val="00C253A2"/>
    <w:rsid w:val="00C31BA3"/>
    <w:rsid w:val="00C42D8B"/>
    <w:rsid w:val="00C50877"/>
    <w:rsid w:val="00C50DAE"/>
    <w:rsid w:val="00C707C6"/>
    <w:rsid w:val="00C726C5"/>
    <w:rsid w:val="00C7515F"/>
    <w:rsid w:val="00C75D73"/>
    <w:rsid w:val="00C90A42"/>
    <w:rsid w:val="00C971A4"/>
    <w:rsid w:val="00C97A44"/>
    <w:rsid w:val="00CA300C"/>
    <w:rsid w:val="00CC19D5"/>
    <w:rsid w:val="00CC4F98"/>
    <w:rsid w:val="00CC5CDF"/>
    <w:rsid w:val="00CC7F45"/>
    <w:rsid w:val="00CD0822"/>
    <w:rsid w:val="00CE15A7"/>
    <w:rsid w:val="00CE4AD9"/>
    <w:rsid w:val="00CE53C8"/>
    <w:rsid w:val="00CE7896"/>
    <w:rsid w:val="00CF385C"/>
    <w:rsid w:val="00CF69F2"/>
    <w:rsid w:val="00D1058F"/>
    <w:rsid w:val="00D10A4F"/>
    <w:rsid w:val="00D123A2"/>
    <w:rsid w:val="00D151BD"/>
    <w:rsid w:val="00D22079"/>
    <w:rsid w:val="00D23035"/>
    <w:rsid w:val="00D24D79"/>
    <w:rsid w:val="00D33CAA"/>
    <w:rsid w:val="00D44DEC"/>
    <w:rsid w:val="00D46C6A"/>
    <w:rsid w:val="00D52DA5"/>
    <w:rsid w:val="00D552EC"/>
    <w:rsid w:val="00D56F71"/>
    <w:rsid w:val="00D57DE7"/>
    <w:rsid w:val="00D62D70"/>
    <w:rsid w:val="00D65D36"/>
    <w:rsid w:val="00D710FA"/>
    <w:rsid w:val="00D7625B"/>
    <w:rsid w:val="00D851D9"/>
    <w:rsid w:val="00D953AE"/>
    <w:rsid w:val="00D95728"/>
    <w:rsid w:val="00DA1EAE"/>
    <w:rsid w:val="00DA7A3C"/>
    <w:rsid w:val="00DB14E0"/>
    <w:rsid w:val="00DB2EE2"/>
    <w:rsid w:val="00DB381D"/>
    <w:rsid w:val="00DD7388"/>
    <w:rsid w:val="00DE199D"/>
    <w:rsid w:val="00DE7620"/>
    <w:rsid w:val="00DF1DB0"/>
    <w:rsid w:val="00DF245E"/>
    <w:rsid w:val="00DF3566"/>
    <w:rsid w:val="00DF6BE1"/>
    <w:rsid w:val="00E00EF3"/>
    <w:rsid w:val="00E03A96"/>
    <w:rsid w:val="00E04305"/>
    <w:rsid w:val="00E05D91"/>
    <w:rsid w:val="00E07A22"/>
    <w:rsid w:val="00E10A14"/>
    <w:rsid w:val="00E14966"/>
    <w:rsid w:val="00E21CAD"/>
    <w:rsid w:val="00E2698A"/>
    <w:rsid w:val="00E26D23"/>
    <w:rsid w:val="00E2732F"/>
    <w:rsid w:val="00E3035A"/>
    <w:rsid w:val="00E44617"/>
    <w:rsid w:val="00E5090D"/>
    <w:rsid w:val="00E60D6A"/>
    <w:rsid w:val="00E70FAE"/>
    <w:rsid w:val="00E74927"/>
    <w:rsid w:val="00E86428"/>
    <w:rsid w:val="00EA017E"/>
    <w:rsid w:val="00EB27BE"/>
    <w:rsid w:val="00EB70B9"/>
    <w:rsid w:val="00EE0605"/>
    <w:rsid w:val="00EE2A29"/>
    <w:rsid w:val="00EE7AF1"/>
    <w:rsid w:val="00EF19C2"/>
    <w:rsid w:val="00EF3689"/>
    <w:rsid w:val="00EF5C63"/>
    <w:rsid w:val="00F20BA3"/>
    <w:rsid w:val="00F22CD3"/>
    <w:rsid w:val="00F41691"/>
    <w:rsid w:val="00F416C4"/>
    <w:rsid w:val="00F4220A"/>
    <w:rsid w:val="00F438C9"/>
    <w:rsid w:val="00F4435B"/>
    <w:rsid w:val="00F45880"/>
    <w:rsid w:val="00F46359"/>
    <w:rsid w:val="00F52E76"/>
    <w:rsid w:val="00F53F6F"/>
    <w:rsid w:val="00F610C3"/>
    <w:rsid w:val="00F627AE"/>
    <w:rsid w:val="00F63797"/>
    <w:rsid w:val="00F671CB"/>
    <w:rsid w:val="00F70AA2"/>
    <w:rsid w:val="00F71DCF"/>
    <w:rsid w:val="00F769C1"/>
    <w:rsid w:val="00F80BDD"/>
    <w:rsid w:val="00F83187"/>
    <w:rsid w:val="00F96360"/>
    <w:rsid w:val="00F97879"/>
    <w:rsid w:val="00FA13B3"/>
    <w:rsid w:val="00FA454A"/>
    <w:rsid w:val="00FC1C0F"/>
    <w:rsid w:val="00FC364E"/>
    <w:rsid w:val="00FC7CB8"/>
    <w:rsid w:val="00FD2CDA"/>
    <w:rsid w:val="00FE2442"/>
    <w:rsid w:val="00FF0545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B939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elacomgrade">
    <w:name w:val="Table Grid"/>
    <w:basedOn w:val="Tabelanormal"/>
    <w:rsid w:val="00EB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A26A2-B609-42F9-B477-A43F3905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88</TotalTime>
  <Pages>4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7</cp:revision>
  <cp:lastPrinted>2018-02-08T18:50:00Z</cp:lastPrinted>
  <dcterms:created xsi:type="dcterms:W3CDTF">2019-01-30T13:05:00Z</dcterms:created>
  <dcterms:modified xsi:type="dcterms:W3CDTF">2019-02-01T17:17:00Z</dcterms:modified>
</cp:coreProperties>
</file>