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PROJETO DE LEI Nº </w:t>
      </w:r>
      <w:r w:rsidR="00AB0B66">
        <w:rPr>
          <w:rFonts w:ascii="Book Antiqua" w:hAnsi="Book Antiqua"/>
          <w:b/>
          <w:sz w:val="26"/>
        </w:rPr>
        <w:t>113/2019</w:t>
      </w:r>
    </w:p>
    <w:p w:rsidR="00E466B9" w:rsidRDefault="00E466B9" w:rsidP="00E466B9">
      <w:pPr>
        <w:ind w:firstLine="4253"/>
        <w:jc w:val="both"/>
        <w:rPr>
          <w:rFonts w:ascii="Book Antiqua" w:hAnsi="Book Antiqua"/>
          <w:b/>
          <w:sz w:val="26"/>
        </w:rPr>
      </w:pPr>
    </w:p>
    <w:p w:rsidR="00E466B9" w:rsidRDefault="00E466B9" w:rsidP="00E466B9">
      <w:pPr>
        <w:ind w:firstLine="4253"/>
        <w:jc w:val="both"/>
        <w:rPr>
          <w:rFonts w:ascii="Book Antiqua" w:hAnsi="Book Antiqua"/>
          <w:b/>
          <w:sz w:val="26"/>
        </w:rPr>
      </w:pPr>
    </w:p>
    <w:p w:rsidR="00E466B9" w:rsidRDefault="00E466B9" w:rsidP="00E466B9">
      <w:pPr>
        <w:ind w:firstLine="4253"/>
        <w:jc w:val="both"/>
        <w:rPr>
          <w:rFonts w:ascii="Book Antiqua" w:hAnsi="Book Antiqua"/>
          <w:b/>
          <w:sz w:val="26"/>
        </w:rPr>
      </w:pPr>
    </w:p>
    <w:p w:rsidR="00E466B9" w:rsidRDefault="00E466B9" w:rsidP="00E466B9">
      <w:pPr>
        <w:ind w:left="3261"/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Declara de utilidade Pública o “INSTITUTO TÉCNICO EDUCACIONAL MIRIAN MENCHINI" (ITEMM) e dá outras providências.</w:t>
      </w:r>
    </w:p>
    <w:p w:rsidR="00E466B9" w:rsidRDefault="00E466B9" w:rsidP="00E466B9">
      <w:pPr>
        <w:ind w:left="4253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left="4253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left="4253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E466B9" w:rsidRDefault="00E466B9" w:rsidP="00E466B9">
      <w:pPr>
        <w:ind w:firstLine="382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firstLine="382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declarada de Utilidade Pública, de conformidade com a Lei nº </w:t>
      </w:r>
      <w:r w:rsidR="00A05C82">
        <w:rPr>
          <w:rFonts w:ascii="Book Antiqua" w:hAnsi="Book Antiqua"/>
          <w:sz w:val="26"/>
        </w:rPr>
        <w:t>11.093</w:t>
      </w:r>
      <w:r>
        <w:rPr>
          <w:rFonts w:ascii="Book Antiqua" w:hAnsi="Book Antiqua"/>
          <w:sz w:val="26"/>
        </w:rPr>
        <w:t xml:space="preserve">, de </w:t>
      </w:r>
      <w:r w:rsidR="00A05C82">
        <w:rPr>
          <w:rFonts w:ascii="Book Antiqua" w:hAnsi="Book Antiqua"/>
          <w:sz w:val="26"/>
        </w:rPr>
        <w:t>06</w:t>
      </w:r>
      <w:r>
        <w:rPr>
          <w:rFonts w:ascii="Book Antiqua" w:hAnsi="Book Antiqua"/>
          <w:sz w:val="26"/>
        </w:rPr>
        <w:t xml:space="preserve"> de </w:t>
      </w:r>
      <w:r w:rsidR="00A05C82">
        <w:rPr>
          <w:rFonts w:ascii="Book Antiqua" w:hAnsi="Book Antiqua"/>
          <w:sz w:val="26"/>
        </w:rPr>
        <w:t>maio</w:t>
      </w:r>
      <w:r>
        <w:rPr>
          <w:rFonts w:ascii="Book Antiqua" w:hAnsi="Book Antiqua"/>
          <w:sz w:val="26"/>
        </w:rPr>
        <w:t xml:space="preserve"> de </w:t>
      </w:r>
      <w:r w:rsidR="00A05C82">
        <w:rPr>
          <w:rFonts w:ascii="Book Antiqua" w:hAnsi="Book Antiqua"/>
          <w:sz w:val="26"/>
        </w:rPr>
        <w:t>2015</w:t>
      </w:r>
      <w:r>
        <w:rPr>
          <w:rFonts w:ascii="Book Antiqua" w:hAnsi="Book Antiqua"/>
          <w:sz w:val="26"/>
        </w:rPr>
        <w:t>, altera</w:t>
      </w:r>
      <w:r w:rsidR="00A05C82">
        <w:rPr>
          <w:rFonts w:ascii="Book Antiqua" w:hAnsi="Book Antiqua"/>
          <w:sz w:val="26"/>
        </w:rPr>
        <w:t>da</w:t>
      </w:r>
      <w:r>
        <w:rPr>
          <w:rFonts w:ascii="Book Antiqua" w:hAnsi="Book Antiqua"/>
          <w:sz w:val="26"/>
        </w:rPr>
        <w:t xml:space="preserve"> pela</w:t>
      </w:r>
      <w:r w:rsidR="00A05C82">
        <w:rPr>
          <w:rFonts w:ascii="Book Antiqua" w:hAnsi="Book Antiqua"/>
          <w:sz w:val="26"/>
        </w:rPr>
        <w:t xml:space="preserve"> L</w:t>
      </w:r>
      <w:r>
        <w:rPr>
          <w:rFonts w:ascii="Book Antiqua" w:hAnsi="Book Antiqua"/>
          <w:sz w:val="26"/>
        </w:rPr>
        <w:t xml:space="preserve">ei </w:t>
      </w:r>
      <w:r w:rsidR="00A05C82">
        <w:rPr>
          <w:rFonts w:ascii="Book Antiqua" w:hAnsi="Book Antiqua"/>
          <w:sz w:val="26"/>
        </w:rPr>
        <w:t xml:space="preserve">nº </w:t>
      </w:r>
      <w:bookmarkStart w:id="0" w:name="_GoBack"/>
      <w:bookmarkEnd w:id="0"/>
      <w:r w:rsidR="00A05C82">
        <w:rPr>
          <w:rFonts w:ascii="Book Antiqua" w:hAnsi="Book Antiqua"/>
          <w:sz w:val="26"/>
        </w:rPr>
        <w:t>11.327</w:t>
      </w:r>
      <w:r>
        <w:rPr>
          <w:rFonts w:ascii="Book Antiqua" w:hAnsi="Book Antiqua"/>
          <w:sz w:val="26"/>
        </w:rPr>
        <w:t>, de 2</w:t>
      </w:r>
      <w:r w:rsidR="00A05C82">
        <w:rPr>
          <w:rFonts w:ascii="Book Antiqua" w:hAnsi="Book Antiqua"/>
          <w:sz w:val="26"/>
        </w:rPr>
        <w:t>3</w:t>
      </w:r>
      <w:r>
        <w:rPr>
          <w:rFonts w:ascii="Book Antiqua" w:hAnsi="Book Antiqua"/>
          <w:sz w:val="26"/>
        </w:rPr>
        <w:t xml:space="preserve"> de </w:t>
      </w:r>
      <w:r w:rsidR="00A05C82">
        <w:rPr>
          <w:rFonts w:ascii="Book Antiqua" w:hAnsi="Book Antiqua"/>
          <w:sz w:val="26"/>
        </w:rPr>
        <w:t>maio de 2016</w:t>
      </w:r>
      <w:r>
        <w:rPr>
          <w:rFonts w:ascii="Book Antiqua" w:hAnsi="Book Antiqua"/>
          <w:sz w:val="26"/>
        </w:rPr>
        <w:t>, o "INSTITUTO TÉCNICO EDUCACIONAL MIRIAN MENCHINI”</w:t>
      </w:r>
      <w:r w:rsidR="00A05C82">
        <w:rPr>
          <w:rFonts w:ascii="Book Antiqua" w:hAnsi="Book Antiqua"/>
          <w:sz w:val="26"/>
        </w:rPr>
        <w:t xml:space="preserve"> (ITEMM)</w:t>
      </w:r>
      <w:r>
        <w:rPr>
          <w:rFonts w:ascii="Book Antiqua" w:hAnsi="Book Antiqua"/>
          <w:sz w:val="26"/>
        </w:rPr>
        <w:t>.</w:t>
      </w:r>
    </w:p>
    <w:p w:rsidR="00E466B9" w:rsidRDefault="00E466B9" w:rsidP="00E466B9">
      <w:pPr>
        <w:ind w:firstLine="382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2º As despesas com a execução da presente Lei correrão por conta das verbas próprias consignadas no orçamento.</w:t>
      </w: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Esta Lei entra em vigor na data de sua publicação.</w:t>
      </w: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S/S., 20 de março de 2019.</w:t>
      </w: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  <w:proofErr w:type="spellStart"/>
      <w:r>
        <w:rPr>
          <w:rFonts w:ascii="Book Antiqua" w:hAnsi="Book Antiqua"/>
          <w:b/>
          <w:sz w:val="26"/>
        </w:rPr>
        <w:t>ENGº</w:t>
      </w:r>
      <w:proofErr w:type="spellEnd"/>
      <w:r>
        <w:rPr>
          <w:rFonts w:ascii="Book Antiqua" w:hAnsi="Book Antiqua"/>
          <w:b/>
          <w:sz w:val="26"/>
        </w:rPr>
        <w:t xml:space="preserve"> JOSÉ FRANCISCO MARTINEZ</w:t>
      </w:r>
    </w:p>
    <w:p w:rsidR="00E466B9" w:rsidRDefault="00E466B9" w:rsidP="00E466B9">
      <w:pPr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b/>
          <w:sz w:val="26"/>
        </w:rPr>
        <w:t>Vereador</w:t>
      </w:r>
    </w:p>
    <w:p w:rsidR="00E466B9" w:rsidRDefault="00E466B9" w:rsidP="00E466B9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:rsidR="00E466B9" w:rsidRDefault="00E466B9" w:rsidP="00E466B9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lastRenderedPageBreak/>
        <w:t>JUSTIFICATIVA:</w:t>
      </w:r>
    </w:p>
    <w:p w:rsidR="00E466B9" w:rsidRDefault="00E466B9" w:rsidP="00E466B9">
      <w:pPr>
        <w:rPr>
          <w:rFonts w:ascii="Book Antiqua" w:hAnsi="Book Antiqua"/>
          <w:b/>
          <w:sz w:val="26"/>
        </w:rPr>
      </w:pPr>
    </w:p>
    <w:p w:rsidR="00E466B9" w:rsidRDefault="00FA036C" w:rsidP="00FA036C">
      <w:pPr>
        <w:jc w:val="both"/>
        <w:rPr>
          <w:rFonts w:ascii="Book Antiqua" w:hAnsi="Book Antiqua"/>
          <w:sz w:val="26"/>
        </w:rPr>
      </w:pPr>
      <w:r w:rsidRPr="00FA036C">
        <w:rPr>
          <w:rFonts w:ascii="Book Antiqua" w:hAnsi="Book Antiqua"/>
          <w:sz w:val="26"/>
        </w:rPr>
        <w:t xml:space="preserve">O Instituto Técnico Educacional Mirian </w:t>
      </w:r>
      <w:proofErr w:type="spellStart"/>
      <w:r w:rsidRPr="00FA036C">
        <w:rPr>
          <w:rFonts w:ascii="Book Antiqua" w:hAnsi="Book Antiqua"/>
          <w:sz w:val="26"/>
        </w:rPr>
        <w:t>Menchini</w:t>
      </w:r>
      <w:proofErr w:type="spellEnd"/>
      <w:r w:rsidRPr="00FA036C">
        <w:rPr>
          <w:rFonts w:ascii="Book Antiqua" w:hAnsi="Book Antiqua"/>
          <w:sz w:val="26"/>
        </w:rPr>
        <w:t>, executa programas e projetos nas áreas de assistência social</w:t>
      </w:r>
      <w:r>
        <w:rPr>
          <w:rFonts w:ascii="Book Antiqua" w:hAnsi="Book Antiqua"/>
          <w:sz w:val="26"/>
        </w:rPr>
        <w:t>, cultura, educação, saúde, tecnologia, turismo, trabalho, meio ambiente, agricultura e esportes.</w:t>
      </w:r>
    </w:p>
    <w:p w:rsidR="00260748" w:rsidRDefault="00260748" w:rsidP="00FA036C">
      <w:pPr>
        <w:jc w:val="both"/>
        <w:rPr>
          <w:rFonts w:ascii="Book Antiqua" w:hAnsi="Book Antiqua"/>
          <w:sz w:val="26"/>
        </w:rPr>
      </w:pPr>
    </w:p>
    <w:p w:rsidR="00260748" w:rsidRDefault="00FA036C" w:rsidP="00FA036C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Capacitando, preparando e profissionalizando jovens entre 14 e 24 anos para encaminhamento ao mercado de trabalho</w:t>
      </w:r>
      <w:r w:rsidR="00260748">
        <w:rPr>
          <w:rFonts w:ascii="Book Antiqua" w:hAnsi="Book Antiqua"/>
          <w:sz w:val="26"/>
        </w:rPr>
        <w:t xml:space="preserve"> e formação de cidadania.</w:t>
      </w:r>
    </w:p>
    <w:p w:rsidR="00260748" w:rsidRDefault="00260748" w:rsidP="00FA036C">
      <w:pPr>
        <w:jc w:val="both"/>
        <w:rPr>
          <w:rFonts w:ascii="Book Antiqua" w:hAnsi="Book Antiqua"/>
          <w:sz w:val="26"/>
        </w:rPr>
      </w:pPr>
    </w:p>
    <w:p w:rsidR="00260748" w:rsidRDefault="00260748" w:rsidP="00FA036C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Criando rede de integração social, entre jovens aprendizes, empresas e Instituições do terceiro setor, bem como atuando na </w:t>
      </w:r>
      <w:proofErr w:type="gramStart"/>
      <w:r>
        <w:rPr>
          <w:rFonts w:ascii="Book Antiqua" w:hAnsi="Book Antiqua"/>
          <w:sz w:val="26"/>
        </w:rPr>
        <w:t>promoção  e</w:t>
      </w:r>
      <w:proofErr w:type="gramEnd"/>
      <w:r>
        <w:rPr>
          <w:rFonts w:ascii="Book Antiqua" w:hAnsi="Book Antiqua"/>
          <w:sz w:val="26"/>
        </w:rPr>
        <w:t xml:space="preserve"> direitos da criança e do adolescente, na elaboração e execução de programas e projetos de geração de trabalho e renda, promovendo o voluntariado .</w:t>
      </w:r>
    </w:p>
    <w:p w:rsidR="00260748" w:rsidRDefault="00260748" w:rsidP="00FA036C">
      <w:pPr>
        <w:jc w:val="both"/>
        <w:rPr>
          <w:rFonts w:ascii="Book Antiqua" w:hAnsi="Book Antiqua"/>
          <w:sz w:val="26"/>
        </w:rPr>
      </w:pPr>
    </w:p>
    <w:p w:rsidR="00260748" w:rsidRDefault="00260748" w:rsidP="00FA036C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Complementar dessa forma ações familiares e </w:t>
      </w:r>
      <w:proofErr w:type="gramStart"/>
      <w:r>
        <w:rPr>
          <w:rFonts w:ascii="Book Antiqua" w:hAnsi="Book Antiqua"/>
          <w:sz w:val="26"/>
        </w:rPr>
        <w:t>comunidade  na</w:t>
      </w:r>
      <w:proofErr w:type="gramEnd"/>
      <w:r>
        <w:rPr>
          <w:rFonts w:ascii="Book Antiqua" w:hAnsi="Book Antiqua"/>
          <w:sz w:val="26"/>
        </w:rPr>
        <w:t xml:space="preserve"> proteção e desenvolvimento de crianças e adolescentes e no fortalecimento dos vínculos familiares e sociais. </w:t>
      </w:r>
    </w:p>
    <w:p w:rsidR="00260748" w:rsidRDefault="00260748" w:rsidP="00FA036C">
      <w:pPr>
        <w:jc w:val="both"/>
        <w:rPr>
          <w:rFonts w:ascii="Book Antiqua" w:hAnsi="Book Antiqua"/>
          <w:sz w:val="26"/>
        </w:rPr>
      </w:pPr>
    </w:p>
    <w:p w:rsidR="00E466B9" w:rsidRDefault="00260748" w:rsidP="002B477A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Com isso, estimular</w:t>
      </w:r>
      <w:r w:rsidR="008B05D2">
        <w:rPr>
          <w:rFonts w:ascii="Book Antiqua" w:hAnsi="Book Antiqua"/>
          <w:sz w:val="26"/>
        </w:rPr>
        <w:t xml:space="preserve"> a </w:t>
      </w:r>
      <w:r>
        <w:rPr>
          <w:rFonts w:ascii="Book Antiqua" w:hAnsi="Book Antiqua"/>
          <w:sz w:val="26"/>
        </w:rPr>
        <w:t>p</w:t>
      </w:r>
      <w:r w:rsidR="008B05D2">
        <w:rPr>
          <w:rFonts w:ascii="Book Antiqua" w:hAnsi="Book Antiqua"/>
          <w:sz w:val="26"/>
        </w:rPr>
        <w:t>a</w:t>
      </w:r>
      <w:r>
        <w:rPr>
          <w:rFonts w:ascii="Book Antiqua" w:hAnsi="Book Antiqua"/>
          <w:sz w:val="26"/>
        </w:rPr>
        <w:t>rticipação na vida pública</w:t>
      </w:r>
      <w:r w:rsidR="008B05D2">
        <w:rPr>
          <w:rFonts w:ascii="Book Antiqua" w:hAnsi="Book Antiqua"/>
          <w:sz w:val="26"/>
        </w:rPr>
        <w:t xml:space="preserve"> e desenvolver competência para a compreen</w:t>
      </w:r>
      <w:r w:rsidR="002B477A">
        <w:rPr>
          <w:rFonts w:ascii="Book Antiqua" w:hAnsi="Book Antiqua"/>
          <w:sz w:val="26"/>
        </w:rPr>
        <w:t>são crítica da realidade social, possibilitando o reconhecimento do trabalho e da educação com direito à cidadania no desenvolvimento de conhecimentos sobre o mundo do trabalho e competência específicas básicas, contribuindo para inserção, reinserção e permanência do jovem no sistema educacional.</w:t>
      </w:r>
    </w:p>
    <w:p w:rsidR="002B477A" w:rsidRDefault="002B477A" w:rsidP="002B477A">
      <w:pPr>
        <w:jc w:val="both"/>
        <w:rPr>
          <w:rFonts w:ascii="Book Antiqua" w:hAnsi="Book Antiqua"/>
          <w:sz w:val="26"/>
        </w:rPr>
      </w:pPr>
    </w:p>
    <w:p w:rsidR="00E466B9" w:rsidRDefault="002B477A" w:rsidP="00E466B9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Ficando o Foro da Comarca de Sorocaba, responsável para resolver qualquer ação fundada no estatuto da referente</w:t>
      </w:r>
      <w:r w:rsidR="00E466B9">
        <w:rPr>
          <w:rFonts w:ascii="Book Antiqua" w:hAnsi="Book Antiqua"/>
          <w:sz w:val="26"/>
        </w:rPr>
        <w:t>.</w:t>
      </w: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ind w:firstLine="2268"/>
        <w:jc w:val="both"/>
        <w:rPr>
          <w:rFonts w:ascii="Book Antiqua" w:hAnsi="Book Antiqua"/>
          <w:sz w:val="26"/>
        </w:rPr>
      </w:pP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S/S.</w:t>
      </w:r>
      <w:proofErr w:type="gramStart"/>
      <w:r>
        <w:rPr>
          <w:rFonts w:ascii="Book Antiqua" w:hAnsi="Book Antiqua"/>
          <w:b/>
          <w:sz w:val="26"/>
        </w:rPr>
        <w:t>,  20</w:t>
      </w:r>
      <w:proofErr w:type="gramEnd"/>
      <w:r>
        <w:rPr>
          <w:rFonts w:ascii="Book Antiqua" w:hAnsi="Book Antiqua"/>
          <w:b/>
          <w:sz w:val="26"/>
        </w:rPr>
        <w:t xml:space="preserve"> de março de 2019.</w:t>
      </w: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</w:p>
    <w:p w:rsidR="00E466B9" w:rsidRDefault="00E466B9" w:rsidP="00E466B9">
      <w:pPr>
        <w:jc w:val="center"/>
        <w:rPr>
          <w:rFonts w:ascii="Book Antiqua" w:hAnsi="Book Antiqua"/>
          <w:b/>
          <w:sz w:val="26"/>
        </w:rPr>
      </w:pPr>
      <w:proofErr w:type="spellStart"/>
      <w:r>
        <w:rPr>
          <w:rFonts w:ascii="Book Antiqua" w:hAnsi="Book Antiqua"/>
          <w:b/>
          <w:sz w:val="26"/>
        </w:rPr>
        <w:t>ENGº</w:t>
      </w:r>
      <w:proofErr w:type="spellEnd"/>
      <w:r>
        <w:rPr>
          <w:rFonts w:ascii="Book Antiqua" w:hAnsi="Book Antiqua"/>
          <w:b/>
          <w:sz w:val="26"/>
        </w:rPr>
        <w:t xml:space="preserve"> JOSÉ FRANCISCO MARTINEZ</w:t>
      </w:r>
    </w:p>
    <w:p w:rsidR="00401F36" w:rsidRPr="00E466B9" w:rsidRDefault="00E466B9" w:rsidP="00145644">
      <w:pPr>
        <w:jc w:val="center"/>
        <w:rPr>
          <w:szCs w:val="24"/>
        </w:rPr>
      </w:pPr>
      <w:r>
        <w:rPr>
          <w:rFonts w:ascii="Book Antiqua" w:hAnsi="Book Antiqua"/>
          <w:b/>
          <w:sz w:val="26"/>
        </w:rPr>
        <w:t>Vereador</w:t>
      </w:r>
    </w:p>
    <w:sectPr w:rsidR="00401F36" w:rsidRPr="00E466B9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63" w:rsidRDefault="00D46F63" w:rsidP="00CA056F">
      <w:r>
        <w:separator/>
      </w:r>
    </w:p>
  </w:endnote>
  <w:endnote w:type="continuationSeparator" w:id="0">
    <w:p w:rsidR="00D46F63" w:rsidRDefault="00D46F63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63" w:rsidRDefault="00D46F63" w:rsidP="00CA056F">
      <w:r>
        <w:separator/>
      </w:r>
    </w:p>
  </w:footnote>
  <w:footnote w:type="continuationSeparator" w:id="0">
    <w:p w:rsidR="00D46F63" w:rsidRDefault="00D46F63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F6B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D7F11"/>
    <w:rsid w:val="00103A8B"/>
    <w:rsid w:val="00145644"/>
    <w:rsid w:val="001E5D59"/>
    <w:rsid w:val="00260748"/>
    <w:rsid w:val="00263C7A"/>
    <w:rsid w:val="0026408A"/>
    <w:rsid w:val="002B477A"/>
    <w:rsid w:val="002D7F07"/>
    <w:rsid w:val="00331792"/>
    <w:rsid w:val="00346B36"/>
    <w:rsid w:val="003876D9"/>
    <w:rsid w:val="003F036A"/>
    <w:rsid w:val="00401F36"/>
    <w:rsid w:val="004A4CC2"/>
    <w:rsid w:val="004B080C"/>
    <w:rsid w:val="004F6BD5"/>
    <w:rsid w:val="00551ACA"/>
    <w:rsid w:val="005D3669"/>
    <w:rsid w:val="00677A56"/>
    <w:rsid w:val="00745D74"/>
    <w:rsid w:val="007C2268"/>
    <w:rsid w:val="007C5E49"/>
    <w:rsid w:val="00804118"/>
    <w:rsid w:val="00856E3A"/>
    <w:rsid w:val="008B05D2"/>
    <w:rsid w:val="008D1A2E"/>
    <w:rsid w:val="00923C58"/>
    <w:rsid w:val="00954E5C"/>
    <w:rsid w:val="009849B8"/>
    <w:rsid w:val="00A05C82"/>
    <w:rsid w:val="00AB0B66"/>
    <w:rsid w:val="00B24DAD"/>
    <w:rsid w:val="00B3153A"/>
    <w:rsid w:val="00B636CA"/>
    <w:rsid w:val="00B86496"/>
    <w:rsid w:val="00B93547"/>
    <w:rsid w:val="00C9016E"/>
    <w:rsid w:val="00CA056F"/>
    <w:rsid w:val="00CA7295"/>
    <w:rsid w:val="00CD3CF6"/>
    <w:rsid w:val="00D1486C"/>
    <w:rsid w:val="00D46F63"/>
    <w:rsid w:val="00DE6176"/>
    <w:rsid w:val="00E14240"/>
    <w:rsid w:val="00E466B9"/>
    <w:rsid w:val="00F05A16"/>
    <w:rsid w:val="00F15B69"/>
    <w:rsid w:val="00FA036C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47140D2-4572-4721-B797-9FF1B9E6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B9"/>
    <w:pPr>
      <w:overflowPunct w:val="0"/>
      <w:autoSpaceDE w:val="0"/>
      <w:autoSpaceDN w:val="0"/>
      <w:adjustRightInd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textAlignment w:val="baseline"/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295D-387E-446D-81A7-2251DD71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62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7</cp:revision>
  <cp:lastPrinted>2019-03-20T15:51:00Z</cp:lastPrinted>
  <dcterms:created xsi:type="dcterms:W3CDTF">2019-03-20T15:12:00Z</dcterms:created>
  <dcterms:modified xsi:type="dcterms:W3CDTF">2019-03-21T12:33:00Z</dcterms:modified>
</cp:coreProperties>
</file>