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PROJETO DE DECRET</w:t>
      </w:r>
      <w:r w:rsidR="00534EE5" w:rsidRPr="004870EE">
        <w:rPr>
          <w:b/>
          <w:sz w:val="24"/>
          <w:szCs w:val="24"/>
        </w:rPr>
        <w:t>O LEGISLATIVO Nº</w:t>
      </w:r>
      <w:r w:rsidR="007D70DA">
        <w:rPr>
          <w:b/>
          <w:sz w:val="24"/>
          <w:szCs w:val="24"/>
        </w:rPr>
        <w:t xml:space="preserve"> 55/2019</w:t>
      </w:r>
      <w:bookmarkStart w:id="0" w:name="_GoBack"/>
      <w:bookmarkEnd w:id="0"/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CF7114" w:rsidP="00092619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Susta os efeitos do Decreto n°24.877, de 31 de maio de 2019</w:t>
      </w:r>
      <w:r w:rsidR="003F16B5" w:rsidRPr="003F16B5">
        <w:rPr>
          <w:b/>
          <w:sz w:val="24"/>
          <w:szCs w:val="24"/>
        </w:rPr>
        <w:t>.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 xml:space="preserve">Art. 1º </w:t>
      </w:r>
      <w:r w:rsidR="00CF7114">
        <w:rPr>
          <w:sz w:val="24"/>
          <w:szCs w:val="24"/>
        </w:rPr>
        <w:t>. Ficam sustados os efeitos do Decreto n° 24.877, de 31 de maio de 2019, que dispõe sobre a nomeação e substituição de membros titulares e suplentes do Conselho Municipal de Educação, criado pela Lei n° 4.574, de 19 de julho de 1994, com alterações determinadas pela Lei n° 6.754, de 22 de novembro de 2002 e dá outras providências.</w:t>
      </w:r>
    </w:p>
    <w:p w:rsidR="00557567" w:rsidRPr="004870EE" w:rsidRDefault="00557567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>Art. 2º As despesas decorrentes da aprovação deste Decreto Legislativo correrão à conta de verba orçamentária própria.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>Art. 3º Este Decreto Legislativo entra em vigor na data de sua publicação.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F71660">
        <w:rPr>
          <w:b/>
          <w:sz w:val="24"/>
          <w:szCs w:val="24"/>
        </w:rPr>
        <w:t xml:space="preserve"> 12 de junho de 2019.</w:t>
      </w: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Pr="00952D57" w:rsidRDefault="00952D57" w:rsidP="00076C9D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F71660" w:rsidRPr="00952D57">
        <w:rPr>
          <w:b/>
        </w:rPr>
        <w:t>IARA LULA BERNARDI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076C9D" w:rsidRPr="00076C9D" w:rsidRDefault="00201C4D" w:rsidP="00076C9D">
      <w:pPr>
        <w:rPr>
          <w:smallCaps/>
          <w:sz w:val="24"/>
          <w:szCs w:val="24"/>
        </w:rPr>
      </w:pPr>
      <w:r w:rsidRPr="004870EE">
        <w:rPr>
          <w:b/>
          <w:sz w:val="24"/>
          <w:szCs w:val="24"/>
        </w:rPr>
        <w:br w:type="page"/>
      </w:r>
    </w:p>
    <w:p w:rsidR="00076C9D" w:rsidRPr="00076C9D" w:rsidRDefault="00076C9D">
      <w:pPr>
        <w:rPr>
          <w:smallCaps/>
          <w:sz w:val="24"/>
          <w:szCs w:val="24"/>
        </w:rPr>
      </w:pPr>
      <w:r>
        <w:rPr>
          <w:b/>
          <w:smallCaps/>
          <w:sz w:val="24"/>
          <w:szCs w:val="24"/>
        </w:rPr>
        <w:lastRenderedPageBreak/>
        <w:t xml:space="preserve">justificativa </w:t>
      </w:r>
    </w:p>
    <w:p w:rsidR="00076C9D" w:rsidRDefault="00076C9D">
      <w:pPr>
        <w:rPr>
          <w:b/>
          <w:smallCaps/>
          <w:sz w:val="24"/>
          <w:szCs w:val="24"/>
        </w:rPr>
      </w:pPr>
    </w:p>
    <w:p w:rsidR="00076C9D" w:rsidRDefault="00076C9D">
      <w:pPr>
        <w:rPr>
          <w:b/>
          <w:smallCaps/>
          <w:sz w:val="24"/>
          <w:szCs w:val="24"/>
        </w:rPr>
      </w:pPr>
    </w:p>
    <w:p w:rsidR="00076C9D" w:rsidRDefault="00076C9D">
      <w:pPr>
        <w:rPr>
          <w:b/>
          <w:smallCaps/>
          <w:sz w:val="24"/>
          <w:szCs w:val="24"/>
        </w:rPr>
      </w:pPr>
    </w:p>
    <w:p w:rsidR="00076C9D" w:rsidRPr="00076C9D" w:rsidRDefault="00076C9D" w:rsidP="00076C9D">
      <w:pPr>
        <w:jc w:val="both"/>
        <w:rPr>
          <w:smallCaps/>
          <w:sz w:val="24"/>
          <w:szCs w:val="24"/>
        </w:rPr>
      </w:pPr>
      <w:r>
        <w:rPr>
          <w:b/>
          <w:smallCaps/>
          <w:sz w:val="24"/>
          <w:szCs w:val="24"/>
        </w:rPr>
        <w:tab/>
      </w:r>
      <w:r>
        <w:rPr>
          <w:b/>
          <w:smallCaps/>
          <w:sz w:val="24"/>
          <w:szCs w:val="24"/>
        </w:rPr>
        <w:tab/>
      </w:r>
      <w:r>
        <w:rPr>
          <w:smallCaps/>
          <w:sz w:val="24"/>
          <w:szCs w:val="24"/>
        </w:rPr>
        <w:t xml:space="preserve"> </w:t>
      </w:r>
    </w:p>
    <w:p w:rsidR="00076C9D" w:rsidRPr="00076C9D" w:rsidRDefault="00076C9D">
      <w:pPr>
        <w:rPr>
          <w:sz w:val="24"/>
          <w:szCs w:val="24"/>
        </w:rPr>
      </w:pPr>
      <w:r>
        <w:rPr>
          <w:b/>
          <w:smallCaps/>
          <w:sz w:val="24"/>
          <w:szCs w:val="24"/>
        </w:rPr>
        <w:tab/>
      </w:r>
      <w:r>
        <w:rPr>
          <w:b/>
          <w:smallCaps/>
          <w:sz w:val="24"/>
          <w:szCs w:val="24"/>
        </w:rPr>
        <w:tab/>
      </w:r>
    </w:p>
    <w:p w:rsidR="00201C4D" w:rsidRPr="004870EE" w:rsidRDefault="00201C4D" w:rsidP="00185E55">
      <w:pPr>
        <w:ind w:firstLine="2268"/>
        <w:jc w:val="both"/>
        <w:rPr>
          <w:sz w:val="24"/>
          <w:szCs w:val="24"/>
        </w:rPr>
      </w:pPr>
    </w:p>
    <w:p w:rsidR="00DB6590" w:rsidRDefault="00DB6590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 </w:t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 w:rsidR="00B85CE2">
        <w:rPr>
          <w:rFonts w:ascii="Calibri" w:hAnsi="Calibri"/>
          <w:color w:val="000000"/>
          <w:sz w:val="27"/>
          <w:szCs w:val="27"/>
        </w:rPr>
        <w:t>Nos termos do art.</w:t>
      </w:r>
      <w:r>
        <w:rPr>
          <w:rFonts w:ascii="Calibri" w:hAnsi="Calibri"/>
          <w:color w:val="000000"/>
          <w:sz w:val="27"/>
          <w:szCs w:val="27"/>
        </w:rPr>
        <w:t xml:space="preserve"> 87, § 3°, inciso IV, do Regimento Interno, os atos do Prefeito podem ser sustados quando exorbitarem seu poder de regulamentar.</w:t>
      </w:r>
    </w:p>
    <w:p w:rsidR="00DB6590" w:rsidRDefault="00DB6590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alibri" w:hAnsi="Calibri"/>
          <w:color w:val="000000"/>
          <w:sz w:val="27"/>
          <w:szCs w:val="27"/>
        </w:rPr>
      </w:pPr>
    </w:p>
    <w:p w:rsidR="00DB6590" w:rsidRDefault="00DB6590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 </w:t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  <w:t>Estabelecem os referidos dispositivos:</w:t>
      </w:r>
    </w:p>
    <w:p w:rsidR="00DB6590" w:rsidRDefault="00DB6590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alibri" w:hAnsi="Calibri"/>
          <w:color w:val="000000"/>
          <w:sz w:val="27"/>
          <w:szCs w:val="27"/>
        </w:rPr>
      </w:pPr>
    </w:p>
    <w:p w:rsidR="00076C9D" w:rsidRDefault="00DB6590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alibri" w:hAnsi="Calibri"/>
          <w:i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 </w:t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 w:rsidRPr="00DB6590">
        <w:rPr>
          <w:rFonts w:ascii="Calibri" w:hAnsi="Calibri"/>
          <w:i/>
          <w:color w:val="000000"/>
          <w:sz w:val="27"/>
          <w:szCs w:val="27"/>
        </w:rPr>
        <w:tab/>
      </w:r>
      <w:r>
        <w:rPr>
          <w:rFonts w:ascii="Calibri" w:hAnsi="Calibri"/>
          <w:i/>
          <w:color w:val="000000"/>
          <w:sz w:val="27"/>
          <w:szCs w:val="27"/>
        </w:rPr>
        <w:t>“</w:t>
      </w:r>
      <w:r w:rsidR="00B85CE2" w:rsidRPr="00DB6590">
        <w:rPr>
          <w:rFonts w:ascii="Calibri" w:hAnsi="Calibri"/>
          <w:i/>
          <w:color w:val="000000"/>
          <w:sz w:val="27"/>
          <w:szCs w:val="27"/>
        </w:rPr>
        <w:t xml:space="preserve"> </w:t>
      </w:r>
      <w:r w:rsidR="00076C9D" w:rsidRPr="00076C9D">
        <w:rPr>
          <w:rFonts w:ascii="Calibri" w:hAnsi="Calibri"/>
          <w:i/>
          <w:color w:val="000000"/>
          <w:sz w:val="27"/>
          <w:szCs w:val="27"/>
        </w:rPr>
        <w:t>Art. 87.  A Câmara exerce a sua função legislativa através de Projetos de Lei, de Resolução, de Decreto Legislativo e Emenda à Lei Orgânica.</w:t>
      </w:r>
    </w:p>
    <w:p w:rsidR="00DB6590" w:rsidRPr="00076C9D" w:rsidRDefault="00DB6590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color w:val="000000"/>
          <w:sz w:val="27"/>
          <w:szCs w:val="27"/>
        </w:rPr>
      </w:pPr>
      <w:r>
        <w:rPr>
          <w:rFonts w:ascii="Calibri" w:hAnsi="Calibri"/>
          <w:i/>
          <w:color w:val="000000"/>
          <w:sz w:val="27"/>
          <w:szCs w:val="27"/>
        </w:rPr>
        <w:tab/>
      </w:r>
      <w:r>
        <w:rPr>
          <w:rFonts w:ascii="Calibri" w:hAnsi="Calibri"/>
          <w:i/>
          <w:color w:val="000000"/>
          <w:sz w:val="27"/>
          <w:szCs w:val="27"/>
        </w:rPr>
        <w:tab/>
      </w:r>
      <w:r>
        <w:rPr>
          <w:rFonts w:ascii="Calibri" w:hAnsi="Calibri"/>
          <w:i/>
          <w:color w:val="000000"/>
          <w:sz w:val="27"/>
          <w:szCs w:val="27"/>
        </w:rPr>
        <w:tab/>
        <w:t>................................</w:t>
      </w:r>
    </w:p>
    <w:p w:rsidR="00076C9D" w:rsidRPr="00076C9D" w:rsidRDefault="00076C9D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color w:val="000000"/>
          <w:sz w:val="27"/>
          <w:szCs w:val="27"/>
        </w:rPr>
      </w:pPr>
      <w:r w:rsidRPr="00076C9D">
        <w:rPr>
          <w:rFonts w:ascii="Calibri" w:hAnsi="Calibri"/>
          <w:i/>
          <w:color w:val="000000"/>
          <w:sz w:val="27"/>
          <w:szCs w:val="27"/>
        </w:rPr>
        <w:t> </w:t>
      </w:r>
    </w:p>
    <w:p w:rsidR="00076C9D" w:rsidRPr="00076C9D" w:rsidRDefault="00076C9D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color w:val="000000"/>
          <w:sz w:val="27"/>
          <w:szCs w:val="27"/>
        </w:rPr>
      </w:pPr>
      <w:r w:rsidRPr="00076C9D">
        <w:rPr>
          <w:rFonts w:ascii="Calibri" w:hAnsi="Calibri"/>
          <w:i/>
          <w:color w:val="000000"/>
          <w:sz w:val="27"/>
          <w:szCs w:val="27"/>
        </w:rPr>
        <w:t> </w:t>
      </w:r>
    </w:p>
    <w:p w:rsidR="00076C9D" w:rsidRDefault="00DB6590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alibri" w:hAnsi="Calibri"/>
          <w:i/>
          <w:color w:val="000000"/>
          <w:sz w:val="27"/>
          <w:szCs w:val="27"/>
        </w:rPr>
      </w:pPr>
      <w:r>
        <w:rPr>
          <w:rFonts w:ascii="Calibri" w:hAnsi="Calibri"/>
          <w:i/>
          <w:color w:val="000000"/>
          <w:sz w:val="27"/>
          <w:szCs w:val="27"/>
        </w:rPr>
        <w:t xml:space="preserve"> </w:t>
      </w:r>
      <w:r>
        <w:rPr>
          <w:rFonts w:ascii="Calibri" w:hAnsi="Calibri"/>
          <w:i/>
          <w:color w:val="000000"/>
          <w:sz w:val="27"/>
          <w:szCs w:val="27"/>
        </w:rPr>
        <w:tab/>
      </w:r>
      <w:r>
        <w:rPr>
          <w:rFonts w:ascii="Calibri" w:hAnsi="Calibri"/>
          <w:i/>
          <w:color w:val="000000"/>
          <w:sz w:val="27"/>
          <w:szCs w:val="27"/>
        </w:rPr>
        <w:tab/>
      </w:r>
      <w:r>
        <w:rPr>
          <w:rFonts w:ascii="Calibri" w:hAnsi="Calibri"/>
          <w:i/>
          <w:color w:val="000000"/>
          <w:sz w:val="27"/>
          <w:szCs w:val="27"/>
        </w:rPr>
        <w:tab/>
      </w:r>
      <w:r w:rsidR="00076C9D" w:rsidRPr="00076C9D">
        <w:rPr>
          <w:rFonts w:ascii="Calibri" w:hAnsi="Calibri"/>
          <w:i/>
          <w:color w:val="000000"/>
          <w:sz w:val="27"/>
          <w:szCs w:val="27"/>
        </w:rPr>
        <w:t>§ 3º  Projeto de Decreto Legislativo é a proposição de caráter político administrativo cujas matérias não dependem de sanção do Prefeito, entre as quais se incluem:</w:t>
      </w:r>
    </w:p>
    <w:p w:rsidR="00DB6590" w:rsidRPr="00076C9D" w:rsidRDefault="00DB6590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color w:val="000000"/>
          <w:sz w:val="27"/>
          <w:szCs w:val="27"/>
        </w:rPr>
      </w:pPr>
      <w:r>
        <w:rPr>
          <w:rFonts w:ascii="Calibri" w:hAnsi="Calibri"/>
          <w:i/>
          <w:color w:val="000000"/>
          <w:sz w:val="27"/>
          <w:szCs w:val="27"/>
        </w:rPr>
        <w:tab/>
      </w:r>
      <w:r>
        <w:rPr>
          <w:rFonts w:ascii="Calibri" w:hAnsi="Calibri"/>
          <w:i/>
          <w:color w:val="000000"/>
          <w:sz w:val="27"/>
          <w:szCs w:val="27"/>
        </w:rPr>
        <w:tab/>
      </w:r>
      <w:r>
        <w:rPr>
          <w:rFonts w:ascii="Calibri" w:hAnsi="Calibri"/>
          <w:i/>
          <w:color w:val="000000"/>
          <w:sz w:val="27"/>
          <w:szCs w:val="27"/>
        </w:rPr>
        <w:tab/>
        <w:t>.................................</w:t>
      </w:r>
    </w:p>
    <w:p w:rsidR="00076C9D" w:rsidRPr="00076C9D" w:rsidRDefault="00076C9D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color w:val="000000"/>
          <w:sz w:val="27"/>
          <w:szCs w:val="27"/>
        </w:rPr>
      </w:pPr>
      <w:r w:rsidRPr="00076C9D">
        <w:rPr>
          <w:rFonts w:ascii="Calibri" w:hAnsi="Calibri"/>
          <w:i/>
          <w:color w:val="000000"/>
          <w:sz w:val="27"/>
          <w:szCs w:val="27"/>
        </w:rPr>
        <w:t>  </w:t>
      </w:r>
    </w:p>
    <w:p w:rsidR="00076C9D" w:rsidRDefault="00DB6590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alibri" w:hAnsi="Calibri"/>
          <w:i/>
          <w:color w:val="000000"/>
          <w:sz w:val="27"/>
          <w:szCs w:val="27"/>
        </w:rPr>
      </w:pPr>
      <w:r>
        <w:rPr>
          <w:rFonts w:ascii="Calibri" w:hAnsi="Calibri"/>
          <w:i/>
          <w:color w:val="000000"/>
          <w:sz w:val="27"/>
          <w:szCs w:val="27"/>
        </w:rPr>
        <w:t xml:space="preserve"> </w:t>
      </w:r>
      <w:r>
        <w:rPr>
          <w:rFonts w:ascii="Calibri" w:hAnsi="Calibri"/>
          <w:i/>
          <w:color w:val="000000"/>
          <w:sz w:val="27"/>
          <w:szCs w:val="27"/>
        </w:rPr>
        <w:tab/>
      </w:r>
      <w:r>
        <w:rPr>
          <w:rFonts w:ascii="Calibri" w:hAnsi="Calibri"/>
          <w:i/>
          <w:color w:val="000000"/>
          <w:sz w:val="27"/>
          <w:szCs w:val="27"/>
        </w:rPr>
        <w:tab/>
      </w:r>
      <w:r>
        <w:rPr>
          <w:rFonts w:ascii="Calibri" w:hAnsi="Calibri"/>
          <w:i/>
          <w:color w:val="000000"/>
          <w:sz w:val="27"/>
          <w:szCs w:val="27"/>
        </w:rPr>
        <w:tab/>
      </w:r>
      <w:r w:rsidR="00076C9D" w:rsidRPr="00076C9D">
        <w:rPr>
          <w:rFonts w:ascii="Calibri" w:hAnsi="Calibri"/>
          <w:i/>
          <w:color w:val="000000"/>
          <w:sz w:val="27"/>
          <w:szCs w:val="27"/>
        </w:rPr>
        <w:t>IV - sustação de atos do Poder Executivo que exorbitem do poder regulamentar ou dos limites de delegação legislativa.</w:t>
      </w:r>
      <w:r w:rsidR="002E30C2">
        <w:rPr>
          <w:rFonts w:ascii="Calibri" w:hAnsi="Calibri"/>
          <w:i/>
          <w:color w:val="000000"/>
          <w:sz w:val="27"/>
          <w:szCs w:val="27"/>
        </w:rPr>
        <w:t>”</w:t>
      </w:r>
    </w:p>
    <w:p w:rsidR="002E30C2" w:rsidRDefault="002E30C2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alibri" w:hAnsi="Calibri"/>
          <w:i/>
          <w:color w:val="000000"/>
          <w:sz w:val="27"/>
          <w:szCs w:val="27"/>
        </w:rPr>
      </w:pPr>
    </w:p>
    <w:p w:rsidR="002E30C2" w:rsidRDefault="002E30C2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i/>
          <w:color w:val="000000"/>
          <w:sz w:val="27"/>
          <w:szCs w:val="27"/>
        </w:rPr>
        <w:tab/>
      </w:r>
      <w:r>
        <w:rPr>
          <w:rFonts w:ascii="Calibri" w:hAnsi="Calibri"/>
          <w:i/>
          <w:color w:val="000000"/>
          <w:sz w:val="27"/>
          <w:szCs w:val="27"/>
        </w:rPr>
        <w:tab/>
      </w:r>
      <w:r>
        <w:rPr>
          <w:rFonts w:ascii="Calibri" w:hAnsi="Calibri"/>
          <w:i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>No presente caso, há uma clara exorbitância do poder do Chefe do Executivo ao dispor sobre a nomeação e substituição de membros do Conselho Municipal de Educação.</w:t>
      </w:r>
    </w:p>
    <w:p w:rsidR="002E30C2" w:rsidRDefault="002E30C2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alibri" w:hAnsi="Calibri"/>
          <w:color w:val="000000"/>
          <w:sz w:val="27"/>
          <w:szCs w:val="27"/>
        </w:rPr>
      </w:pPr>
    </w:p>
    <w:p w:rsidR="002E30C2" w:rsidRDefault="002E30C2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alibri" w:hAnsi="Calibri"/>
          <w:b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  <w:t xml:space="preserve">A Lei n° 4.574, de 19 de julho de 1994, que cria o Conselho Municipal de Educação de Sorocaba, em seu art. 5°, determina que o mandato dos conselheiros </w:t>
      </w:r>
      <w:r>
        <w:rPr>
          <w:rFonts w:ascii="Calibri" w:hAnsi="Calibri"/>
          <w:b/>
          <w:color w:val="000000"/>
          <w:sz w:val="27"/>
          <w:szCs w:val="27"/>
        </w:rPr>
        <w:t>será de 3 (três anos), permitida a recondução.</w:t>
      </w:r>
    </w:p>
    <w:p w:rsidR="002E30C2" w:rsidRDefault="002E30C2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alibri" w:hAnsi="Calibri"/>
          <w:b/>
          <w:color w:val="000000"/>
          <w:sz w:val="27"/>
          <w:szCs w:val="27"/>
        </w:rPr>
      </w:pPr>
    </w:p>
    <w:p w:rsidR="00640F22" w:rsidRDefault="002E30C2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b/>
          <w:color w:val="000000"/>
          <w:sz w:val="27"/>
          <w:szCs w:val="27"/>
        </w:rPr>
        <w:lastRenderedPageBreak/>
        <w:tab/>
      </w:r>
      <w:r>
        <w:rPr>
          <w:rFonts w:ascii="Calibri" w:hAnsi="Calibri"/>
          <w:b/>
          <w:color w:val="000000"/>
          <w:sz w:val="27"/>
          <w:szCs w:val="27"/>
        </w:rPr>
        <w:tab/>
      </w:r>
      <w:r>
        <w:rPr>
          <w:rFonts w:ascii="Calibri" w:hAnsi="Calibri"/>
          <w:b/>
          <w:color w:val="000000"/>
          <w:sz w:val="27"/>
          <w:szCs w:val="27"/>
        </w:rPr>
        <w:tab/>
      </w:r>
      <w:r>
        <w:rPr>
          <w:rFonts w:ascii="Calibri" w:hAnsi="Calibri"/>
          <w:b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>O § 1° do mesmo artigo, estabelece que anualmente, cessará o manda</w:t>
      </w:r>
      <w:r w:rsidR="00640F22">
        <w:rPr>
          <w:rFonts w:ascii="Calibri" w:hAnsi="Calibri"/>
          <w:color w:val="000000"/>
          <w:sz w:val="27"/>
          <w:szCs w:val="27"/>
        </w:rPr>
        <w:t xml:space="preserve">to de um terço dos Conselheiros, sendo inteiramente vedada </w:t>
      </w:r>
      <w:r w:rsidR="00D366CD">
        <w:rPr>
          <w:rFonts w:ascii="Calibri" w:hAnsi="Calibri"/>
          <w:color w:val="000000"/>
          <w:sz w:val="27"/>
          <w:szCs w:val="27"/>
        </w:rPr>
        <w:t xml:space="preserve">qualquer </w:t>
      </w:r>
      <w:r>
        <w:rPr>
          <w:rFonts w:ascii="Calibri" w:hAnsi="Calibri"/>
          <w:color w:val="000000"/>
          <w:sz w:val="27"/>
          <w:szCs w:val="27"/>
        </w:rPr>
        <w:t xml:space="preserve">hipótese de interpretação extensiva de um artigo integralmente claro e preciso, ou seja, </w:t>
      </w:r>
      <w:r w:rsidR="00640F22">
        <w:rPr>
          <w:rFonts w:ascii="Calibri" w:hAnsi="Calibri"/>
          <w:color w:val="000000"/>
          <w:sz w:val="27"/>
          <w:szCs w:val="27"/>
        </w:rPr>
        <w:t>para os Conselheiros que não se encontram com o mandato de três anos cumprido</w:t>
      </w:r>
      <w:r w:rsidR="00D366CD">
        <w:rPr>
          <w:rFonts w:ascii="Calibri" w:hAnsi="Calibri"/>
          <w:color w:val="000000"/>
          <w:sz w:val="27"/>
          <w:szCs w:val="27"/>
        </w:rPr>
        <w:t xml:space="preserve"> não pode haver substituição eis que o</w:t>
      </w:r>
      <w:r>
        <w:rPr>
          <w:rFonts w:ascii="Calibri" w:hAnsi="Calibri"/>
          <w:color w:val="000000"/>
          <w:sz w:val="27"/>
          <w:szCs w:val="27"/>
        </w:rPr>
        <w:t xml:space="preserve"> legislador </w:t>
      </w:r>
      <w:r>
        <w:rPr>
          <w:rFonts w:ascii="Calibri" w:hAnsi="Calibri"/>
          <w:color w:val="000000"/>
          <w:sz w:val="27"/>
          <w:szCs w:val="27"/>
          <w:u w:val="single"/>
        </w:rPr>
        <w:t xml:space="preserve">estabeleceu três anos de mandato e não expressou </w:t>
      </w:r>
      <w:r>
        <w:rPr>
          <w:rFonts w:ascii="Calibri" w:hAnsi="Calibri"/>
          <w:b/>
          <w:color w:val="000000"/>
          <w:sz w:val="27"/>
          <w:szCs w:val="27"/>
          <w:u w:val="single"/>
        </w:rPr>
        <w:t xml:space="preserve">até </w:t>
      </w:r>
      <w:r>
        <w:rPr>
          <w:rFonts w:ascii="Calibri" w:hAnsi="Calibri"/>
          <w:color w:val="000000"/>
          <w:sz w:val="27"/>
          <w:szCs w:val="27"/>
          <w:u w:val="single"/>
        </w:rPr>
        <w:t>três anos.</w:t>
      </w:r>
      <w:r w:rsidR="00640F22">
        <w:rPr>
          <w:rFonts w:ascii="Calibri" w:hAnsi="Calibri"/>
          <w:color w:val="000000"/>
          <w:sz w:val="27"/>
          <w:szCs w:val="27"/>
        </w:rPr>
        <w:tab/>
      </w:r>
      <w:r w:rsidR="00640F22">
        <w:rPr>
          <w:rFonts w:ascii="Calibri" w:hAnsi="Calibri"/>
          <w:color w:val="000000"/>
          <w:sz w:val="27"/>
          <w:szCs w:val="27"/>
        </w:rPr>
        <w:tab/>
      </w:r>
      <w:r w:rsidR="00640F22">
        <w:rPr>
          <w:rFonts w:ascii="Calibri" w:hAnsi="Calibri"/>
          <w:color w:val="000000"/>
          <w:sz w:val="27"/>
          <w:szCs w:val="27"/>
        </w:rPr>
        <w:tab/>
      </w:r>
      <w:r w:rsidR="00640F22"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</w:p>
    <w:p w:rsidR="00640F22" w:rsidRDefault="00640F22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alibri" w:hAnsi="Calibri"/>
          <w:color w:val="000000"/>
          <w:sz w:val="27"/>
          <w:szCs w:val="27"/>
        </w:rPr>
      </w:pPr>
    </w:p>
    <w:p w:rsidR="007F694B" w:rsidRDefault="007F694B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  <w:t xml:space="preserve">Evidentemente, a recondução é discricionária, mas o cumprimento do mandato não. </w:t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</w:p>
    <w:p w:rsidR="007F694B" w:rsidRDefault="007F694B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alibri" w:hAnsi="Calibri"/>
          <w:color w:val="000000"/>
          <w:sz w:val="27"/>
          <w:szCs w:val="27"/>
        </w:rPr>
      </w:pPr>
    </w:p>
    <w:p w:rsidR="002E30C2" w:rsidRDefault="007F694B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 </w:t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 w:rsidR="002E30C2">
        <w:rPr>
          <w:rFonts w:ascii="Calibri" w:hAnsi="Calibri"/>
          <w:color w:val="000000"/>
          <w:sz w:val="27"/>
          <w:szCs w:val="27"/>
        </w:rPr>
        <w:t>Desta forma, ao proceder à substituição de membros que não tenham completado três anos de mandato</w:t>
      </w:r>
      <w:r w:rsidR="00640F22">
        <w:rPr>
          <w:rFonts w:ascii="Calibri" w:hAnsi="Calibri"/>
          <w:color w:val="000000"/>
          <w:sz w:val="27"/>
          <w:szCs w:val="27"/>
        </w:rPr>
        <w:t xml:space="preserve"> </w:t>
      </w:r>
      <w:r>
        <w:rPr>
          <w:rFonts w:ascii="Calibri" w:hAnsi="Calibri"/>
          <w:color w:val="000000"/>
          <w:sz w:val="27"/>
          <w:szCs w:val="27"/>
        </w:rPr>
        <w:t xml:space="preserve">o Prefeito exorbitou em seu poder regulamentador, </w:t>
      </w:r>
      <w:r w:rsidR="00BD1D06">
        <w:rPr>
          <w:rFonts w:ascii="Calibri" w:hAnsi="Calibri"/>
          <w:color w:val="000000"/>
          <w:sz w:val="27"/>
          <w:szCs w:val="27"/>
        </w:rPr>
        <w:t>desatendendo à</w:t>
      </w:r>
      <w:r>
        <w:rPr>
          <w:rFonts w:ascii="Calibri" w:hAnsi="Calibri"/>
          <w:color w:val="000000"/>
          <w:sz w:val="27"/>
          <w:szCs w:val="27"/>
        </w:rPr>
        <w:t xml:space="preserve"> disposição legal que prevê a extinção do mandato do Conselheiro somente nas hipóteses de renúncia, ausência injustificada por mais de noventa dias consecutivos ou pela falta a mais da metade das sessões plenárias realizadas no decurso de um ano</w:t>
      </w:r>
      <w:r w:rsidR="004C600D">
        <w:rPr>
          <w:rFonts w:ascii="Calibri" w:hAnsi="Calibri"/>
          <w:color w:val="000000"/>
          <w:sz w:val="27"/>
          <w:szCs w:val="27"/>
        </w:rPr>
        <w:t xml:space="preserve"> (§ 4° do art.</w:t>
      </w:r>
      <w:r w:rsidR="00054F7C">
        <w:rPr>
          <w:rFonts w:ascii="Calibri" w:hAnsi="Calibri"/>
          <w:color w:val="000000"/>
          <w:sz w:val="27"/>
          <w:szCs w:val="27"/>
        </w:rPr>
        <w:t xml:space="preserve"> 5° da Lei 4.574/94)</w:t>
      </w:r>
      <w:r>
        <w:rPr>
          <w:rFonts w:ascii="Calibri" w:hAnsi="Calibri"/>
          <w:color w:val="000000"/>
          <w:sz w:val="27"/>
          <w:szCs w:val="27"/>
        </w:rPr>
        <w:t>.</w:t>
      </w:r>
    </w:p>
    <w:p w:rsidR="00BD1D06" w:rsidRDefault="00BD1D06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alibri" w:hAnsi="Calibri"/>
          <w:color w:val="000000"/>
          <w:sz w:val="27"/>
          <w:szCs w:val="27"/>
        </w:rPr>
      </w:pPr>
    </w:p>
    <w:p w:rsidR="00BD1D06" w:rsidRDefault="00BD1D06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  <w:t xml:space="preserve">Por conseguinte, embora o Prefeito tenha a faculdade de escolher e indicar parte do Conselho, essa indicação deve </w:t>
      </w:r>
      <w:r w:rsidR="00931C7B">
        <w:rPr>
          <w:rFonts w:ascii="Calibri" w:hAnsi="Calibri"/>
          <w:color w:val="000000"/>
          <w:sz w:val="27"/>
          <w:szCs w:val="27"/>
        </w:rPr>
        <w:t>obedecer ao</w:t>
      </w:r>
      <w:r>
        <w:rPr>
          <w:rFonts w:ascii="Calibri" w:hAnsi="Calibri"/>
          <w:color w:val="000000"/>
          <w:sz w:val="27"/>
          <w:szCs w:val="27"/>
        </w:rPr>
        <w:t xml:space="preserve"> prazo do mandato que é de três anos.</w:t>
      </w:r>
      <w:r w:rsidR="00E63C09">
        <w:rPr>
          <w:rFonts w:ascii="Calibri" w:hAnsi="Calibri"/>
          <w:color w:val="000000"/>
          <w:sz w:val="27"/>
          <w:szCs w:val="27"/>
        </w:rPr>
        <w:t xml:space="preserve"> A renovação somente pode acontecer com o fim do mandato. É manifesta a ilegalidade da substituição a qualquer tempo.</w:t>
      </w:r>
    </w:p>
    <w:p w:rsidR="00E63C09" w:rsidRDefault="00E63C09" w:rsidP="00076C9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alibri" w:hAnsi="Calibri"/>
          <w:color w:val="000000"/>
          <w:sz w:val="27"/>
          <w:szCs w:val="27"/>
        </w:rPr>
      </w:pPr>
    </w:p>
    <w:p w:rsidR="004870EE" w:rsidRPr="00DB6590" w:rsidRDefault="00E63C09" w:rsidP="00E63C09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sz w:val="24"/>
          <w:szCs w:val="24"/>
        </w:rPr>
      </w:pP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  <w:t>Diante de todo exposto, é irrefutável que o ato do Prefeito exorbitou a Lei, razão pela qual submetemos aos Nobres Colegas a aprovação do presente Projeto de Decreto Legislativo que visa sustar os efeitos do Decreto n° 24.877, de 31 de maio de 2019.</w:t>
      </w:r>
    </w:p>
    <w:p w:rsidR="004870EE" w:rsidRPr="00DB6590" w:rsidRDefault="004870EE" w:rsidP="004870EE">
      <w:pPr>
        <w:ind w:firstLine="1701"/>
        <w:jc w:val="both"/>
        <w:rPr>
          <w:i/>
          <w:sz w:val="24"/>
          <w:szCs w:val="24"/>
        </w:rPr>
      </w:pPr>
    </w:p>
    <w:p w:rsidR="00201C4D" w:rsidRPr="00DB6590" w:rsidRDefault="00201C4D">
      <w:pPr>
        <w:jc w:val="center"/>
        <w:rPr>
          <w:b/>
          <w:i/>
          <w:sz w:val="24"/>
          <w:szCs w:val="24"/>
        </w:rPr>
      </w:pPr>
      <w:r w:rsidRPr="00DB6590">
        <w:rPr>
          <w:b/>
          <w:i/>
          <w:sz w:val="24"/>
          <w:szCs w:val="24"/>
        </w:rPr>
        <w:t>S/S.,</w:t>
      </w:r>
      <w:r w:rsidR="00330188" w:rsidRPr="00DB6590">
        <w:rPr>
          <w:b/>
          <w:i/>
          <w:sz w:val="24"/>
          <w:szCs w:val="24"/>
        </w:rPr>
        <w:t xml:space="preserve"> </w:t>
      </w:r>
      <w:r w:rsidR="00E63C09">
        <w:rPr>
          <w:b/>
          <w:i/>
          <w:sz w:val="24"/>
          <w:szCs w:val="24"/>
        </w:rPr>
        <w:t xml:space="preserve">12 </w:t>
      </w:r>
      <w:r w:rsidRPr="00DB6590">
        <w:rPr>
          <w:b/>
          <w:i/>
          <w:sz w:val="24"/>
          <w:szCs w:val="24"/>
        </w:rPr>
        <w:t>de</w:t>
      </w:r>
      <w:r w:rsidR="00E63C09">
        <w:rPr>
          <w:b/>
          <w:i/>
          <w:sz w:val="24"/>
          <w:szCs w:val="24"/>
        </w:rPr>
        <w:t xml:space="preserve"> junho</w:t>
      </w:r>
      <w:r w:rsidRPr="00DB6590">
        <w:rPr>
          <w:b/>
          <w:i/>
          <w:sz w:val="24"/>
          <w:szCs w:val="24"/>
        </w:rPr>
        <w:t xml:space="preserve"> de</w:t>
      </w:r>
      <w:r w:rsidR="00E63C09">
        <w:rPr>
          <w:b/>
          <w:i/>
          <w:sz w:val="24"/>
          <w:szCs w:val="24"/>
        </w:rPr>
        <w:t xml:space="preserve"> 2019.</w:t>
      </w:r>
      <w:r w:rsidRPr="00DB6590">
        <w:rPr>
          <w:b/>
          <w:i/>
          <w:sz w:val="24"/>
          <w:szCs w:val="24"/>
        </w:rPr>
        <w:t xml:space="preserve"> </w:t>
      </w:r>
    </w:p>
    <w:p w:rsidR="00201C4D" w:rsidRPr="00DB6590" w:rsidRDefault="00201C4D">
      <w:pPr>
        <w:jc w:val="center"/>
        <w:rPr>
          <w:b/>
          <w:i/>
          <w:sz w:val="24"/>
          <w:szCs w:val="24"/>
        </w:rPr>
      </w:pPr>
    </w:p>
    <w:p w:rsidR="00201C4D" w:rsidRDefault="00201C4D">
      <w:pPr>
        <w:jc w:val="center"/>
        <w:rPr>
          <w:b/>
          <w:i/>
          <w:sz w:val="24"/>
          <w:szCs w:val="24"/>
        </w:rPr>
      </w:pPr>
    </w:p>
    <w:p w:rsidR="00C2160F" w:rsidRPr="00DB6590" w:rsidRDefault="00C2160F">
      <w:pPr>
        <w:jc w:val="center"/>
        <w:rPr>
          <w:b/>
          <w:i/>
          <w:sz w:val="24"/>
          <w:szCs w:val="24"/>
        </w:rPr>
      </w:pPr>
    </w:p>
    <w:p w:rsidR="00201C4D" w:rsidRPr="00DB6590" w:rsidRDefault="00C2160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IARA LULA BERNARDI</w:t>
      </w:r>
    </w:p>
    <w:p w:rsidR="00201C4D" w:rsidRPr="00DB6590" w:rsidRDefault="00201C4D">
      <w:pPr>
        <w:jc w:val="center"/>
        <w:rPr>
          <w:b/>
          <w:i/>
          <w:sz w:val="24"/>
          <w:szCs w:val="24"/>
        </w:rPr>
      </w:pPr>
      <w:r w:rsidRPr="00DB6590">
        <w:rPr>
          <w:b/>
          <w:i/>
          <w:sz w:val="24"/>
          <w:szCs w:val="24"/>
        </w:rPr>
        <w:t>Vereador</w:t>
      </w:r>
      <w:r w:rsidR="00C2160F">
        <w:rPr>
          <w:b/>
          <w:i/>
          <w:sz w:val="24"/>
          <w:szCs w:val="24"/>
        </w:rPr>
        <w:t>a</w:t>
      </w:r>
    </w:p>
    <w:p w:rsidR="00201C4D" w:rsidRPr="00DB6590" w:rsidRDefault="00201C4D">
      <w:pPr>
        <w:rPr>
          <w:i/>
          <w:sz w:val="24"/>
          <w:szCs w:val="24"/>
        </w:rPr>
      </w:pPr>
    </w:p>
    <w:sectPr w:rsidR="00201C4D" w:rsidRPr="00DB6590" w:rsidSect="009450B2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D89" w:rsidRDefault="00AF5D89" w:rsidP="00091627">
      <w:r>
        <w:separator/>
      </w:r>
    </w:p>
  </w:endnote>
  <w:endnote w:type="continuationSeparator" w:id="0">
    <w:p w:rsidR="00AF5D89" w:rsidRDefault="00AF5D89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D89" w:rsidRDefault="00AF5D89" w:rsidP="00091627">
      <w:r>
        <w:separator/>
      </w:r>
    </w:p>
  </w:footnote>
  <w:footnote w:type="continuationSeparator" w:id="0">
    <w:p w:rsidR="00AF5D89" w:rsidRDefault="00AF5D89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CF711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CF7114"/>
    <w:rsid w:val="00011A81"/>
    <w:rsid w:val="000263E3"/>
    <w:rsid w:val="00054F7C"/>
    <w:rsid w:val="00076C9D"/>
    <w:rsid w:val="00091627"/>
    <w:rsid w:val="00092619"/>
    <w:rsid w:val="00185E55"/>
    <w:rsid w:val="001A410D"/>
    <w:rsid w:val="00201C4D"/>
    <w:rsid w:val="00247302"/>
    <w:rsid w:val="002A59A4"/>
    <w:rsid w:val="002E30C2"/>
    <w:rsid w:val="00330188"/>
    <w:rsid w:val="00347188"/>
    <w:rsid w:val="00354F8C"/>
    <w:rsid w:val="003B2678"/>
    <w:rsid w:val="003B7F9F"/>
    <w:rsid w:val="003D2F56"/>
    <w:rsid w:val="003F16B5"/>
    <w:rsid w:val="00410B8D"/>
    <w:rsid w:val="00454DD7"/>
    <w:rsid w:val="004870EE"/>
    <w:rsid w:val="004C600D"/>
    <w:rsid w:val="004F6174"/>
    <w:rsid w:val="00534EE5"/>
    <w:rsid w:val="00557567"/>
    <w:rsid w:val="00640F22"/>
    <w:rsid w:val="006B61D2"/>
    <w:rsid w:val="007D70DA"/>
    <w:rsid w:val="007F694B"/>
    <w:rsid w:val="008A79D4"/>
    <w:rsid w:val="00931C7B"/>
    <w:rsid w:val="009450B2"/>
    <w:rsid w:val="00952D57"/>
    <w:rsid w:val="009E02BC"/>
    <w:rsid w:val="00A6151C"/>
    <w:rsid w:val="00AA328A"/>
    <w:rsid w:val="00AD7511"/>
    <w:rsid w:val="00AF5D89"/>
    <w:rsid w:val="00B85CE2"/>
    <w:rsid w:val="00BC54DF"/>
    <w:rsid w:val="00BD1D06"/>
    <w:rsid w:val="00C02646"/>
    <w:rsid w:val="00C2160F"/>
    <w:rsid w:val="00C31F2F"/>
    <w:rsid w:val="00C42F37"/>
    <w:rsid w:val="00CF7114"/>
    <w:rsid w:val="00D13356"/>
    <w:rsid w:val="00D366CD"/>
    <w:rsid w:val="00D42CA0"/>
    <w:rsid w:val="00DA4862"/>
    <w:rsid w:val="00DB6590"/>
    <w:rsid w:val="00DF46CA"/>
    <w:rsid w:val="00E63C09"/>
    <w:rsid w:val="00E86733"/>
    <w:rsid w:val="00E87D3B"/>
    <w:rsid w:val="00F53685"/>
    <w:rsid w:val="00F71660"/>
    <w:rsid w:val="00F7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C24A3220-5E6B-4279-B304-785B0D0E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356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paragraph" w:styleId="Textodebalo">
    <w:name w:val="Balloon Text"/>
    <w:basedOn w:val="Normal"/>
    <w:link w:val="TextodebaloChar"/>
    <w:rsid w:val="00952D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52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PDL_GERAL.dot</Template>
  <TotalTime>2</TotalTime>
  <Pages>4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marcelo maita</cp:lastModifiedBy>
  <cp:revision>3</cp:revision>
  <cp:lastPrinted>2019-06-12T22:54:00Z</cp:lastPrinted>
  <dcterms:created xsi:type="dcterms:W3CDTF">2019-06-17T15:45:00Z</dcterms:created>
  <dcterms:modified xsi:type="dcterms:W3CDTF">2019-06-17T19:05:00Z</dcterms:modified>
</cp:coreProperties>
</file>