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4224F8" w:rsidRDefault="00A9640F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  <w:bookmarkStart w:id="0" w:name="_GoBack"/>
      <w:bookmarkEnd w:id="0"/>
      <w:r w:rsidRPr="00A9640F">
        <w:rPr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4224F8" w:rsidRDefault="003774E6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</w:p>
    <w:p w:rsidR="003774E6" w:rsidRPr="004224F8" w:rsidRDefault="003774E6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</w:p>
    <w:p w:rsidR="00DA7A3C" w:rsidRPr="004224F8" w:rsidRDefault="00DA7A3C" w:rsidP="004224F8">
      <w:pPr>
        <w:spacing w:line="360" w:lineRule="auto"/>
        <w:ind w:firstLine="1134"/>
        <w:jc w:val="both"/>
        <w:rPr>
          <w:b/>
          <w:smallCaps/>
          <w:color w:val="000000" w:themeColor="text1"/>
          <w:szCs w:val="24"/>
        </w:rPr>
      </w:pPr>
    </w:p>
    <w:p w:rsidR="00184EB0" w:rsidRPr="00337683" w:rsidRDefault="00184EB0" w:rsidP="004224F8">
      <w:pPr>
        <w:tabs>
          <w:tab w:val="left" w:pos="1701"/>
        </w:tabs>
        <w:spacing w:line="360" w:lineRule="auto"/>
        <w:ind w:firstLine="1134"/>
        <w:jc w:val="both"/>
        <w:rPr>
          <w:b/>
          <w:caps/>
          <w:color w:val="000000" w:themeColor="text1"/>
          <w:szCs w:val="24"/>
        </w:rPr>
      </w:pPr>
      <w:r w:rsidRPr="00337683">
        <w:rPr>
          <w:b/>
          <w:caps/>
          <w:color w:val="000000" w:themeColor="text1"/>
          <w:szCs w:val="24"/>
        </w:rPr>
        <w:t xml:space="preserve">Requerimento n.º: </w:t>
      </w:r>
    </w:p>
    <w:p w:rsidR="00CD0577" w:rsidRPr="00337683" w:rsidRDefault="00CD0577" w:rsidP="004224F8">
      <w:pPr>
        <w:spacing w:line="360" w:lineRule="auto"/>
        <w:ind w:firstLine="1134"/>
        <w:jc w:val="both"/>
        <w:rPr>
          <w:b/>
          <w:color w:val="000000" w:themeColor="text1"/>
          <w:szCs w:val="24"/>
        </w:rPr>
      </w:pPr>
    </w:p>
    <w:p w:rsidR="00184EB0" w:rsidRPr="007856A1" w:rsidRDefault="00836058" w:rsidP="008B56B1">
      <w:pPr>
        <w:tabs>
          <w:tab w:val="left" w:pos="1701"/>
        </w:tabs>
        <w:spacing w:line="360" w:lineRule="auto"/>
        <w:ind w:left="1134"/>
        <w:jc w:val="both"/>
        <w:rPr>
          <w:b/>
          <w:color w:val="000000" w:themeColor="text1"/>
          <w:sz w:val="28"/>
          <w:szCs w:val="28"/>
        </w:rPr>
      </w:pPr>
      <w:r w:rsidRPr="007856A1">
        <w:rPr>
          <w:b/>
          <w:color w:val="000000" w:themeColor="text1"/>
          <w:sz w:val="28"/>
          <w:szCs w:val="28"/>
        </w:rPr>
        <w:t xml:space="preserve">Informações </w:t>
      </w:r>
      <w:r w:rsidR="002148E5" w:rsidRPr="007856A1">
        <w:rPr>
          <w:b/>
          <w:color w:val="000000" w:themeColor="text1"/>
          <w:sz w:val="28"/>
          <w:szCs w:val="28"/>
        </w:rPr>
        <w:t>s</w:t>
      </w:r>
      <w:r w:rsidR="00184EB0" w:rsidRPr="007856A1">
        <w:rPr>
          <w:b/>
          <w:color w:val="000000" w:themeColor="text1"/>
          <w:sz w:val="28"/>
          <w:szCs w:val="28"/>
        </w:rPr>
        <w:t>obr</w:t>
      </w:r>
      <w:r w:rsidR="00F307E8" w:rsidRPr="007856A1">
        <w:rPr>
          <w:b/>
          <w:color w:val="000000" w:themeColor="text1"/>
          <w:sz w:val="28"/>
          <w:szCs w:val="28"/>
        </w:rPr>
        <w:t xml:space="preserve">e </w:t>
      </w:r>
      <w:r w:rsidR="000C050F" w:rsidRPr="007856A1">
        <w:rPr>
          <w:b/>
          <w:color w:val="000000" w:themeColor="text1"/>
          <w:sz w:val="28"/>
          <w:szCs w:val="28"/>
        </w:rPr>
        <w:t xml:space="preserve">o </w:t>
      </w:r>
      <w:r w:rsidR="004C5D7F" w:rsidRPr="007856A1">
        <w:rPr>
          <w:b/>
          <w:color w:val="000000" w:themeColor="text1"/>
          <w:sz w:val="28"/>
          <w:szCs w:val="28"/>
        </w:rPr>
        <w:t xml:space="preserve">cumprimento da Lei </w:t>
      </w:r>
      <w:r w:rsidR="00337683" w:rsidRPr="007856A1">
        <w:rPr>
          <w:b/>
          <w:color w:val="000000" w:themeColor="text1"/>
          <w:sz w:val="28"/>
          <w:szCs w:val="28"/>
        </w:rPr>
        <w:t xml:space="preserve">nº </w:t>
      </w:r>
      <w:r w:rsidR="004F28AB" w:rsidRPr="007856A1">
        <w:rPr>
          <w:b/>
          <w:color w:val="000000" w:themeColor="text1"/>
          <w:sz w:val="28"/>
          <w:szCs w:val="28"/>
        </w:rPr>
        <w:t>11.829 de novembro de 2018</w:t>
      </w:r>
    </w:p>
    <w:p w:rsidR="002F0298" w:rsidRPr="007856A1" w:rsidRDefault="002F0298" w:rsidP="004224F8">
      <w:pPr>
        <w:spacing w:line="360" w:lineRule="auto"/>
        <w:ind w:firstLine="1134"/>
        <w:jc w:val="both"/>
        <w:rPr>
          <w:color w:val="000000" w:themeColor="text1"/>
          <w:szCs w:val="24"/>
        </w:rPr>
      </w:pPr>
    </w:p>
    <w:p w:rsidR="004C5D7F" w:rsidRPr="007856A1" w:rsidRDefault="00F20B00" w:rsidP="00A319B4">
      <w:pPr>
        <w:pStyle w:val="NormalWeb"/>
        <w:spacing w:before="250" w:beforeAutospacing="0" w:after="250" w:afterAutospacing="0" w:line="360" w:lineRule="auto"/>
        <w:ind w:firstLine="1134"/>
        <w:jc w:val="both"/>
        <w:rPr>
          <w:b/>
          <w:bCs/>
          <w:color w:val="000000" w:themeColor="text1"/>
        </w:rPr>
      </w:pPr>
      <w:r w:rsidRPr="007856A1">
        <w:rPr>
          <w:color w:val="000000" w:themeColor="text1"/>
        </w:rPr>
        <w:t>CONSIDERANDO</w:t>
      </w:r>
      <w:r w:rsidR="004C5D7F" w:rsidRPr="007856A1">
        <w:rPr>
          <w:color w:val="000000" w:themeColor="text1"/>
        </w:rPr>
        <w:t xml:space="preserve"> a </w:t>
      </w:r>
      <w:r w:rsidR="00337683" w:rsidRPr="007856A1">
        <w:rPr>
          <w:color w:val="000000" w:themeColor="text1"/>
        </w:rPr>
        <w:t>Lei</w:t>
      </w:r>
      <w:r w:rsidR="007856A1" w:rsidRPr="007856A1">
        <w:rPr>
          <w:color w:val="000000" w:themeColor="text1"/>
        </w:rPr>
        <w:t xml:space="preserve"> Federal nº</w:t>
      </w:r>
      <w:r w:rsidR="007856A1">
        <w:rPr>
          <w:color w:val="000000" w:themeColor="text1"/>
        </w:rPr>
        <w:t xml:space="preserve"> </w:t>
      </w:r>
      <w:r w:rsidR="007856A1" w:rsidRPr="007856A1">
        <w:rPr>
          <w:color w:val="000000" w:themeColor="text1"/>
        </w:rPr>
        <w:t>13.722 de 04 de outubro de 2018 que torna obrigatória a capacitação em noções básicas de primeiros socorros de professores e funcionários de estabelecimentos de ensino públicos e privados de educação básica e de estabelecimentos de recreação infantil;</w:t>
      </w:r>
    </w:p>
    <w:p w:rsidR="004C5D7F" w:rsidRPr="007856A1" w:rsidRDefault="004C5D7F" w:rsidP="00A319B4">
      <w:pPr>
        <w:ind w:firstLine="1134"/>
        <w:rPr>
          <w:color w:val="000000" w:themeColor="text1"/>
          <w:szCs w:val="24"/>
        </w:rPr>
      </w:pPr>
    </w:p>
    <w:p w:rsidR="00337683" w:rsidRPr="007856A1" w:rsidRDefault="004C5D7F" w:rsidP="00A319B4">
      <w:pPr>
        <w:spacing w:line="360" w:lineRule="auto"/>
        <w:ind w:firstLine="1134"/>
        <w:rPr>
          <w:color w:val="000000" w:themeColor="text1"/>
          <w:szCs w:val="24"/>
        </w:rPr>
      </w:pPr>
      <w:r w:rsidRPr="007856A1">
        <w:rPr>
          <w:color w:val="000000" w:themeColor="text1"/>
          <w:szCs w:val="24"/>
        </w:rPr>
        <w:t xml:space="preserve">CONSIDERANDO </w:t>
      </w:r>
      <w:r w:rsidR="007856A1">
        <w:rPr>
          <w:color w:val="000000" w:themeColor="text1"/>
          <w:szCs w:val="24"/>
        </w:rPr>
        <w:t>a matéria veiculada pelo Jornal Cruzeiro do Sul em 23/03/2019 que trazia o seguinte texto:</w:t>
      </w:r>
    </w:p>
    <w:p w:rsidR="00337683" w:rsidRPr="00337683" w:rsidRDefault="00337683" w:rsidP="007856A1">
      <w:pPr>
        <w:rPr>
          <w:color w:val="000000" w:themeColor="text1"/>
          <w:szCs w:val="24"/>
        </w:rPr>
      </w:pPr>
    </w:p>
    <w:p w:rsidR="00337683" w:rsidRDefault="007856A1" w:rsidP="007856A1">
      <w:pPr>
        <w:tabs>
          <w:tab w:val="left" w:pos="1701"/>
        </w:tabs>
        <w:ind w:left="1440"/>
        <w:jc w:val="both"/>
        <w:rPr>
          <w:rStyle w:val="Forte"/>
          <w:rFonts w:ascii="Noto Serif" w:hAnsi="Noto Serif"/>
          <w:color w:val="000000"/>
          <w:sz w:val="23"/>
          <w:szCs w:val="23"/>
          <w:u w:val="single"/>
          <w:shd w:val="clear" w:color="auto" w:fill="FFFFFF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“</w:t>
      </w:r>
      <w:r w:rsidRPr="007856A1">
        <w:rPr>
          <w:i/>
          <w:sz w:val="22"/>
          <w:szCs w:val="22"/>
        </w:rPr>
        <w:t xml:space="preserve">Lucas </w:t>
      </w:r>
      <w:proofErr w:type="spellStart"/>
      <w:r w:rsidRPr="007856A1">
        <w:rPr>
          <w:i/>
          <w:sz w:val="22"/>
          <w:szCs w:val="22"/>
        </w:rPr>
        <w:t>Begalli</w:t>
      </w:r>
      <w:proofErr w:type="spellEnd"/>
      <w:r w:rsidRPr="007856A1">
        <w:rPr>
          <w:i/>
          <w:sz w:val="22"/>
          <w:szCs w:val="22"/>
        </w:rPr>
        <w:t xml:space="preserve"> </w:t>
      </w:r>
      <w:proofErr w:type="spellStart"/>
      <w:r w:rsidRPr="007856A1">
        <w:rPr>
          <w:i/>
          <w:sz w:val="22"/>
          <w:szCs w:val="22"/>
        </w:rPr>
        <w:t>Zamora</w:t>
      </w:r>
      <w:proofErr w:type="spellEnd"/>
      <w:r w:rsidRPr="007856A1">
        <w:rPr>
          <w:i/>
          <w:sz w:val="22"/>
          <w:szCs w:val="22"/>
        </w:rPr>
        <w:t xml:space="preserve"> tinha 10 anos quando se engasgou com um lanche durante um passeio escolar. A professora tentou, mas não conseguiu ajudá-lo e o menino morreu. O caso aconteceu em setembro de 2017, em Campinas (SP). Desde então, Alessandra </w:t>
      </w:r>
      <w:proofErr w:type="spellStart"/>
      <w:r w:rsidRPr="007856A1">
        <w:rPr>
          <w:i/>
          <w:sz w:val="22"/>
          <w:szCs w:val="22"/>
        </w:rPr>
        <w:t>Zamora</w:t>
      </w:r>
      <w:proofErr w:type="spellEnd"/>
      <w:r w:rsidRPr="007856A1">
        <w:rPr>
          <w:i/>
          <w:sz w:val="22"/>
          <w:szCs w:val="22"/>
        </w:rPr>
        <w:t xml:space="preserve">, mãe de Lucas, iniciou um movimento pela obrigatoriedade das escolas oferecerem cursos de primeiros socorros aos funcionários. A partir de </w:t>
      </w:r>
      <w:proofErr w:type="gramStart"/>
      <w:r w:rsidRPr="007856A1">
        <w:rPr>
          <w:i/>
          <w:sz w:val="22"/>
          <w:szCs w:val="22"/>
        </w:rPr>
        <w:t>4</w:t>
      </w:r>
      <w:proofErr w:type="gramEnd"/>
      <w:r w:rsidRPr="007856A1">
        <w:rPr>
          <w:i/>
          <w:sz w:val="22"/>
          <w:szCs w:val="22"/>
        </w:rPr>
        <w:t xml:space="preserve"> de abril entra em vigor em todo o Brasil a Lei 13.722, de 2018, conhecida como Lei Lucas. Professores e funcionários de escolas, públicas e privadas, de ensino infantil e básico deverão ser capacitados em primeiros socorros. Espaços de recreação infantil também deverão seguir a norma.O Colégio Politécnico de Sorocaba, mantido pela Fundação </w:t>
      </w:r>
      <w:proofErr w:type="spellStart"/>
      <w:r w:rsidRPr="007856A1">
        <w:rPr>
          <w:i/>
          <w:sz w:val="22"/>
          <w:szCs w:val="22"/>
        </w:rPr>
        <w:t>Ubaldino</w:t>
      </w:r>
      <w:proofErr w:type="spellEnd"/>
      <w:r w:rsidRPr="007856A1">
        <w:rPr>
          <w:i/>
          <w:sz w:val="22"/>
          <w:szCs w:val="22"/>
        </w:rPr>
        <w:t xml:space="preserve"> do Amaral (FUA), iniciou a formação já no ano passado, incluindo professores do ensino médio, que não seria obrigatório. No sábado passado, dia 16 de março, teve mais uma turma. A diretora Sidnei Silva afirma que a lei é muito importante porque hoje os cursos de formação de professores não têm a preocupação de desenvolver aspectos relativos à saúde </w:t>
      </w:r>
      <w:r w:rsidRPr="007856A1">
        <w:rPr>
          <w:i/>
          <w:sz w:val="22"/>
          <w:szCs w:val="22"/>
        </w:rPr>
        <w:lastRenderedPageBreak/>
        <w:t>dos estudantes. Ela, que fez o curso Normal no Estadão, concluído em 1967, lembra que naquele tempo, nas aulas de Biologia os estudantes tinham de fazer estágio até em hospital. “A gente assistia até a partos, porque muitos iriam trabalhar em escola rural”, conta.</w:t>
      </w:r>
      <w:r>
        <w:rPr>
          <w:i/>
          <w:sz w:val="22"/>
          <w:szCs w:val="22"/>
        </w:rPr>
        <w:t xml:space="preserve"> </w:t>
      </w:r>
      <w:r w:rsidRPr="007856A1">
        <w:rPr>
          <w:i/>
          <w:sz w:val="22"/>
          <w:szCs w:val="22"/>
        </w:rPr>
        <w:t xml:space="preserve">Conforme Sidnei, os cursos de formação de professores estão muito aquém do que é necessário saber para realmente trabalhar com a criança. “Não é só transmitir conhecimento específico. O professor trabalha com um ser em formação. </w:t>
      </w:r>
      <w:proofErr w:type="gramStart"/>
      <w:r w:rsidRPr="007856A1">
        <w:rPr>
          <w:i/>
          <w:sz w:val="22"/>
          <w:szCs w:val="22"/>
        </w:rPr>
        <w:t>As crianças adoram fazer o lanche correndo, brincando, falando, então são muitos os momentos propícios para o afogamento e os cursos não preparam para isso.”</w:t>
      </w:r>
      <w:proofErr w:type="gramEnd"/>
      <w:r>
        <w:rPr>
          <w:i/>
          <w:sz w:val="22"/>
          <w:szCs w:val="22"/>
        </w:rPr>
        <w:t xml:space="preserve"> </w:t>
      </w:r>
      <w:r w:rsidRPr="007856A1">
        <w:rPr>
          <w:i/>
          <w:sz w:val="22"/>
          <w:szCs w:val="22"/>
        </w:rPr>
        <w:t xml:space="preserve">A professora Lina Stela Simões </w:t>
      </w:r>
      <w:proofErr w:type="spellStart"/>
      <w:r w:rsidRPr="007856A1">
        <w:rPr>
          <w:i/>
          <w:sz w:val="22"/>
          <w:szCs w:val="22"/>
        </w:rPr>
        <w:t>Tridapalli</w:t>
      </w:r>
      <w:proofErr w:type="spellEnd"/>
      <w:r w:rsidRPr="007856A1">
        <w:rPr>
          <w:i/>
          <w:sz w:val="22"/>
          <w:szCs w:val="22"/>
        </w:rPr>
        <w:t xml:space="preserve">, de Língua Portuguesa, afirma que o bombeiro ensinou a socorrer num primeiro momento, numa emergência. “Nós, que lidamos com crianças e jovens, somos responsáveis pelo maior </w:t>
      </w:r>
      <w:proofErr w:type="spellStart"/>
      <w:r w:rsidRPr="007856A1">
        <w:rPr>
          <w:i/>
          <w:sz w:val="22"/>
          <w:szCs w:val="22"/>
        </w:rPr>
        <w:t>patrimonio</w:t>
      </w:r>
      <w:proofErr w:type="spellEnd"/>
      <w:r w:rsidRPr="007856A1">
        <w:rPr>
          <w:i/>
          <w:sz w:val="22"/>
          <w:szCs w:val="22"/>
        </w:rPr>
        <w:t xml:space="preserve"> que uma pessoa pode ter, que é o seu filho”, afirma.</w:t>
      </w:r>
      <w:r>
        <w:rPr>
          <w:i/>
          <w:sz w:val="22"/>
          <w:szCs w:val="22"/>
        </w:rPr>
        <w:t xml:space="preserve"> </w:t>
      </w:r>
      <w:r w:rsidRPr="007856A1">
        <w:rPr>
          <w:i/>
          <w:sz w:val="22"/>
          <w:szCs w:val="22"/>
        </w:rPr>
        <w:t xml:space="preserve">De acordo com Lina, a responsabilidade de prestar o primeiro socorro não é só jurídica, mas também humana. “A lei veio para despertar essa responsabilidade do educador. </w:t>
      </w:r>
      <w:proofErr w:type="gramStart"/>
      <w:r w:rsidRPr="007856A1">
        <w:rPr>
          <w:i/>
          <w:sz w:val="22"/>
          <w:szCs w:val="22"/>
        </w:rPr>
        <w:t>O curso de primeiro socorros me deu diretrizes de como agir.”</w:t>
      </w:r>
      <w:proofErr w:type="gramEnd"/>
      <w:r w:rsidRPr="007856A1">
        <w:rPr>
          <w:i/>
          <w:sz w:val="22"/>
          <w:szCs w:val="22"/>
        </w:rPr>
        <w:t xml:space="preserve"> Para Lina, vai ajudar inclusive em sua vida pessoal. “Tenho três filhos, já passei por algumas situações com eles e no momento eu não sabia o que fazer”, conta.</w:t>
      </w:r>
      <w:r>
        <w:rPr>
          <w:i/>
          <w:sz w:val="22"/>
          <w:szCs w:val="22"/>
        </w:rPr>
        <w:t xml:space="preserve"> </w:t>
      </w:r>
      <w:r w:rsidRPr="007856A1">
        <w:rPr>
          <w:i/>
          <w:sz w:val="22"/>
          <w:szCs w:val="22"/>
        </w:rPr>
        <w:t>O treinamento prepara para a vida. A coordenadora pedagógica Daniela Volpe que o diga. Ela tinha passado pela formação há pouco tempo e no final de uma viagem, que fez com um grupo de idosos, uma senhora mais de 70 anos precisou de cuidados. A mulher caiu de frente no chão e bateu a testa. Daniela soube prestar os primeiros socorros, até a chegada dos Bombeiros. A mulher teve um AVC. “É e</w:t>
      </w:r>
      <w:r>
        <w:rPr>
          <w:i/>
          <w:sz w:val="22"/>
          <w:szCs w:val="22"/>
        </w:rPr>
        <w:t xml:space="preserve">ssencial esse tipo de formação. </w:t>
      </w:r>
      <w:r w:rsidRPr="007856A1">
        <w:rPr>
          <w:i/>
          <w:sz w:val="22"/>
          <w:szCs w:val="22"/>
        </w:rPr>
        <w:t xml:space="preserve">Jeremias Roberto dos Santos Alves, técnico em segurança do trabalho da FUA, </w:t>
      </w:r>
      <w:proofErr w:type="gramStart"/>
      <w:r w:rsidRPr="007856A1">
        <w:rPr>
          <w:i/>
          <w:sz w:val="22"/>
          <w:szCs w:val="22"/>
        </w:rPr>
        <w:t>afirma</w:t>
      </w:r>
      <w:proofErr w:type="gramEnd"/>
      <w:r w:rsidRPr="007856A1">
        <w:rPr>
          <w:i/>
          <w:sz w:val="22"/>
          <w:szCs w:val="22"/>
        </w:rPr>
        <w:t xml:space="preserve"> que participaram do treinamento 33 funcionários do Politécnico, entre educadores, inspetores de alunos e um porteiro. Jeremias se preocupa porque a Lei Lucas não está sendo muito </w:t>
      </w:r>
      <w:proofErr w:type="gramStart"/>
      <w:r w:rsidRPr="007856A1">
        <w:rPr>
          <w:i/>
          <w:sz w:val="22"/>
          <w:szCs w:val="22"/>
        </w:rPr>
        <w:t>divulgada e diversas escolas</w:t>
      </w:r>
      <w:proofErr w:type="gramEnd"/>
      <w:r w:rsidRPr="007856A1">
        <w:rPr>
          <w:i/>
          <w:sz w:val="22"/>
          <w:szCs w:val="22"/>
        </w:rPr>
        <w:t xml:space="preserve"> ainda não pensaram em se adequar. “Contratamos uma empresa, a Help Safe, que tem em sua equipe o bombeiro Moisés Pereira, com mais de 30 anos de atuação”, comenta.</w:t>
      </w:r>
      <w:r>
        <w:rPr>
          <w:i/>
          <w:sz w:val="22"/>
          <w:szCs w:val="22"/>
        </w:rPr>
        <w:t xml:space="preserve"> </w:t>
      </w:r>
      <w:r w:rsidRPr="007856A1">
        <w:rPr>
          <w:i/>
          <w:sz w:val="22"/>
          <w:szCs w:val="22"/>
        </w:rPr>
        <w:t xml:space="preserve">Além de aprenderem a Manobra de </w:t>
      </w:r>
      <w:proofErr w:type="spellStart"/>
      <w:r w:rsidRPr="007856A1">
        <w:rPr>
          <w:i/>
          <w:sz w:val="22"/>
          <w:szCs w:val="22"/>
        </w:rPr>
        <w:t>Heimlich</w:t>
      </w:r>
      <w:proofErr w:type="spellEnd"/>
      <w:r w:rsidRPr="007856A1">
        <w:rPr>
          <w:i/>
          <w:sz w:val="22"/>
          <w:szCs w:val="22"/>
        </w:rPr>
        <w:t xml:space="preserve"> ou desengasgo, os participantes receberam informações sobre como agir em casos de picada de inseto, traumas com quedas e hemorragias. “Acontece muito sangramento nasal com criança”, reforça Jeremias.</w:t>
      </w:r>
      <w:r>
        <w:rPr>
          <w:i/>
          <w:sz w:val="22"/>
          <w:szCs w:val="22"/>
        </w:rPr>
        <w:t xml:space="preserve"> </w:t>
      </w:r>
      <w:r w:rsidRPr="007856A1">
        <w:rPr>
          <w:i/>
          <w:sz w:val="22"/>
          <w:szCs w:val="22"/>
          <w:u w:val="single"/>
        </w:rPr>
        <w:t>O texto da Lei Lucas define que os cursos de primeiros socorros sejam ofertados anualmente, tanto para capacitação quanto para reciclagem dos profissionais já capacitados. A certificação dos profissionais deverá ainda ser exposta de forma visível nos locais de ensino e recreação. O objetivo do treinamento é possibilitar que os professores consigam agir em situações emergenciais enquanto a assistência médica especializada não for proporcionada.</w:t>
      </w:r>
      <w:r>
        <w:rPr>
          <w:i/>
          <w:sz w:val="22"/>
          <w:szCs w:val="22"/>
          <w:u w:val="single"/>
        </w:rPr>
        <w:t xml:space="preserve"> </w:t>
      </w:r>
      <w:r w:rsidRPr="007856A1">
        <w:rPr>
          <w:i/>
          <w:sz w:val="22"/>
          <w:szCs w:val="22"/>
          <w:u w:val="single"/>
        </w:rPr>
        <w:t>As instituições educacionais deverão dispor ainda de kits de primeiros socorros, conforme orientação das entidades especializadas em atendimento emergencial, como os corpos de bombeiros militares e o Serviço de Atendimento Móvel de Urgência (</w:t>
      </w:r>
      <w:proofErr w:type="spellStart"/>
      <w:r w:rsidRPr="007856A1">
        <w:rPr>
          <w:i/>
          <w:sz w:val="22"/>
          <w:szCs w:val="22"/>
          <w:u w:val="single"/>
        </w:rPr>
        <w:t>Samu</w:t>
      </w:r>
      <w:proofErr w:type="spellEnd"/>
      <w:proofErr w:type="gramStart"/>
      <w:r w:rsidRPr="007856A1">
        <w:rPr>
          <w:i/>
          <w:sz w:val="22"/>
          <w:szCs w:val="22"/>
          <w:u w:val="single"/>
        </w:rPr>
        <w:t>).</w:t>
      </w:r>
      <w:proofErr w:type="gramEnd"/>
      <w:r w:rsidRPr="007856A1">
        <w:rPr>
          <w:i/>
          <w:sz w:val="22"/>
          <w:szCs w:val="22"/>
        </w:rPr>
        <w:t xml:space="preserve">O </w:t>
      </w:r>
      <w:r w:rsidRPr="007856A1">
        <w:rPr>
          <w:i/>
          <w:sz w:val="22"/>
          <w:szCs w:val="22"/>
          <w:u w:val="single"/>
        </w:rPr>
        <w:t xml:space="preserve">descumprimento das normas ocasionará a aplicação de penalidades como notificação e multa. </w:t>
      </w:r>
      <w:r w:rsidRPr="007856A1">
        <w:rPr>
          <w:rFonts w:ascii="Noto Serif" w:hAnsi="Noto Serif"/>
          <w:color w:val="000000"/>
          <w:sz w:val="23"/>
          <w:szCs w:val="23"/>
          <w:u w:val="single"/>
          <w:shd w:val="clear" w:color="auto" w:fill="FFFFFF"/>
        </w:rPr>
        <w:t>Na ocasião de reincidências, a multa será em dobro e poderá gerar até cassação do alvará de funcionamento ou autorização. Se a escola ou creche for pública, deverá haver a responsabilização patrimonial do agente público</w:t>
      </w:r>
      <w:proofErr w:type="gramStart"/>
      <w:r w:rsidRPr="007856A1">
        <w:rPr>
          <w:rFonts w:ascii="Noto Serif" w:hAnsi="Noto Serif"/>
          <w:color w:val="000000"/>
          <w:sz w:val="23"/>
          <w:szCs w:val="23"/>
          <w:u w:val="single"/>
          <w:shd w:val="clear" w:color="auto" w:fill="FFFFFF"/>
        </w:rPr>
        <w:t>. </w:t>
      </w:r>
      <w:r w:rsidRPr="007856A1">
        <w:rPr>
          <w:rStyle w:val="Forte"/>
          <w:rFonts w:ascii="Noto Serif" w:hAnsi="Noto Serif"/>
          <w:color w:val="000000"/>
          <w:sz w:val="23"/>
          <w:szCs w:val="23"/>
          <w:u w:val="single"/>
          <w:shd w:val="clear" w:color="auto" w:fill="FFFFFF"/>
        </w:rPr>
        <w:t>(Daniela Jacinto)</w:t>
      </w:r>
      <w:r>
        <w:rPr>
          <w:rStyle w:val="Forte"/>
          <w:rFonts w:ascii="Noto Serif" w:hAnsi="Noto Serif" w:hint="eastAsia"/>
          <w:color w:val="000000"/>
          <w:sz w:val="23"/>
          <w:szCs w:val="23"/>
          <w:u w:val="single"/>
          <w:shd w:val="clear" w:color="auto" w:fill="FFFFFF"/>
        </w:rPr>
        <w:t>”</w:t>
      </w:r>
      <w:proofErr w:type="gramEnd"/>
      <w:r>
        <w:rPr>
          <w:rStyle w:val="Forte"/>
          <w:rFonts w:ascii="Noto Serif" w:hAnsi="Noto Serif"/>
          <w:color w:val="000000"/>
          <w:sz w:val="23"/>
          <w:szCs w:val="23"/>
          <w:u w:val="single"/>
          <w:shd w:val="clear" w:color="auto" w:fill="FFFFFF"/>
        </w:rPr>
        <w:t>;</w:t>
      </w:r>
    </w:p>
    <w:p w:rsidR="007856A1" w:rsidRPr="007856A1" w:rsidRDefault="007856A1" w:rsidP="007856A1">
      <w:pPr>
        <w:tabs>
          <w:tab w:val="left" w:pos="1701"/>
        </w:tabs>
        <w:spacing w:line="360" w:lineRule="auto"/>
        <w:ind w:left="1440"/>
        <w:jc w:val="both"/>
        <w:rPr>
          <w:i/>
          <w:sz w:val="22"/>
          <w:szCs w:val="22"/>
          <w:u w:val="single"/>
        </w:rPr>
      </w:pPr>
    </w:p>
    <w:p w:rsidR="00184EB0" w:rsidRPr="007856A1" w:rsidRDefault="00184EB0" w:rsidP="008B56B1">
      <w:pPr>
        <w:tabs>
          <w:tab w:val="left" w:pos="1701"/>
        </w:tabs>
        <w:spacing w:line="360" w:lineRule="auto"/>
        <w:ind w:firstLine="1134"/>
        <w:jc w:val="both"/>
        <w:rPr>
          <w:color w:val="000000" w:themeColor="text1"/>
          <w:szCs w:val="24"/>
        </w:rPr>
      </w:pPr>
      <w:r w:rsidRPr="007856A1">
        <w:rPr>
          <w:color w:val="000000" w:themeColor="text1"/>
          <w:szCs w:val="24"/>
        </w:rPr>
        <w:lastRenderedPageBreak/>
        <w:t xml:space="preserve">REQUEIRO à Mesa, ouvido o Plenário, </w:t>
      </w:r>
      <w:r w:rsidR="00AD03B9" w:rsidRPr="007856A1">
        <w:rPr>
          <w:color w:val="000000" w:themeColor="text1"/>
          <w:szCs w:val="24"/>
        </w:rPr>
        <w:t xml:space="preserve">oficiar </w:t>
      </w:r>
      <w:r w:rsidR="007856A1">
        <w:rPr>
          <w:color w:val="000000" w:themeColor="text1"/>
          <w:szCs w:val="24"/>
        </w:rPr>
        <w:t>a Excelentíssima</w:t>
      </w:r>
      <w:r w:rsidRPr="007856A1">
        <w:rPr>
          <w:color w:val="000000" w:themeColor="text1"/>
          <w:szCs w:val="24"/>
        </w:rPr>
        <w:t xml:space="preserve"> Senhor</w:t>
      </w:r>
      <w:r w:rsidR="007856A1">
        <w:rPr>
          <w:color w:val="000000" w:themeColor="text1"/>
          <w:szCs w:val="24"/>
        </w:rPr>
        <w:t>a Prefeita</w:t>
      </w:r>
      <w:r w:rsidRPr="007856A1">
        <w:rPr>
          <w:color w:val="000000" w:themeColor="text1"/>
          <w:szCs w:val="24"/>
        </w:rPr>
        <w:t xml:space="preserve"> Municipal, solicitando</w:t>
      </w:r>
      <w:r w:rsidR="00AD03B9" w:rsidRPr="007856A1">
        <w:rPr>
          <w:color w:val="000000" w:themeColor="text1"/>
          <w:szCs w:val="24"/>
        </w:rPr>
        <w:t>-lhe</w:t>
      </w:r>
      <w:r w:rsidRPr="007856A1">
        <w:rPr>
          <w:color w:val="000000" w:themeColor="text1"/>
          <w:szCs w:val="24"/>
        </w:rPr>
        <w:t xml:space="preserve"> inform</w:t>
      </w:r>
      <w:r w:rsidR="00AD03B9" w:rsidRPr="007856A1">
        <w:rPr>
          <w:color w:val="000000" w:themeColor="text1"/>
          <w:szCs w:val="24"/>
        </w:rPr>
        <w:t>e</w:t>
      </w:r>
      <w:r w:rsidRPr="007856A1">
        <w:rPr>
          <w:color w:val="000000" w:themeColor="text1"/>
          <w:szCs w:val="24"/>
        </w:rPr>
        <w:t xml:space="preserve"> o que segue: </w:t>
      </w:r>
    </w:p>
    <w:p w:rsidR="00184EB0" w:rsidRPr="007856A1" w:rsidRDefault="00184EB0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</w:p>
    <w:p w:rsidR="00050DF2" w:rsidRDefault="008B56B1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 w:rsidRPr="007856A1">
        <w:rPr>
          <w:color w:val="000000" w:themeColor="text1"/>
          <w:szCs w:val="24"/>
        </w:rPr>
        <w:t>1</w:t>
      </w:r>
      <w:proofErr w:type="gramEnd"/>
      <w:r w:rsidR="00BA3DA7" w:rsidRPr="007856A1">
        <w:rPr>
          <w:color w:val="000000" w:themeColor="text1"/>
          <w:szCs w:val="24"/>
        </w:rPr>
        <w:t xml:space="preserve">) </w:t>
      </w:r>
      <w:r w:rsidR="004606A5">
        <w:rPr>
          <w:color w:val="000000" w:themeColor="text1"/>
          <w:szCs w:val="24"/>
        </w:rPr>
        <w:t>Todos os</w:t>
      </w:r>
      <w:r w:rsidR="007856A1">
        <w:rPr>
          <w:color w:val="000000" w:themeColor="text1"/>
          <w:szCs w:val="24"/>
        </w:rPr>
        <w:t xml:space="preserve"> centros </w:t>
      </w:r>
      <w:r w:rsidR="004606A5">
        <w:rPr>
          <w:color w:val="000000" w:themeColor="text1"/>
          <w:szCs w:val="24"/>
        </w:rPr>
        <w:t xml:space="preserve">municipais </w:t>
      </w:r>
      <w:r w:rsidR="007856A1">
        <w:rPr>
          <w:color w:val="000000" w:themeColor="text1"/>
          <w:szCs w:val="24"/>
        </w:rPr>
        <w:t>de</w:t>
      </w:r>
      <w:r w:rsidR="004606A5">
        <w:rPr>
          <w:color w:val="000000" w:themeColor="text1"/>
          <w:szCs w:val="24"/>
        </w:rPr>
        <w:t xml:space="preserve"> educação infantil e básica de Sorocaba já receberam a capacitação sobre </w:t>
      </w:r>
      <w:r w:rsidR="007856A1" w:rsidRPr="007856A1">
        <w:rPr>
          <w:color w:val="000000" w:themeColor="text1"/>
          <w:szCs w:val="24"/>
        </w:rPr>
        <w:t xml:space="preserve">noções básicas de primeiros socorros </w:t>
      </w:r>
      <w:r w:rsidR="004606A5">
        <w:rPr>
          <w:color w:val="000000" w:themeColor="text1"/>
          <w:szCs w:val="24"/>
        </w:rPr>
        <w:t xml:space="preserve">para seus </w:t>
      </w:r>
      <w:r w:rsidR="007856A1" w:rsidRPr="007856A1">
        <w:rPr>
          <w:color w:val="000000" w:themeColor="text1"/>
          <w:szCs w:val="24"/>
        </w:rPr>
        <w:t>professores e funcionários</w:t>
      </w:r>
      <w:r w:rsidR="004606A5">
        <w:rPr>
          <w:color w:val="000000" w:themeColor="text1"/>
          <w:szCs w:val="24"/>
        </w:rPr>
        <w:t xml:space="preserve"> em 2019?  Se não, quais receberam e quais não? E no caso de resposta negativa, por qual motivo?</w:t>
      </w:r>
    </w:p>
    <w:p w:rsidR="004606A5" w:rsidRPr="007856A1" w:rsidRDefault="004606A5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</w:p>
    <w:p w:rsidR="00050DF2" w:rsidRDefault="004606A5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2</w:t>
      </w:r>
      <w:proofErr w:type="gramEnd"/>
      <w:r>
        <w:rPr>
          <w:color w:val="000000" w:themeColor="text1"/>
          <w:szCs w:val="24"/>
        </w:rPr>
        <w:t>) Qual órgão/empresa/entidade está responsável por ministrar este treinamento aos professores e funcionários em Sorocaba?</w:t>
      </w:r>
    </w:p>
    <w:p w:rsidR="004606A5" w:rsidRDefault="004606A5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</w:p>
    <w:p w:rsidR="004606A5" w:rsidRPr="007856A1" w:rsidRDefault="004606A5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3</w:t>
      </w:r>
      <w:proofErr w:type="gramEnd"/>
      <w:r>
        <w:rPr>
          <w:color w:val="000000" w:themeColor="text1"/>
          <w:szCs w:val="24"/>
        </w:rPr>
        <w:t xml:space="preserve">) </w:t>
      </w:r>
      <w:r w:rsidR="00DA13EB">
        <w:rPr>
          <w:color w:val="000000" w:themeColor="text1"/>
          <w:szCs w:val="24"/>
        </w:rPr>
        <w:t xml:space="preserve">Todas as escolas municipais de ensino infantil e básico já possuem os </w:t>
      </w:r>
      <w:r w:rsidR="00DA13EB" w:rsidRPr="00DA13EB">
        <w:rPr>
          <w:sz w:val="22"/>
          <w:szCs w:val="22"/>
        </w:rPr>
        <w:t>kits de primeiros socorros</w:t>
      </w:r>
      <w:r w:rsidR="00DA13EB">
        <w:rPr>
          <w:sz w:val="22"/>
          <w:szCs w:val="22"/>
        </w:rPr>
        <w:t xml:space="preserve"> conforme a Lei Federal exige</w:t>
      </w:r>
      <w:r w:rsidR="00DA13EB" w:rsidRPr="00DA13EB">
        <w:rPr>
          <w:sz w:val="22"/>
          <w:szCs w:val="22"/>
        </w:rPr>
        <w:t>?</w:t>
      </w:r>
      <w:r w:rsidR="00DA13EB">
        <w:rPr>
          <w:sz w:val="22"/>
          <w:szCs w:val="22"/>
        </w:rPr>
        <w:t xml:space="preserve"> Se não, qual o cronograma para que estes estejam disponíveis nestas unidades?</w:t>
      </w:r>
    </w:p>
    <w:p w:rsidR="004F28AB" w:rsidRPr="007856A1" w:rsidRDefault="004F28AB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</w:p>
    <w:p w:rsidR="00050DF2" w:rsidRPr="007856A1" w:rsidRDefault="00050DF2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  <w:proofErr w:type="gramStart"/>
      <w:r w:rsidRPr="007856A1">
        <w:rPr>
          <w:color w:val="000000" w:themeColor="text1"/>
          <w:szCs w:val="24"/>
        </w:rPr>
        <w:t>3</w:t>
      </w:r>
      <w:proofErr w:type="gramEnd"/>
      <w:r w:rsidRPr="007856A1">
        <w:rPr>
          <w:color w:val="000000" w:themeColor="text1"/>
          <w:szCs w:val="24"/>
        </w:rPr>
        <w:t xml:space="preserve">) </w:t>
      </w:r>
      <w:r w:rsidR="004F28AB" w:rsidRPr="007856A1">
        <w:rPr>
          <w:color w:val="000000" w:themeColor="text1"/>
          <w:szCs w:val="24"/>
        </w:rPr>
        <w:t xml:space="preserve">Alguma </w:t>
      </w:r>
      <w:r w:rsidR="00766302" w:rsidRPr="007856A1">
        <w:rPr>
          <w:color w:val="000000" w:themeColor="text1"/>
          <w:szCs w:val="24"/>
        </w:rPr>
        <w:t xml:space="preserve">notificação </w:t>
      </w:r>
      <w:r w:rsidR="004F28AB" w:rsidRPr="007856A1">
        <w:rPr>
          <w:color w:val="000000" w:themeColor="text1"/>
          <w:szCs w:val="24"/>
        </w:rPr>
        <w:t>já foi aplicada pelo descumprimento de tal Lei</w:t>
      </w:r>
      <w:r w:rsidR="00DA13EB">
        <w:rPr>
          <w:color w:val="000000" w:themeColor="text1"/>
          <w:szCs w:val="24"/>
        </w:rPr>
        <w:t xml:space="preserve"> nas escolas municipais de </w:t>
      </w:r>
      <w:r w:rsidR="004606A5">
        <w:rPr>
          <w:color w:val="000000" w:themeColor="text1"/>
          <w:szCs w:val="24"/>
        </w:rPr>
        <w:t>Sorocaba</w:t>
      </w:r>
      <w:r w:rsidR="004F28AB" w:rsidRPr="007856A1">
        <w:rPr>
          <w:color w:val="000000" w:themeColor="text1"/>
          <w:szCs w:val="24"/>
        </w:rPr>
        <w:t>? Se sim, quantas foram e em quais situações?</w:t>
      </w:r>
    </w:p>
    <w:p w:rsidR="00DB635F" w:rsidRPr="007856A1" w:rsidRDefault="00DB635F" w:rsidP="008B56B1">
      <w:pPr>
        <w:spacing w:line="360" w:lineRule="auto"/>
        <w:ind w:firstLine="1134"/>
        <w:jc w:val="both"/>
        <w:rPr>
          <w:color w:val="000000" w:themeColor="text1"/>
          <w:szCs w:val="24"/>
        </w:rPr>
      </w:pPr>
    </w:p>
    <w:p w:rsidR="00D76A8E" w:rsidRPr="007856A1" w:rsidRDefault="00162D9E" w:rsidP="008B56B1">
      <w:pPr>
        <w:tabs>
          <w:tab w:val="left" w:pos="1701"/>
        </w:tabs>
        <w:spacing w:line="360" w:lineRule="auto"/>
        <w:ind w:firstLine="1134"/>
        <w:jc w:val="both"/>
        <w:rPr>
          <w:color w:val="000000" w:themeColor="text1"/>
          <w:szCs w:val="24"/>
        </w:rPr>
      </w:pPr>
      <w:r w:rsidRPr="007856A1">
        <w:rPr>
          <w:color w:val="000000" w:themeColor="text1"/>
          <w:szCs w:val="24"/>
        </w:rPr>
        <w:t xml:space="preserve">Por fim, REQUEIRO que a resposta </w:t>
      </w:r>
      <w:r w:rsidR="009A67A0" w:rsidRPr="007856A1">
        <w:rPr>
          <w:color w:val="000000" w:themeColor="text1"/>
          <w:szCs w:val="24"/>
        </w:rPr>
        <w:t>a</w:t>
      </w:r>
      <w:r w:rsidRPr="007856A1">
        <w:rPr>
          <w:color w:val="000000" w:themeColor="text1"/>
          <w:szCs w:val="24"/>
        </w:rPr>
        <w:t xml:space="preserve">o presente requerimento </w:t>
      </w:r>
      <w:r w:rsidR="009A67A0" w:rsidRPr="007856A1">
        <w:rPr>
          <w:color w:val="000000" w:themeColor="text1"/>
          <w:szCs w:val="24"/>
        </w:rPr>
        <w:t xml:space="preserve">seja devidamente instruída com documentos oficiais das secretarias e departamentos competentes, </w:t>
      </w:r>
      <w:r w:rsidR="009A67A0" w:rsidRPr="007856A1">
        <w:rPr>
          <w:b/>
          <w:color w:val="000000" w:themeColor="text1"/>
          <w:szCs w:val="24"/>
        </w:rPr>
        <w:t>d</w:t>
      </w:r>
      <w:r w:rsidRPr="007856A1">
        <w:rPr>
          <w:b/>
          <w:color w:val="000000" w:themeColor="text1"/>
          <w:szCs w:val="24"/>
        </w:rPr>
        <w:t>entro do prazo legal</w:t>
      </w:r>
      <w:r w:rsidRPr="007856A1">
        <w:rPr>
          <w:color w:val="000000" w:themeColor="text1"/>
          <w:szCs w:val="24"/>
        </w:rPr>
        <w:t xml:space="preserve">, </w:t>
      </w:r>
      <w:proofErr w:type="gramStart"/>
      <w:r w:rsidRPr="007856A1">
        <w:rPr>
          <w:color w:val="000000" w:themeColor="text1"/>
          <w:szCs w:val="24"/>
        </w:rPr>
        <w:t>sob pena</w:t>
      </w:r>
      <w:proofErr w:type="gramEnd"/>
      <w:r w:rsidRPr="007856A1">
        <w:rPr>
          <w:color w:val="000000" w:themeColor="text1"/>
          <w:szCs w:val="24"/>
        </w:rPr>
        <w:t xml:space="preserve"> de infração aos §§ 2º e 3º do art. 104 do Regimento Interno da Câmara Municipal de Sorocaba.</w:t>
      </w:r>
      <w:r w:rsidR="00836058" w:rsidRPr="007856A1">
        <w:rPr>
          <w:color w:val="000000" w:themeColor="text1"/>
          <w:szCs w:val="24"/>
        </w:rPr>
        <w:t xml:space="preserve"> </w:t>
      </w:r>
    </w:p>
    <w:p w:rsidR="00836058" w:rsidRPr="007856A1" w:rsidRDefault="00836058" w:rsidP="004224F8">
      <w:pPr>
        <w:tabs>
          <w:tab w:val="left" w:pos="3402"/>
        </w:tabs>
        <w:spacing w:line="276" w:lineRule="auto"/>
        <w:ind w:firstLine="1134"/>
        <w:jc w:val="both"/>
        <w:rPr>
          <w:color w:val="000000" w:themeColor="text1"/>
          <w:szCs w:val="24"/>
        </w:rPr>
      </w:pPr>
    </w:p>
    <w:p w:rsidR="00162D9E" w:rsidRPr="007856A1" w:rsidRDefault="00162D9E" w:rsidP="004224F8">
      <w:pPr>
        <w:tabs>
          <w:tab w:val="left" w:pos="3402"/>
        </w:tabs>
        <w:spacing w:line="276" w:lineRule="auto"/>
        <w:ind w:firstLine="1134"/>
        <w:jc w:val="right"/>
        <w:rPr>
          <w:color w:val="000000" w:themeColor="text1"/>
          <w:szCs w:val="24"/>
        </w:rPr>
      </w:pPr>
      <w:r w:rsidRPr="007856A1">
        <w:rPr>
          <w:b/>
          <w:color w:val="000000" w:themeColor="text1"/>
          <w:szCs w:val="24"/>
        </w:rPr>
        <w:tab/>
      </w:r>
      <w:r w:rsidRPr="007856A1">
        <w:rPr>
          <w:color w:val="000000" w:themeColor="text1"/>
          <w:szCs w:val="24"/>
        </w:rPr>
        <w:t xml:space="preserve">Sala das sessões, </w:t>
      </w:r>
      <w:r w:rsidR="00337683" w:rsidRPr="007856A1">
        <w:rPr>
          <w:color w:val="000000" w:themeColor="text1"/>
          <w:szCs w:val="24"/>
        </w:rPr>
        <w:t>2</w:t>
      </w:r>
      <w:r w:rsidR="007856A1">
        <w:rPr>
          <w:color w:val="000000" w:themeColor="text1"/>
          <w:szCs w:val="24"/>
        </w:rPr>
        <w:t xml:space="preserve">9 </w:t>
      </w:r>
      <w:r w:rsidR="00050DF2" w:rsidRPr="007856A1">
        <w:rPr>
          <w:color w:val="000000" w:themeColor="text1"/>
          <w:szCs w:val="24"/>
        </w:rPr>
        <w:t xml:space="preserve">de </w:t>
      </w:r>
      <w:r w:rsidR="007856A1">
        <w:rPr>
          <w:color w:val="000000" w:themeColor="text1"/>
          <w:szCs w:val="24"/>
        </w:rPr>
        <w:t>agosto</w:t>
      </w:r>
      <w:r w:rsidR="00337683" w:rsidRPr="007856A1">
        <w:rPr>
          <w:color w:val="000000" w:themeColor="text1"/>
          <w:szCs w:val="24"/>
        </w:rPr>
        <w:t xml:space="preserve"> </w:t>
      </w:r>
      <w:r w:rsidR="00050DF2" w:rsidRPr="007856A1">
        <w:rPr>
          <w:color w:val="000000" w:themeColor="text1"/>
          <w:szCs w:val="24"/>
        </w:rPr>
        <w:t>de 2019</w:t>
      </w:r>
      <w:r w:rsidRPr="007856A1">
        <w:rPr>
          <w:color w:val="000000" w:themeColor="text1"/>
          <w:szCs w:val="24"/>
        </w:rPr>
        <w:t>.</w:t>
      </w:r>
    </w:p>
    <w:p w:rsidR="00162D9E" w:rsidRPr="007856A1" w:rsidRDefault="00162D9E" w:rsidP="004224F8">
      <w:pPr>
        <w:spacing w:line="276" w:lineRule="auto"/>
        <w:ind w:firstLine="1134"/>
        <w:jc w:val="both"/>
        <w:rPr>
          <w:color w:val="000000" w:themeColor="text1"/>
          <w:szCs w:val="24"/>
        </w:rPr>
      </w:pPr>
    </w:p>
    <w:p w:rsidR="00BA2C45" w:rsidRPr="007856A1" w:rsidRDefault="00BA2C45" w:rsidP="004224F8">
      <w:pPr>
        <w:spacing w:line="276" w:lineRule="auto"/>
        <w:jc w:val="both"/>
        <w:rPr>
          <w:color w:val="000000" w:themeColor="text1"/>
          <w:szCs w:val="24"/>
        </w:rPr>
      </w:pPr>
    </w:p>
    <w:p w:rsidR="00162D9E" w:rsidRPr="007856A1" w:rsidRDefault="00162D9E" w:rsidP="008B56B1">
      <w:pPr>
        <w:jc w:val="center"/>
        <w:rPr>
          <w:b/>
          <w:color w:val="000000" w:themeColor="text1"/>
          <w:szCs w:val="24"/>
        </w:rPr>
      </w:pPr>
      <w:r w:rsidRPr="007856A1">
        <w:rPr>
          <w:b/>
          <w:color w:val="000000" w:themeColor="text1"/>
          <w:szCs w:val="24"/>
        </w:rPr>
        <w:t>PÉRICLES RÉGIS</w:t>
      </w:r>
    </w:p>
    <w:p w:rsidR="00162D9E" w:rsidRPr="007856A1" w:rsidRDefault="00162D9E" w:rsidP="008B56B1">
      <w:pPr>
        <w:jc w:val="center"/>
        <w:rPr>
          <w:b/>
          <w:color w:val="000000" w:themeColor="text1"/>
          <w:szCs w:val="24"/>
        </w:rPr>
      </w:pPr>
      <w:r w:rsidRPr="007856A1">
        <w:rPr>
          <w:b/>
          <w:color w:val="000000" w:themeColor="text1"/>
          <w:szCs w:val="24"/>
        </w:rPr>
        <w:t>Vereador</w:t>
      </w:r>
    </w:p>
    <w:sectPr w:rsidR="00162D9E" w:rsidRPr="007856A1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C8" w:rsidRDefault="007F26C8" w:rsidP="002F6274">
      <w:r>
        <w:separator/>
      </w:r>
    </w:p>
  </w:endnote>
  <w:endnote w:type="continuationSeparator" w:id="0">
    <w:p w:rsidR="007F26C8" w:rsidRDefault="007F26C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C8" w:rsidRDefault="007F26C8" w:rsidP="002F6274">
      <w:r>
        <w:separator/>
      </w:r>
    </w:p>
  </w:footnote>
  <w:footnote w:type="continuationSeparator" w:id="0">
    <w:p w:rsidR="007F26C8" w:rsidRDefault="007F26C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D1C0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BB0"/>
    <w:multiLevelType w:val="hybridMultilevel"/>
    <w:tmpl w:val="A80EA468"/>
    <w:lvl w:ilvl="0" w:tplc="AAD05890">
      <w:start w:val="1"/>
      <w:numFmt w:val="decimal"/>
      <w:lvlText w:val="%1)"/>
      <w:lvlJc w:val="left"/>
      <w:pPr>
        <w:ind w:left="2160" w:hanging="46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15B72"/>
    <w:rsid w:val="000212EE"/>
    <w:rsid w:val="00045104"/>
    <w:rsid w:val="00050DF2"/>
    <w:rsid w:val="00090ADC"/>
    <w:rsid w:val="000918DB"/>
    <w:rsid w:val="00093937"/>
    <w:rsid w:val="000A1BD9"/>
    <w:rsid w:val="000B4882"/>
    <w:rsid w:val="000C050F"/>
    <w:rsid w:val="000C1A90"/>
    <w:rsid w:val="000D17F2"/>
    <w:rsid w:val="000D5268"/>
    <w:rsid w:val="000E0458"/>
    <w:rsid w:val="00100E59"/>
    <w:rsid w:val="00116F08"/>
    <w:rsid w:val="00130EB4"/>
    <w:rsid w:val="0014069B"/>
    <w:rsid w:val="00162D9E"/>
    <w:rsid w:val="00184EB0"/>
    <w:rsid w:val="001B7B12"/>
    <w:rsid w:val="00211CCE"/>
    <w:rsid w:val="002148E5"/>
    <w:rsid w:val="00246045"/>
    <w:rsid w:val="00267F89"/>
    <w:rsid w:val="00271053"/>
    <w:rsid w:val="0029297E"/>
    <w:rsid w:val="002B3211"/>
    <w:rsid w:val="002D04B1"/>
    <w:rsid w:val="002F0298"/>
    <w:rsid w:val="002F6274"/>
    <w:rsid w:val="00305308"/>
    <w:rsid w:val="00311B38"/>
    <w:rsid w:val="00314E68"/>
    <w:rsid w:val="003267AF"/>
    <w:rsid w:val="00333F7C"/>
    <w:rsid w:val="00337683"/>
    <w:rsid w:val="00350CD4"/>
    <w:rsid w:val="0035548D"/>
    <w:rsid w:val="00365C7F"/>
    <w:rsid w:val="003774E6"/>
    <w:rsid w:val="003A2AAA"/>
    <w:rsid w:val="003B405B"/>
    <w:rsid w:val="003D28DB"/>
    <w:rsid w:val="003F1AE1"/>
    <w:rsid w:val="003F551A"/>
    <w:rsid w:val="00404026"/>
    <w:rsid w:val="0042201D"/>
    <w:rsid w:val="004224F8"/>
    <w:rsid w:val="00442B8A"/>
    <w:rsid w:val="00442EF4"/>
    <w:rsid w:val="004606A5"/>
    <w:rsid w:val="004627FE"/>
    <w:rsid w:val="00466831"/>
    <w:rsid w:val="004C5D7F"/>
    <w:rsid w:val="004D3629"/>
    <w:rsid w:val="004E37C4"/>
    <w:rsid w:val="004F28AB"/>
    <w:rsid w:val="004F6B7F"/>
    <w:rsid w:val="0051791E"/>
    <w:rsid w:val="005353AD"/>
    <w:rsid w:val="0057652B"/>
    <w:rsid w:val="005913FB"/>
    <w:rsid w:val="00591947"/>
    <w:rsid w:val="005B2204"/>
    <w:rsid w:val="005E64D9"/>
    <w:rsid w:val="00604E67"/>
    <w:rsid w:val="0060500F"/>
    <w:rsid w:val="00622A6E"/>
    <w:rsid w:val="006260A5"/>
    <w:rsid w:val="006372D3"/>
    <w:rsid w:val="006401D6"/>
    <w:rsid w:val="00640286"/>
    <w:rsid w:val="0064450A"/>
    <w:rsid w:val="0066334E"/>
    <w:rsid w:val="00665030"/>
    <w:rsid w:val="00666E34"/>
    <w:rsid w:val="00673D1A"/>
    <w:rsid w:val="006870E8"/>
    <w:rsid w:val="006A1BE3"/>
    <w:rsid w:val="006B6D7D"/>
    <w:rsid w:val="006B7435"/>
    <w:rsid w:val="006C2D2A"/>
    <w:rsid w:val="006D03AE"/>
    <w:rsid w:val="006E3B18"/>
    <w:rsid w:val="00742B73"/>
    <w:rsid w:val="00766302"/>
    <w:rsid w:val="00767A9E"/>
    <w:rsid w:val="007856A1"/>
    <w:rsid w:val="007D5435"/>
    <w:rsid w:val="007D5EB9"/>
    <w:rsid w:val="007D6CAF"/>
    <w:rsid w:val="007F2280"/>
    <w:rsid w:val="007F26C8"/>
    <w:rsid w:val="007F6FC6"/>
    <w:rsid w:val="00836058"/>
    <w:rsid w:val="008642AC"/>
    <w:rsid w:val="008866C8"/>
    <w:rsid w:val="008A4579"/>
    <w:rsid w:val="008A6CA9"/>
    <w:rsid w:val="008B56B1"/>
    <w:rsid w:val="008D03AF"/>
    <w:rsid w:val="008E4737"/>
    <w:rsid w:val="008F00D8"/>
    <w:rsid w:val="00924AAB"/>
    <w:rsid w:val="00935D38"/>
    <w:rsid w:val="009401E0"/>
    <w:rsid w:val="009A67A0"/>
    <w:rsid w:val="009C380D"/>
    <w:rsid w:val="009D1C0B"/>
    <w:rsid w:val="009D6FEB"/>
    <w:rsid w:val="009F521C"/>
    <w:rsid w:val="00A00689"/>
    <w:rsid w:val="00A148D7"/>
    <w:rsid w:val="00A277E4"/>
    <w:rsid w:val="00A319B4"/>
    <w:rsid w:val="00A44CF0"/>
    <w:rsid w:val="00A600F2"/>
    <w:rsid w:val="00A9640F"/>
    <w:rsid w:val="00A9703F"/>
    <w:rsid w:val="00AC123B"/>
    <w:rsid w:val="00AC674B"/>
    <w:rsid w:val="00AD03B9"/>
    <w:rsid w:val="00AD29A8"/>
    <w:rsid w:val="00B53C6C"/>
    <w:rsid w:val="00B7786A"/>
    <w:rsid w:val="00B87084"/>
    <w:rsid w:val="00B9723D"/>
    <w:rsid w:val="00BA2C45"/>
    <w:rsid w:val="00BA3DA7"/>
    <w:rsid w:val="00BB3139"/>
    <w:rsid w:val="00BB36D6"/>
    <w:rsid w:val="00BC461B"/>
    <w:rsid w:val="00BD0035"/>
    <w:rsid w:val="00BE4FFC"/>
    <w:rsid w:val="00BE6322"/>
    <w:rsid w:val="00BF4CF1"/>
    <w:rsid w:val="00BF5E46"/>
    <w:rsid w:val="00C370A3"/>
    <w:rsid w:val="00C6368A"/>
    <w:rsid w:val="00C67965"/>
    <w:rsid w:val="00C74001"/>
    <w:rsid w:val="00C908AE"/>
    <w:rsid w:val="00CC19D5"/>
    <w:rsid w:val="00CD0577"/>
    <w:rsid w:val="00CD46C9"/>
    <w:rsid w:val="00CE15A7"/>
    <w:rsid w:val="00CE6A47"/>
    <w:rsid w:val="00CE7896"/>
    <w:rsid w:val="00CF69F2"/>
    <w:rsid w:val="00D1058F"/>
    <w:rsid w:val="00D123A2"/>
    <w:rsid w:val="00D172EE"/>
    <w:rsid w:val="00D23035"/>
    <w:rsid w:val="00D2324F"/>
    <w:rsid w:val="00D2338B"/>
    <w:rsid w:val="00D65D36"/>
    <w:rsid w:val="00D7625B"/>
    <w:rsid w:val="00D76A8E"/>
    <w:rsid w:val="00D96F6F"/>
    <w:rsid w:val="00DA13EB"/>
    <w:rsid w:val="00DA7A3C"/>
    <w:rsid w:val="00DB635F"/>
    <w:rsid w:val="00DB78A3"/>
    <w:rsid w:val="00E10A14"/>
    <w:rsid w:val="00E15F14"/>
    <w:rsid w:val="00E2732F"/>
    <w:rsid w:val="00E5090D"/>
    <w:rsid w:val="00E70E31"/>
    <w:rsid w:val="00E70FAE"/>
    <w:rsid w:val="00E849A7"/>
    <w:rsid w:val="00EC775F"/>
    <w:rsid w:val="00EE6A04"/>
    <w:rsid w:val="00F20B00"/>
    <w:rsid w:val="00F307E8"/>
    <w:rsid w:val="00F5504E"/>
    <w:rsid w:val="00F769C1"/>
    <w:rsid w:val="00F9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442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940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2201D"/>
    <w:rPr>
      <w:b/>
      <w:bCs/>
    </w:rPr>
  </w:style>
  <w:style w:type="paragraph" w:styleId="PargrafodaLista">
    <w:name w:val="List Paragraph"/>
    <w:basedOn w:val="Normal"/>
    <w:uiPriority w:val="34"/>
    <w:qFormat/>
    <w:rsid w:val="00DB635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40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401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442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442EF4"/>
    <w:rPr>
      <w:color w:val="0000FF"/>
      <w:u w:val="single"/>
    </w:rPr>
  </w:style>
  <w:style w:type="character" w:customStyle="1" w:styleId="ctatext">
    <w:name w:val="ctatext"/>
    <w:basedOn w:val="Fontepargpadro"/>
    <w:rsid w:val="00442EF4"/>
  </w:style>
  <w:style w:type="character" w:customStyle="1" w:styleId="posttitle">
    <w:name w:val="posttitle"/>
    <w:basedOn w:val="Fontepargpadro"/>
    <w:rsid w:val="00442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40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2201D"/>
    <w:rPr>
      <w:b/>
      <w:bCs/>
    </w:rPr>
  </w:style>
  <w:style w:type="paragraph" w:styleId="PargrafodaLista">
    <w:name w:val="List Paragraph"/>
    <w:basedOn w:val="Normal"/>
    <w:uiPriority w:val="34"/>
    <w:qFormat/>
    <w:rsid w:val="00DB635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940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9401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40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3</Pages>
  <Words>986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3</cp:revision>
  <cp:lastPrinted>2019-09-02T18:47:00Z</cp:lastPrinted>
  <dcterms:created xsi:type="dcterms:W3CDTF">2019-08-30T17:01:00Z</dcterms:created>
  <dcterms:modified xsi:type="dcterms:W3CDTF">2019-09-02T18:47:00Z</dcterms:modified>
</cp:coreProperties>
</file>