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r w:rsidR="003B47B9">
        <w:rPr>
          <w:rFonts w:ascii="Times New Roman" w:hAnsi="Times New Roman"/>
          <w:b/>
          <w:smallCaps/>
          <w:szCs w:val="24"/>
        </w:rPr>
        <w:t>11/2020</w:t>
      </w:r>
    </w:p>
    <w:p w:rsidR="00202E91" w:rsidRDefault="00202E91">
      <w:pPr>
        <w:jc w:val="center"/>
        <w:rPr>
          <w:rFonts w:ascii="Times New Roman" w:hAnsi="Times New Roman"/>
          <w:b/>
          <w:smallCaps/>
          <w:szCs w:val="24"/>
        </w:rPr>
      </w:pPr>
    </w:p>
    <w:p w:rsidR="00202E91" w:rsidRPr="00FD1ED9" w:rsidRDefault="00202E91">
      <w:pPr>
        <w:jc w:val="center"/>
        <w:rPr>
          <w:rFonts w:ascii="Times New Roman" w:hAnsi="Times New Roman"/>
          <w:b/>
          <w:smallCaps/>
          <w:szCs w:val="24"/>
        </w:rPr>
      </w:pPr>
    </w:p>
    <w:p w:rsidR="00202E91" w:rsidRDefault="00D625BF" w:rsidP="00CE7E35">
      <w:pPr>
        <w:overflowPunct/>
        <w:autoSpaceDE/>
        <w:autoSpaceDN/>
        <w:adjustRightInd/>
        <w:ind w:left="4536" w:hanging="142"/>
        <w:jc w:val="right"/>
        <w:textAlignment w:val="auto"/>
        <w:rPr>
          <w:rFonts w:ascii="Times New Roman" w:hAnsi="Times New Roman"/>
          <w:b/>
          <w:smallCaps/>
          <w:szCs w:val="24"/>
        </w:rPr>
      </w:pPr>
      <w:r>
        <w:rPr>
          <w:rFonts w:ascii="Times New Roman" w:hAnsi="Times New Roman"/>
          <w:b/>
          <w:smallCaps/>
          <w:szCs w:val="24"/>
        </w:rPr>
        <w:t xml:space="preserve"> </w:t>
      </w:r>
      <w:r w:rsidR="00AC387C">
        <w:rPr>
          <w:rFonts w:ascii="Times New Roman" w:hAnsi="Times New Roman"/>
          <w:b/>
          <w:smallCaps/>
          <w:szCs w:val="24"/>
        </w:rPr>
        <w:t xml:space="preserve">  </w:t>
      </w:r>
      <w:r w:rsidR="00202E91">
        <w:rPr>
          <w:rFonts w:ascii="Times New Roman" w:hAnsi="Times New Roman"/>
          <w:b/>
          <w:smallCaps/>
          <w:szCs w:val="24"/>
        </w:rPr>
        <w:t xml:space="preserve">Dispõe    sobre   </w:t>
      </w:r>
      <w:proofErr w:type="gramStart"/>
      <w:r w:rsidR="00202E91">
        <w:rPr>
          <w:rFonts w:ascii="Times New Roman" w:hAnsi="Times New Roman"/>
          <w:b/>
          <w:smallCaps/>
          <w:szCs w:val="24"/>
        </w:rPr>
        <w:t xml:space="preserve">a </w:t>
      </w:r>
      <w:r w:rsidR="00CE7E35">
        <w:rPr>
          <w:rFonts w:ascii="Times New Roman" w:hAnsi="Times New Roman"/>
          <w:b/>
          <w:smallCaps/>
          <w:szCs w:val="24"/>
        </w:rPr>
        <w:t xml:space="preserve"> </w:t>
      </w:r>
      <w:r w:rsidR="00202E91">
        <w:rPr>
          <w:rFonts w:ascii="Times New Roman" w:hAnsi="Times New Roman"/>
          <w:b/>
          <w:smallCaps/>
          <w:szCs w:val="24"/>
        </w:rPr>
        <w:t>denominação</w:t>
      </w:r>
      <w:proofErr w:type="gramEnd"/>
      <w:r w:rsidR="00202E91">
        <w:rPr>
          <w:rFonts w:ascii="Times New Roman" w:hAnsi="Times New Roman"/>
          <w:b/>
          <w:smallCaps/>
          <w:szCs w:val="24"/>
        </w:rPr>
        <w:t xml:space="preserve">   de</w:t>
      </w:r>
    </w:p>
    <w:p w:rsidR="00202E91" w:rsidRDefault="00D625BF" w:rsidP="00CE7E35">
      <w:pPr>
        <w:overflowPunct/>
        <w:autoSpaceDE/>
        <w:autoSpaceDN/>
        <w:adjustRightInd/>
        <w:ind w:left="4253"/>
        <w:jc w:val="right"/>
        <w:textAlignment w:val="auto"/>
        <w:rPr>
          <w:rFonts w:ascii="Times New Roman" w:hAnsi="Times New Roman"/>
          <w:b/>
          <w:smallCaps/>
          <w:szCs w:val="24"/>
        </w:rPr>
      </w:pPr>
      <w:r>
        <w:rPr>
          <w:rFonts w:ascii="Times New Roman" w:hAnsi="Times New Roman"/>
          <w:b/>
          <w:smallCaps/>
          <w:szCs w:val="24"/>
        </w:rPr>
        <w:t xml:space="preserve">  </w:t>
      </w:r>
      <w:r w:rsidR="00202E91">
        <w:rPr>
          <w:rFonts w:ascii="Times New Roman" w:hAnsi="Times New Roman"/>
          <w:b/>
          <w:smallCaps/>
          <w:szCs w:val="24"/>
        </w:rPr>
        <w:t>"</w:t>
      </w:r>
      <w:proofErr w:type="spellStart"/>
      <w:r w:rsidR="00202E91">
        <w:rPr>
          <w:rFonts w:ascii="Times New Roman" w:hAnsi="Times New Roman"/>
          <w:b/>
          <w:smallCaps/>
          <w:szCs w:val="24"/>
        </w:rPr>
        <w:t>iracema</w:t>
      </w:r>
      <w:proofErr w:type="spellEnd"/>
      <w:r w:rsidR="00202E91">
        <w:rPr>
          <w:rFonts w:ascii="Times New Roman" w:hAnsi="Times New Roman"/>
          <w:b/>
          <w:smallCaps/>
          <w:szCs w:val="24"/>
        </w:rPr>
        <w:t xml:space="preserve"> de oliveira </w:t>
      </w:r>
      <w:proofErr w:type="spellStart"/>
      <w:r w:rsidR="00202E91">
        <w:rPr>
          <w:rFonts w:ascii="Times New Roman" w:hAnsi="Times New Roman"/>
          <w:b/>
          <w:smallCaps/>
          <w:szCs w:val="24"/>
        </w:rPr>
        <w:t>gallio</w:t>
      </w:r>
      <w:proofErr w:type="spellEnd"/>
      <w:r w:rsidR="00202E91">
        <w:rPr>
          <w:rFonts w:ascii="Times New Roman" w:hAnsi="Times New Roman"/>
          <w:b/>
          <w:smallCaps/>
          <w:szCs w:val="24"/>
        </w:rPr>
        <w:t>" a uma</w:t>
      </w:r>
    </w:p>
    <w:p w:rsidR="00202E91" w:rsidRDefault="00AC387C" w:rsidP="00CE7E35">
      <w:pPr>
        <w:tabs>
          <w:tab w:val="left" w:pos="4678"/>
        </w:tabs>
        <w:overflowPunct/>
        <w:autoSpaceDE/>
        <w:autoSpaceDN/>
        <w:adjustRightInd/>
        <w:ind w:left="4536" w:hanging="142"/>
        <w:jc w:val="right"/>
        <w:textAlignment w:val="auto"/>
        <w:rPr>
          <w:rFonts w:ascii="Times New Roman" w:hAnsi="Times New Roman"/>
          <w:b/>
          <w:smallCaps/>
          <w:szCs w:val="24"/>
        </w:rPr>
      </w:pPr>
      <w:r>
        <w:rPr>
          <w:rFonts w:ascii="Times New Roman" w:hAnsi="Times New Roman"/>
          <w:b/>
          <w:smallCaps/>
          <w:szCs w:val="24"/>
        </w:rPr>
        <w:t xml:space="preserve">  </w:t>
      </w:r>
      <w:r w:rsidR="00202E91">
        <w:rPr>
          <w:rFonts w:ascii="Times New Roman" w:hAnsi="Times New Roman"/>
          <w:b/>
          <w:smallCaps/>
          <w:szCs w:val="24"/>
        </w:rPr>
        <w:t xml:space="preserve">praça pública da nossa cidade e dá </w:t>
      </w:r>
      <w:r>
        <w:rPr>
          <w:rFonts w:ascii="Times New Roman" w:hAnsi="Times New Roman"/>
          <w:b/>
          <w:smallCaps/>
          <w:szCs w:val="24"/>
        </w:rPr>
        <w:t xml:space="preserve">         </w:t>
      </w:r>
      <w:r w:rsidR="00CE7E35">
        <w:rPr>
          <w:rFonts w:ascii="Times New Roman" w:hAnsi="Times New Roman"/>
          <w:b/>
          <w:smallCaps/>
          <w:szCs w:val="24"/>
        </w:rPr>
        <w:t xml:space="preserve">     </w:t>
      </w:r>
      <w:r w:rsidR="00202E91">
        <w:rPr>
          <w:rFonts w:ascii="Times New Roman" w:hAnsi="Times New Roman"/>
          <w:b/>
          <w:smallCaps/>
          <w:szCs w:val="24"/>
        </w:rPr>
        <w:t>outras providências.</w:t>
      </w:r>
      <w:r w:rsidR="00D625BF">
        <w:rPr>
          <w:rFonts w:ascii="Times New Roman" w:hAnsi="Times New Roman"/>
          <w:b/>
          <w:smallCaps/>
          <w:szCs w:val="24"/>
        </w:rPr>
        <w:tab/>
      </w:r>
      <w:r w:rsidR="00D625BF">
        <w:rPr>
          <w:rFonts w:ascii="Times New Roman" w:hAnsi="Times New Roman"/>
          <w:b/>
          <w:smallCaps/>
          <w:szCs w:val="24"/>
        </w:rPr>
        <w:tab/>
      </w:r>
      <w:r w:rsidR="00D625BF">
        <w:rPr>
          <w:rFonts w:ascii="Times New Roman" w:hAnsi="Times New Roman"/>
          <w:b/>
          <w:smallCaps/>
          <w:szCs w:val="24"/>
        </w:rPr>
        <w:tab/>
      </w:r>
      <w:r w:rsidR="00D625BF">
        <w:rPr>
          <w:rFonts w:ascii="Times New Roman" w:hAnsi="Times New Roman"/>
          <w:b/>
          <w:smallCaps/>
          <w:szCs w:val="24"/>
        </w:rPr>
        <w:tab/>
      </w:r>
      <w:r w:rsidR="00D625BF">
        <w:rPr>
          <w:rFonts w:ascii="Times New Roman" w:hAnsi="Times New Roman"/>
          <w:b/>
          <w:smallCaps/>
          <w:szCs w:val="24"/>
        </w:rPr>
        <w:tab/>
      </w:r>
      <w:r w:rsidR="00D625BF">
        <w:rPr>
          <w:rFonts w:ascii="Times New Roman" w:hAnsi="Times New Roman"/>
          <w:b/>
          <w:smallCaps/>
          <w:szCs w:val="24"/>
        </w:rPr>
        <w:tab/>
      </w:r>
    </w:p>
    <w:p w:rsidR="00202E91" w:rsidRDefault="00202E91" w:rsidP="00202E91">
      <w:pPr>
        <w:overflowPunct/>
        <w:autoSpaceDE/>
        <w:autoSpaceDN/>
        <w:adjustRightInd/>
        <w:ind w:left="4253"/>
        <w:jc w:val="right"/>
        <w:textAlignment w:val="auto"/>
        <w:rPr>
          <w:rFonts w:ascii="Times New Roman" w:hAnsi="Times New Roman"/>
          <w:b/>
          <w:smallCaps/>
          <w:szCs w:val="24"/>
        </w:rPr>
      </w:pPr>
    </w:p>
    <w:p w:rsidR="005C53BF" w:rsidRPr="00E5507C" w:rsidRDefault="005C53BF" w:rsidP="005C53BF">
      <w:pPr>
        <w:overflowPunct/>
        <w:autoSpaceDE/>
        <w:autoSpaceDN/>
        <w:adjustRightInd/>
        <w:ind w:left="4253"/>
        <w:jc w:val="both"/>
        <w:textAlignment w:val="auto"/>
        <w:rPr>
          <w:rFonts w:ascii="Times New Roman" w:hAnsi="Times New Roman"/>
          <w:szCs w:val="24"/>
        </w:rPr>
      </w:pPr>
      <w:r w:rsidRPr="00E5507C">
        <w:rPr>
          <w:rFonts w:ascii="Times New Roman" w:hAnsi="Times New Roman"/>
          <w:szCs w:val="24"/>
        </w:rPr>
        <w:t> </w:t>
      </w:r>
    </w:p>
    <w:p w:rsidR="005C53BF" w:rsidRDefault="00D625BF" w:rsidP="005C53BF">
      <w:pPr>
        <w:overflowPunct/>
        <w:autoSpaceDE/>
        <w:autoSpaceDN/>
        <w:adjustRightInd/>
        <w:ind w:firstLine="2268"/>
        <w:jc w:val="both"/>
        <w:textAlignment w:val="auto"/>
        <w:rPr>
          <w:rFonts w:ascii="Times New Roman" w:hAnsi="Times New Roman"/>
          <w:szCs w:val="24"/>
        </w:rPr>
      </w:pPr>
      <w:r>
        <w:rPr>
          <w:rFonts w:ascii="Times New Roman" w:hAnsi="Times New Roman"/>
          <w:szCs w:val="24"/>
        </w:rPr>
        <w:t xml:space="preserve">          </w:t>
      </w:r>
      <w:r w:rsidR="005C53BF" w:rsidRPr="00E5507C">
        <w:rPr>
          <w:rFonts w:ascii="Times New Roman" w:hAnsi="Times New Roman"/>
          <w:szCs w:val="24"/>
        </w:rPr>
        <w:t>A Câmara Municipal de Sorocaba decreta:</w:t>
      </w:r>
    </w:p>
    <w:p w:rsidR="00D625BF" w:rsidRPr="00E5507C" w:rsidRDefault="00D625BF" w:rsidP="005C53BF">
      <w:pPr>
        <w:overflowPunct/>
        <w:autoSpaceDE/>
        <w:autoSpaceDN/>
        <w:adjustRightInd/>
        <w:ind w:firstLine="2268"/>
        <w:jc w:val="both"/>
        <w:textAlignment w:val="auto"/>
        <w:rPr>
          <w:rFonts w:ascii="Times New Roman" w:hAnsi="Times New Roman"/>
          <w:szCs w:val="24"/>
        </w:rPr>
      </w:pPr>
    </w:p>
    <w:p w:rsidR="005C53BF" w:rsidRPr="00E5507C" w:rsidRDefault="005C53BF" w:rsidP="005C53BF">
      <w:pPr>
        <w:overflowPunct/>
        <w:autoSpaceDE/>
        <w:autoSpaceDN/>
        <w:adjustRightInd/>
        <w:ind w:firstLine="3828"/>
        <w:jc w:val="both"/>
        <w:textAlignment w:val="auto"/>
        <w:rPr>
          <w:rFonts w:ascii="Times New Roman" w:hAnsi="Times New Roman"/>
          <w:szCs w:val="24"/>
        </w:rPr>
      </w:pPr>
      <w:r w:rsidRPr="00E5507C">
        <w:rPr>
          <w:rFonts w:ascii="Times New Roman" w:hAnsi="Times New Roman"/>
          <w:szCs w:val="24"/>
        </w:rPr>
        <w:t> </w:t>
      </w:r>
    </w:p>
    <w:p w:rsidR="00EB0498" w:rsidRPr="00EB0498" w:rsidRDefault="005C53BF" w:rsidP="001F699A">
      <w:pPr>
        <w:shd w:val="clear" w:color="auto" w:fill="FFFFFF"/>
        <w:overflowPunct/>
        <w:autoSpaceDE/>
        <w:autoSpaceDN/>
        <w:adjustRightInd/>
        <w:spacing w:after="215"/>
        <w:ind w:firstLine="708"/>
        <w:jc w:val="both"/>
        <w:outlineLvl w:val="3"/>
        <w:rPr>
          <w:rFonts w:ascii="Times New Roman" w:hAnsi="Times New Roman"/>
          <w:color w:val="222222"/>
          <w:szCs w:val="24"/>
        </w:rPr>
      </w:pPr>
      <w:r w:rsidRPr="00E5507C">
        <w:rPr>
          <w:rFonts w:ascii="Times New Roman" w:hAnsi="Times New Roman"/>
          <w:szCs w:val="24"/>
        </w:rPr>
        <w:t>   </w:t>
      </w:r>
      <w:r w:rsidR="001F699A">
        <w:rPr>
          <w:rFonts w:ascii="Times New Roman" w:hAnsi="Times New Roman"/>
          <w:szCs w:val="24"/>
        </w:rPr>
        <w:t>                   </w:t>
      </w:r>
      <w:r w:rsidR="0012724D">
        <w:rPr>
          <w:rFonts w:ascii="Times New Roman" w:hAnsi="Times New Roman"/>
          <w:szCs w:val="24"/>
        </w:rPr>
        <w:t xml:space="preserve">  </w:t>
      </w:r>
      <w:r w:rsidR="001F699A">
        <w:rPr>
          <w:rFonts w:ascii="Times New Roman" w:hAnsi="Times New Roman"/>
          <w:szCs w:val="24"/>
        </w:rPr>
        <w:t> </w:t>
      </w:r>
      <w:r w:rsidR="0012724D">
        <w:rPr>
          <w:rFonts w:ascii="Times New Roman" w:hAnsi="Times New Roman"/>
          <w:szCs w:val="24"/>
        </w:rPr>
        <w:tab/>
      </w:r>
      <w:r w:rsidRPr="0012724D">
        <w:rPr>
          <w:rFonts w:ascii="Times New Roman" w:hAnsi="Times New Roman"/>
          <w:b/>
          <w:szCs w:val="24"/>
        </w:rPr>
        <w:t>Art. 1</w:t>
      </w:r>
      <w:proofErr w:type="gramStart"/>
      <w:r w:rsidRPr="0012724D">
        <w:rPr>
          <w:rFonts w:ascii="Times New Roman" w:hAnsi="Times New Roman"/>
          <w:b/>
          <w:szCs w:val="24"/>
        </w:rPr>
        <w:t>º</w:t>
      </w:r>
      <w:r w:rsidRPr="00354783">
        <w:rPr>
          <w:rFonts w:ascii="Times New Roman" w:hAnsi="Times New Roman"/>
          <w:szCs w:val="24"/>
        </w:rPr>
        <w:t xml:space="preserve"> </w:t>
      </w:r>
      <w:r w:rsidR="00F53E05">
        <w:rPr>
          <w:rFonts w:ascii="Times New Roman" w:hAnsi="Times New Roman"/>
          <w:szCs w:val="24"/>
        </w:rPr>
        <w:t xml:space="preserve"> </w:t>
      </w:r>
      <w:r w:rsidR="0012724D">
        <w:rPr>
          <w:rFonts w:ascii="Times New Roman" w:hAnsi="Times New Roman"/>
          <w:szCs w:val="24"/>
        </w:rPr>
        <w:t>Fica</w:t>
      </w:r>
      <w:proofErr w:type="gramEnd"/>
      <w:r w:rsidR="00D625BF">
        <w:rPr>
          <w:rFonts w:ascii="Times New Roman" w:hAnsi="Times New Roman"/>
          <w:szCs w:val="24"/>
        </w:rPr>
        <w:t xml:space="preserve"> </w:t>
      </w:r>
      <w:r w:rsidR="0012724D">
        <w:rPr>
          <w:rFonts w:ascii="Times New Roman" w:hAnsi="Times New Roman"/>
          <w:szCs w:val="24"/>
        </w:rPr>
        <w:t xml:space="preserve"> denominada "</w:t>
      </w:r>
      <w:r w:rsidR="0012724D" w:rsidRPr="0012724D">
        <w:rPr>
          <w:rFonts w:ascii="Times New Roman" w:hAnsi="Times New Roman"/>
          <w:b/>
          <w:szCs w:val="24"/>
        </w:rPr>
        <w:t xml:space="preserve">IRACEMA </w:t>
      </w:r>
      <w:r w:rsidR="00D625BF">
        <w:rPr>
          <w:rFonts w:ascii="Times New Roman" w:hAnsi="Times New Roman"/>
          <w:b/>
          <w:szCs w:val="24"/>
        </w:rPr>
        <w:t xml:space="preserve"> </w:t>
      </w:r>
      <w:r w:rsidR="0012724D" w:rsidRPr="0012724D">
        <w:rPr>
          <w:rFonts w:ascii="Times New Roman" w:hAnsi="Times New Roman"/>
          <w:b/>
          <w:szCs w:val="24"/>
        </w:rPr>
        <w:t xml:space="preserve">DE </w:t>
      </w:r>
      <w:r w:rsidR="00D625BF">
        <w:rPr>
          <w:rFonts w:ascii="Times New Roman" w:hAnsi="Times New Roman"/>
          <w:b/>
          <w:szCs w:val="24"/>
        </w:rPr>
        <w:t xml:space="preserve"> </w:t>
      </w:r>
      <w:r w:rsidR="0012724D" w:rsidRPr="0012724D">
        <w:rPr>
          <w:rFonts w:ascii="Times New Roman" w:hAnsi="Times New Roman"/>
          <w:b/>
          <w:szCs w:val="24"/>
        </w:rPr>
        <w:t xml:space="preserve">OLIVEIRA </w:t>
      </w:r>
      <w:r w:rsidR="0012724D" w:rsidRPr="0012724D">
        <w:rPr>
          <w:rFonts w:ascii="Times New Roman" w:hAnsi="Times New Roman"/>
          <w:b/>
          <w:szCs w:val="24"/>
        </w:rPr>
        <w:tab/>
      </w:r>
      <w:r w:rsidR="0012724D">
        <w:rPr>
          <w:rFonts w:ascii="Times New Roman" w:hAnsi="Times New Roman"/>
          <w:szCs w:val="24"/>
        </w:rPr>
        <w:tab/>
      </w:r>
      <w:r w:rsidR="0012724D">
        <w:rPr>
          <w:rFonts w:ascii="Times New Roman" w:hAnsi="Times New Roman"/>
          <w:szCs w:val="24"/>
        </w:rPr>
        <w:tab/>
      </w:r>
      <w:r w:rsidR="0012724D">
        <w:rPr>
          <w:rFonts w:ascii="Times New Roman" w:hAnsi="Times New Roman"/>
          <w:szCs w:val="24"/>
        </w:rPr>
        <w:tab/>
      </w:r>
      <w:r w:rsidR="0012724D" w:rsidRPr="0012724D">
        <w:rPr>
          <w:rFonts w:ascii="Times New Roman" w:hAnsi="Times New Roman"/>
          <w:b/>
          <w:szCs w:val="24"/>
        </w:rPr>
        <w:t>GALLIO</w:t>
      </w:r>
      <w:r w:rsidR="0012724D">
        <w:rPr>
          <w:rFonts w:ascii="Times New Roman" w:hAnsi="Times New Roman"/>
          <w:szCs w:val="24"/>
        </w:rPr>
        <w:t>"</w:t>
      </w:r>
      <w:r w:rsidR="00D30865">
        <w:rPr>
          <w:rFonts w:ascii="Times New Roman" w:hAnsi="Times New Roman"/>
          <w:szCs w:val="24"/>
        </w:rPr>
        <w:t xml:space="preserve"> </w:t>
      </w:r>
      <w:r w:rsidR="0012724D">
        <w:rPr>
          <w:rFonts w:ascii="Times New Roman" w:hAnsi="Times New Roman"/>
          <w:szCs w:val="24"/>
        </w:rPr>
        <w:t>a Praça Pública situada na Rua Eloá Marisa Gonçalves Camargo Alves da Silva, s/n, no Jardim Natália, nesta cidade.</w:t>
      </w:r>
    </w:p>
    <w:p w:rsidR="00D30865" w:rsidRDefault="003878EC" w:rsidP="003878EC">
      <w:pPr>
        <w:shd w:val="clear" w:color="auto" w:fill="FFFFFF"/>
        <w:overflowPunct/>
        <w:autoSpaceDE/>
        <w:autoSpaceDN/>
        <w:adjustRightInd/>
        <w:spacing w:after="215"/>
        <w:jc w:val="both"/>
        <w:outlineLvl w:val="3"/>
        <w:rPr>
          <w:rFonts w:ascii="Times New Roman" w:hAnsi="Times New Roman"/>
          <w:color w:val="222222"/>
          <w:szCs w:val="24"/>
        </w:rPr>
      </w:pPr>
      <w:r>
        <w:rPr>
          <w:rFonts w:ascii="Times New Roman" w:hAnsi="Times New Roman"/>
          <w:color w:val="222222"/>
          <w:szCs w:val="24"/>
        </w:rPr>
        <w:t xml:space="preserve"> </w:t>
      </w:r>
      <w:r>
        <w:rPr>
          <w:rFonts w:ascii="Times New Roman" w:hAnsi="Times New Roman"/>
          <w:color w:val="222222"/>
          <w:szCs w:val="24"/>
        </w:rPr>
        <w:tab/>
      </w:r>
      <w:r>
        <w:rPr>
          <w:rFonts w:ascii="Times New Roman" w:hAnsi="Times New Roman"/>
          <w:color w:val="222222"/>
          <w:szCs w:val="24"/>
        </w:rPr>
        <w:tab/>
      </w:r>
      <w:r>
        <w:rPr>
          <w:rFonts w:ascii="Times New Roman" w:hAnsi="Times New Roman"/>
          <w:color w:val="222222"/>
          <w:szCs w:val="24"/>
        </w:rPr>
        <w:tab/>
      </w:r>
      <w:r w:rsidR="0012724D">
        <w:rPr>
          <w:rFonts w:ascii="Times New Roman" w:hAnsi="Times New Roman"/>
          <w:color w:val="222222"/>
          <w:szCs w:val="24"/>
        </w:rPr>
        <w:t xml:space="preserve">            </w:t>
      </w:r>
      <w:r w:rsidRPr="0012724D">
        <w:rPr>
          <w:rFonts w:ascii="Times New Roman" w:hAnsi="Times New Roman"/>
          <w:b/>
          <w:color w:val="222222"/>
          <w:szCs w:val="24"/>
        </w:rPr>
        <w:t>Art. 2</w:t>
      </w:r>
      <w:proofErr w:type="gramStart"/>
      <w:r w:rsidRPr="0012724D">
        <w:rPr>
          <w:rFonts w:ascii="Times New Roman" w:hAnsi="Times New Roman"/>
          <w:b/>
          <w:color w:val="222222"/>
          <w:szCs w:val="24"/>
        </w:rPr>
        <w:t>º</w:t>
      </w:r>
      <w:r>
        <w:rPr>
          <w:rFonts w:ascii="Times New Roman" w:hAnsi="Times New Roman"/>
          <w:color w:val="222222"/>
          <w:szCs w:val="24"/>
        </w:rPr>
        <w:t xml:space="preserve"> </w:t>
      </w:r>
      <w:r w:rsidR="00D30865">
        <w:rPr>
          <w:rFonts w:ascii="Times New Roman" w:hAnsi="Times New Roman"/>
          <w:color w:val="222222"/>
          <w:szCs w:val="24"/>
        </w:rPr>
        <w:t xml:space="preserve"> </w:t>
      </w:r>
      <w:r w:rsidR="0012724D">
        <w:rPr>
          <w:rFonts w:ascii="Times New Roman" w:hAnsi="Times New Roman"/>
          <w:color w:val="222222"/>
          <w:szCs w:val="24"/>
        </w:rPr>
        <w:t>A</w:t>
      </w:r>
      <w:proofErr w:type="gramEnd"/>
      <w:r w:rsidR="0012724D">
        <w:rPr>
          <w:rFonts w:ascii="Times New Roman" w:hAnsi="Times New Roman"/>
          <w:color w:val="222222"/>
          <w:szCs w:val="24"/>
        </w:rPr>
        <w:t xml:space="preserve"> placa indicativa conterá, além do nome, a</w:t>
      </w:r>
      <w:r w:rsidR="0012724D">
        <w:rPr>
          <w:rFonts w:ascii="Times New Roman" w:hAnsi="Times New Roman"/>
          <w:color w:val="222222"/>
          <w:szCs w:val="24"/>
        </w:rPr>
        <w:tab/>
        <w:t>expressão "Cidadã Emérita".</w:t>
      </w:r>
      <w:r w:rsidR="00D30865">
        <w:rPr>
          <w:rFonts w:ascii="Times New Roman" w:hAnsi="Times New Roman"/>
          <w:color w:val="222222"/>
          <w:szCs w:val="24"/>
        </w:rPr>
        <w:t xml:space="preserve"> </w:t>
      </w:r>
    </w:p>
    <w:p w:rsidR="00E56F1B" w:rsidRDefault="00E56F1B" w:rsidP="003878EC">
      <w:pPr>
        <w:shd w:val="clear" w:color="auto" w:fill="FFFFFF"/>
        <w:overflowPunct/>
        <w:autoSpaceDE/>
        <w:autoSpaceDN/>
        <w:adjustRightInd/>
        <w:spacing w:after="215"/>
        <w:jc w:val="both"/>
        <w:outlineLvl w:val="3"/>
        <w:rPr>
          <w:rFonts w:ascii="Times New Roman" w:hAnsi="Times New Roman"/>
          <w:color w:val="222222"/>
          <w:szCs w:val="24"/>
        </w:rPr>
      </w:pPr>
      <w:r>
        <w:rPr>
          <w:rFonts w:ascii="Times New Roman" w:hAnsi="Times New Roman"/>
          <w:color w:val="222222"/>
          <w:szCs w:val="24"/>
        </w:rPr>
        <w:tab/>
      </w:r>
      <w:r>
        <w:rPr>
          <w:rFonts w:ascii="Times New Roman" w:hAnsi="Times New Roman"/>
          <w:color w:val="222222"/>
          <w:szCs w:val="24"/>
        </w:rPr>
        <w:tab/>
      </w:r>
      <w:r>
        <w:rPr>
          <w:rFonts w:ascii="Times New Roman" w:hAnsi="Times New Roman"/>
          <w:color w:val="222222"/>
          <w:szCs w:val="24"/>
        </w:rPr>
        <w:tab/>
      </w:r>
      <w:r w:rsidR="0012724D" w:rsidRPr="0012724D">
        <w:rPr>
          <w:rFonts w:ascii="Times New Roman" w:hAnsi="Times New Roman"/>
          <w:b/>
          <w:color w:val="222222"/>
          <w:szCs w:val="24"/>
        </w:rPr>
        <w:t xml:space="preserve">             Art. 3º</w:t>
      </w:r>
      <w:r w:rsidR="0012724D">
        <w:rPr>
          <w:rFonts w:ascii="Times New Roman" w:hAnsi="Times New Roman"/>
          <w:color w:val="222222"/>
          <w:szCs w:val="24"/>
        </w:rPr>
        <w:t xml:space="preserve">   As   despesas   decorrentes   da  </w:t>
      </w:r>
      <w:r w:rsidR="00D625BF">
        <w:rPr>
          <w:rFonts w:ascii="Times New Roman" w:hAnsi="Times New Roman"/>
          <w:color w:val="222222"/>
          <w:szCs w:val="24"/>
        </w:rPr>
        <w:t xml:space="preserve">  </w:t>
      </w:r>
      <w:r w:rsidR="0012724D">
        <w:rPr>
          <w:rFonts w:ascii="Times New Roman" w:hAnsi="Times New Roman"/>
          <w:color w:val="222222"/>
          <w:szCs w:val="24"/>
        </w:rPr>
        <w:t xml:space="preserve">execução </w:t>
      </w:r>
      <w:r w:rsidR="00D625BF">
        <w:rPr>
          <w:rFonts w:ascii="Times New Roman" w:hAnsi="Times New Roman"/>
          <w:color w:val="222222"/>
          <w:szCs w:val="24"/>
        </w:rPr>
        <w:t xml:space="preserve">  </w:t>
      </w:r>
      <w:r w:rsidR="0012724D">
        <w:rPr>
          <w:rFonts w:ascii="Times New Roman" w:hAnsi="Times New Roman"/>
          <w:color w:val="222222"/>
          <w:szCs w:val="24"/>
        </w:rPr>
        <w:t xml:space="preserve">da    </w:t>
      </w:r>
      <w:proofErr w:type="gramStart"/>
      <w:r w:rsidR="0012724D">
        <w:rPr>
          <w:rFonts w:ascii="Times New Roman" w:hAnsi="Times New Roman"/>
          <w:color w:val="222222"/>
          <w:szCs w:val="24"/>
        </w:rPr>
        <w:tab/>
        <w:t xml:space="preserve">  presente</w:t>
      </w:r>
      <w:proofErr w:type="gramEnd"/>
      <w:r w:rsidR="0012724D">
        <w:rPr>
          <w:rFonts w:ascii="Times New Roman" w:hAnsi="Times New Roman"/>
          <w:color w:val="222222"/>
          <w:szCs w:val="24"/>
        </w:rPr>
        <w:t xml:space="preserve"> Lei correrão por conta de verba orçamentária própria.</w:t>
      </w:r>
      <w:r>
        <w:rPr>
          <w:rFonts w:ascii="Times New Roman" w:hAnsi="Times New Roman"/>
          <w:color w:val="222222"/>
          <w:szCs w:val="24"/>
        </w:rPr>
        <w:t xml:space="preserve"> </w:t>
      </w:r>
    </w:p>
    <w:p w:rsidR="00E00F70" w:rsidRPr="00AE590E" w:rsidRDefault="003878EC" w:rsidP="00D625BF">
      <w:pPr>
        <w:shd w:val="clear" w:color="auto" w:fill="FFFFFF"/>
        <w:overflowPunct/>
        <w:autoSpaceDE/>
        <w:autoSpaceDN/>
        <w:adjustRightInd/>
        <w:spacing w:after="215"/>
        <w:jc w:val="both"/>
        <w:outlineLvl w:val="3"/>
        <w:rPr>
          <w:rFonts w:ascii="Times New Roman" w:hAnsi="Times New Roman"/>
          <w:color w:val="222222"/>
          <w:sz w:val="26"/>
          <w:szCs w:val="24"/>
        </w:rPr>
      </w:pPr>
      <w:r>
        <w:rPr>
          <w:rFonts w:ascii="Times New Roman" w:hAnsi="Times New Roman"/>
          <w:color w:val="222222"/>
          <w:szCs w:val="24"/>
        </w:rPr>
        <w:tab/>
      </w:r>
      <w:r>
        <w:rPr>
          <w:rFonts w:ascii="Times New Roman" w:hAnsi="Times New Roman"/>
          <w:color w:val="222222"/>
          <w:szCs w:val="24"/>
        </w:rPr>
        <w:tab/>
      </w:r>
      <w:r>
        <w:rPr>
          <w:rFonts w:ascii="Times New Roman" w:hAnsi="Times New Roman"/>
          <w:color w:val="222222"/>
          <w:szCs w:val="24"/>
        </w:rPr>
        <w:tab/>
      </w:r>
      <w:r w:rsidR="00D625BF" w:rsidRPr="00D625BF">
        <w:rPr>
          <w:rFonts w:ascii="Times New Roman" w:hAnsi="Times New Roman"/>
          <w:b/>
          <w:color w:val="222222"/>
          <w:szCs w:val="24"/>
        </w:rPr>
        <w:t xml:space="preserve">             </w:t>
      </w:r>
      <w:r w:rsidR="00D625BF">
        <w:rPr>
          <w:rFonts w:ascii="Times New Roman" w:hAnsi="Times New Roman"/>
          <w:b/>
          <w:color w:val="222222"/>
          <w:szCs w:val="24"/>
        </w:rPr>
        <w:t xml:space="preserve">Art. </w:t>
      </w:r>
      <w:r w:rsidR="00D625BF" w:rsidRPr="00D625BF">
        <w:rPr>
          <w:rFonts w:ascii="Times New Roman" w:hAnsi="Times New Roman"/>
          <w:b/>
          <w:color w:val="222222"/>
          <w:szCs w:val="24"/>
        </w:rPr>
        <w:t>4</w:t>
      </w:r>
      <w:r w:rsidR="00D625BF">
        <w:rPr>
          <w:rFonts w:ascii="Times New Roman" w:hAnsi="Times New Roman"/>
          <w:b/>
          <w:color w:val="222222"/>
          <w:szCs w:val="24"/>
        </w:rPr>
        <w:t>º</w:t>
      </w:r>
      <w:r>
        <w:rPr>
          <w:rFonts w:ascii="Times New Roman" w:hAnsi="Times New Roman"/>
          <w:color w:val="222222"/>
          <w:szCs w:val="24"/>
        </w:rPr>
        <w:t xml:space="preserve"> </w:t>
      </w:r>
      <w:r w:rsidR="00D625BF">
        <w:rPr>
          <w:rFonts w:ascii="Times New Roman" w:hAnsi="Times New Roman"/>
          <w:color w:val="222222"/>
          <w:szCs w:val="24"/>
        </w:rPr>
        <w:t xml:space="preserve">  </w:t>
      </w:r>
      <w:r w:rsidR="0075274A">
        <w:rPr>
          <w:rFonts w:ascii="Times New Roman" w:hAnsi="Times New Roman"/>
          <w:color w:val="222222"/>
          <w:sz w:val="26"/>
          <w:szCs w:val="24"/>
        </w:rPr>
        <w:t>Esta Lei entra na data de sua publicação.</w:t>
      </w:r>
      <w:r w:rsidR="003E3D16" w:rsidRPr="00AE590E">
        <w:rPr>
          <w:rFonts w:ascii="Times New Roman" w:hAnsi="Times New Roman"/>
          <w:color w:val="222222"/>
          <w:sz w:val="26"/>
          <w:szCs w:val="24"/>
        </w:rPr>
        <w:t xml:space="preserve"> </w:t>
      </w:r>
    </w:p>
    <w:p w:rsidR="00F53E05" w:rsidRPr="00EB0498" w:rsidRDefault="00F53E05" w:rsidP="003559BD">
      <w:pPr>
        <w:shd w:val="clear" w:color="auto" w:fill="FFFFFF"/>
        <w:overflowPunct/>
        <w:autoSpaceDE/>
        <w:autoSpaceDN/>
        <w:adjustRightInd/>
        <w:spacing w:after="215"/>
        <w:jc w:val="both"/>
        <w:outlineLvl w:val="0"/>
        <w:rPr>
          <w:rFonts w:ascii="Times New Roman" w:hAnsi="Times New Roman"/>
          <w:color w:val="222222"/>
          <w:szCs w:val="24"/>
        </w:rPr>
      </w:pPr>
      <w:r>
        <w:rPr>
          <w:rFonts w:ascii="Times New Roman" w:hAnsi="Times New Roman"/>
          <w:color w:val="222222"/>
          <w:szCs w:val="24"/>
        </w:rPr>
        <w:t xml:space="preserve"> </w:t>
      </w:r>
    </w:p>
    <w:p w:rsidR="00967098" w:rsidRPr="00FD1ED9" w:rsidRDefault="003878EC" w:rsidP="00BA1755">
      <w:pPr>
        <w:shd w:val="clear" w:color="auto" w:fill="FFFFFF"/>
        <w:overflowPunct/>
        <w:autoSpaceDE/>
        <w:autoSpaceDN/>
        <w:adjustRightInd/>
        <w:spacing w:after="215"/>
        <w:jc w:val="both"/>
        <w:outlineLvl w:val="3"/>
        <w:rPr>
          <w:rFonts w:ascii="Times New Roman" w:hAnsi="Times New Roman"/>
          <w:szCs w:val="24"/>
        </w:rPr>
      </w:pPr>
      <w:r>
        <w:rPr>
          <w:rFonts w:ascii="Times New Roman" w:hAnsi="Times New Roman"/>
          <w:color w:val="222222"/>
          <w:szCs w:val="24"/>
        </w:rPr>
        <w:t xml:space="preserve"> </w:t>
      </w:r>
      <w:r>
        <w:rPr>
          <w:rFonts w:ascii="Times New Roman" w:hAnsi="Times New Roman"/>
          <w:color w:val="222222"/>
          <w:szCs w:val="24"/>
        </w:rPr>
        <w:tab/>
      </w:r>
      <w:r>
        <w:rPr>
          <w:rFonts w:ascii="Times New Roman" w:hAnsi="Times New Roman"/>
          <w:color w:val="222222"/>
          <w:szCs w:val="24"/>
        </w:rPr>
        <w:tab/>
      </w:r>
      <w:r>
        <w:rPr>
          <w:rFonts w:ascii="Times New Roman" w:hAnsi="Times New Roman"/>
          <w:color w:val="222222"/>
          <w:szCs w:val="24"/>
        </w:rPr>
        <w:tab/>
      </w:r>
    </w:p>
    <w:p w:rsidR="007D2EAB" w:rsidRPr="00D625BF" w:rsidRDefault="007D2EAB" w:rsidP="007D2EAB">
      <w:pPr>
        <w:jc w:val="center"/>
        <w:rPr>
          <w:rFonts w:ascii="Times New Roman" w:hAnsi="Times New Roman"/>
          <w:szCs w:val="24"/>
        </w:rPr>
      </w:pPr>
      <w:r w:rsidRPr="00D625BF">
        <w:rPr>
          <w:rFonts w:ascii="Times New Roman" w:hAnsi="Times New Roman"/>
          <w:szCs w:val="24"/>
        </w:rPr>
        <w:t xml:space="preserve">S/S., </w:t>
      </w:r>
      <w:r w:rsidR="00823BE4" w:rsidRPr="00D625BF">
        <w:rPr>
          <w:rFonts w:ascii="Times New Roman" w:hAnsi="Times New Roman"/>
          <w:szCs w:val="24"/>
        </w:rPr>
        <w:t xml:space="preserve"> </w:t>
      </w:r>
      <w:r w:rsidR="00612A4E" w:rsidRPr="00D625BF">
        <w:rPr>
          <w:rFonts w:ascii="Times New Roman" w:hAnsi="Times New Roman"/>
          <w:szCs w:val="24"/>
        </w:rPr>
        <w:t xml:space="preserve"> </w:t>
      </w:r>
      <w:r w:rsidR="00D625BF" w:rsidRPr="00D625BF">
        <w:rPr>
          <w:rFonts w:ascii="Times New Roman" w:hAnsi="Times New Roman"/>
          <w:szCs w:val="24"/>
        </w:rPr>
        <w:t>03</w:t>
      </w:r>
      <w:r w:rsidR="0075274A" w:rsidRPr="00D625BF">
        <w:rPr>
          <w:rFonts w:ascii="Times New Roman" w:hAnsi="Times New Roman"/>
          <w:szCs w:val="24"/>
        </w:rPr>
        <w:t xml:space="preserve"> de </w:t>
      </w:r>
      <w:r w:rsidR="00D625BF" w:rsidRPr="00D625BF">
        <w:rPr>
          <w:rFonts w:ascii="Times New Roman" w:hAnsi="Times New Roman"/>
          <w:szCs w:val="24"/>
        </w:rPr>
        <w:t>Dezembro de 2019</w:t>
      </w:r>
      <w:r w:rsidR="005C53BF" w:rsidRPr="00D625BF">
        <w:rPr>
          <w:rFonts w:ascii="Times New Roman" w:hAnsi="Times New Roman"/>
          <w:szCs w:val="24"/>
        </w:rPr>
        <w:t>.</w:t>
      </w:r>
    </w:p>
    <w:p w:rsidR="00967098" w:rsidRDefault="00967098" w:rsidP="007D2EAB">
      <w:pPr>
        <w:jc w:val="center"/>
        <w:rPr>
          <w:rFonts w:ascii="Times New Roman" w:hAnsi="Times New Roman"/>
          <w:b/>
          <w:szCs w:val="24"/>
        </w:rPr>
      </w:pPr>
    </w:p>
    <w:p w:rsidR="000B6F79" w:rsidRDefault="000B6F79" w:rsidP="007D2EAB">
      <w:pPr>
        <w:jc w:val="center"/>
        <w:rPr>
          <w:rFonts w:ascii="Times New Roman" w:hAnsi="Times New Roman"/>
          <w:b/>
          <w:szCs w:val="24"/>
        </w:rPr>
      </w:pPr>
    </w:p>
    <w:p w:rsidR="0061401A" w:rsidRPr="00FD1ED9" w:rsidRDefault="0061401A" w:rsidP="00D91185">
      <w:pPr>
        <w:rPr>
          <w:rFonts w:ascii="Times New Roman" w:hAnsi="Times New Roman"/>
          <w:b/>
          <w:szCs w:val="24"/>
        </w:rPr>
      </w:pPr>
    </w:p>
    <w:p w:rsidR="00967098" w:rsidRDefault="00D625BF" w:rsidP="007D2EAB">
      <w:pPr>
        <w:jc w:val="center"/>
        <w:rPr>
          <w:rFonts w:ascii="Times New Roman" w:hAnsi="Times New Roman"/>
          <w:b/>
          <w:szCs w:val="24"/>
        </w:rPr>
      </w:pPr>
      <w:r>
        <w:rPr>
          <w:rFonts w:ascii="Times New Roman" w:hAnsi="Times New Roman"/>
          <w:b/>
          <w:szCs w:val="24"/>
        </w:rPr>
        <w:t>Irineu Toledo</w:t>
      </w:r>
    </w:p>
    <w:p w:rsidR="00D625BF" w:rsidRDefault="00D625BF" w:rsidP="007D2EAB">
      <w:pPr>
        <w:jc w:val="center"/>
        <w:rPr>
          <w:rFonts w:ascii="Times New Roman" w:hAnsi="Times New Roman"/>
          <w:b/>
          <w:szCs w:val="24"/>
        </w:rPr>
      </w:pPr>
      <w:r>
        <w:rPr>
          <w:rFonts w:ascii="Times New Roman" w:hAnsi="Times New Roman"/>
          <w:b/>
          <w:szCs w:val="24"/>
        </w:rPr>
        <w:t>Vereador</w:t>
      </w:r>
    </w:p>
    <w:p w:rsidR="00F55016" w:rsidRDefault="00F55016" w:rsidP="007D2EAB">
      <w:pPr>
        <w:jc w:val="center"/>
        <w:rPr>
          <w:rFonts w:ascii="Times New Roman" w:hAnsi="Times New Roman"/>
          <w:b/>
          <w:szCs w:val="24"/>
        </w:rPr>
      </w:pPr>
    </w:p>
    <w:p w:rsidR="00F55016" w:rsidRDefault="00F55016" w:rsidP="007D2EAB">
      <w:pPr>
        <w:jc w:val="center"/>
        <w:rPr>
          <w:rFonts w:ascii="Times New Roman" w:hAnsi="Times New Roman"/>
          <w:b/>
          <w:szCs w:val="24"/>
        </w:rPr>
      </w:pPr>
    </w:p>
    <w:p w:rsidR="00F55016" w:rsidRDefault="00F55016" w:rsidP="007D2EAB">
      <w:pPr>
        <w:jc w:val="center"/>
        <w:rPr>
          <w:rFonts w:ascii="Times New Roman" w:hAnsi="Times New Roman"/>
          <w:b/>
          <w:szCs w:val="24"/>
        </w:rPr>
      </w:pPr>
    </w:p>
    <w:p w:rsidR="00F55016" w:rsidRDefault="00F55016" w:rsidP="007D2EAB">
      <w:pPr>
        <w:jc w:val="center"/>
        <w:rPr>
          <w:rFonts w:ascii="Times New Roman" w:hAnsi="Times New Roman"/>
          <w:b/>
          <w:szCs w:val="24"/>
        </w:rPr>
      </w:pPr>
    </w:p>
    <w:p w:rsidR="00F55016" w:rsidRDefault="00F55016" w:rsidP="007D2EAB">
      <w:pPr>
        <w:jc w:val="center"/>
        <w:rPr>
          <w:rFonts w:ascii="Times New Roman" w:hAnsi="Times New Roman"/>
          <w:b/>
          <w:szCs w:val="24"/>
        </w:rPr>
      </w:pPr>
    </w:p>
    <w:p w:rsidR="00F55016" w:rsidRDefault="00F55016" w:rsidP="007D2EAB">
      <w:pPr>
        <w:jc w:val="center"/>
        <w:rPr>
          <w:rFonts w:ascii="Times New Roman" w:hAnsi="Times New Roman"/>
          <w:b/>
          <w:szCs w:val="24"/>
        </w:rPr>
      </w:pPr>
    </w:p>
    <w:p w:rsidR="00F55016" w:rsidRDefault="00F55016" w:rsidP="007D2EAB">
      <w:pPr>
        <w:jc w:val="center"/>
        <w:rPr>
          <w:rFonts w:ascii="Times New Roman" w:hAnsi="Times New Roman"/>
          <w:b/>
          <w:szCs w:val="24"/>
        </w:rPr>
      </w:pPr>
    </w:p>
    <w:p w:rsidR="00F55016" w:rsidRDefault="00F55016" w:rsidP="007D2EAB">
      <w:pPr>
        <w:jc w:val="center"/>
        <w:rPr>
          <w:rFonts w:ascii="Times New Roman" w:hAnsi="Times New Roman"/>
          <w:b/>
          <w:szCs w:val="24"/>
        </w:rPr>
      </w:pPr>
    </w:p>
    <w:p w:rsidR="00F55016" w:rsidRPr="005940E1" w:rsidRDefault="00F55016" w:rsidP="00F55016">
      <w:pPr>
        <w:jc w:val="both"/>
        <w:rPr>
          <w:rFonts w:ascii="Times New Roman" w:hAnsi="Times New Roman"/>
          <w:b/>
        </w:rPr>
      </w:pPr>
      <w:r w:rsidRPr="005940E1">
        <w:rPr>
          <w:rFonts w:ascii="Times New Roman" w:hAnsi="Times New Roman"/>
          <w:b/>
        </w:rPr>
        <w:lastRenderedPageBreak/>
        <w:t>Justificativa:</w:t>
      </w:r>
    </w:p>
    <w:p w:rsidR="00F55016" w:rsidRDefault="00F55016" w:rsidP="00F55016">
      <w:pPr>
        <w:jc w:val="both"/>
        <w:rPr>
          <w:rFonts w:ascii="Times New Roman" w:hAnsi="Times New Roman"/>
        </w:rPr>
      </w:pPr>
    </w:p>
    <w:p w:rsidR="00F55016" w:rsidRPr="005940E1" w:rsidRDefault="00F55016" w:rsidP="00F55016">
      <w:pPr>
        <w:jc w:val="both"/>
        <w:rPr>
          <w:rFonts w:ascii="Times New Roman" w:hAnsi="Times New Roman"/>
          <w:sz w:val="22"/>
          <w:szCs w:val="22"/>
        </w:rPr>
      </w:pPr>
      <w:r>
        <w:rPr>
          <w:rFonts w:ascii="Times New Roman" w:hAnsi="Times New Roman"/>
        </w:rPr>
        <w:t xml:space="preserve">        </w:t>
      </w:r>
      <w:r w:rsidRPr="00CD44A4">
        <w:rPr>
          <w:rFonts w:ascii="Times New Roman" w:hAnsi="Times New Roman"/>
          <w:b/>
        </w:rPr>
        <w:t>IRACEMA DE OLIVERIA GALLIO</w:t>
      </w:r>
      <w:r>
        <w:rPr>
          <w:rFonts w:ascii="Times New Roman" w:hAnsi="Times New Roman"/>
        </w:rPr>
        <w:t xml:space="preserve">, </w:t>
      </w:r>
      <w:r w:rsidRPr="005940E1">
        <w:rPr>
          <w:rFonts w:ascii="Times New Roman" w:hAnsi="Times New Roman"/>
          <w:sz w:val="22"/>
          <w:szCs w:val="22"/>
        </w:rPr>
        <w:t xml:space="preserve">nascida no dia 23 de Agosto de 1941, na Cidade de </w:t>
      </w:r>
      <w:proofErr w:type="spellStart"/>
      <w:r w:rsidRPr="005940E1">
        <w:rPr>
          <w:rFonts w:ascii="Times New Roman" w:hAnsi="Times New Roman"/>
          <w:sz w:val="22"/>
          <w:szCs w:val="22"/>
        </w:rPr>
        <w:t>Guarapuara</w:t>
      </w:r>
      <w:proofErr w:type="spellEnd"/>
      <w:r w:rsidRPr="005940E1">
        <w:rPr>
          <w:rFonts w:ascii="Times New Roman" w:hAnsi="Times New Roman"/>
          <w:sz w:val="22"/>
          <w:szCs w:val="22"/>
        </w:rPr>
        <w:t>-Paraná, órfã desde criança, morando com a irmã mais velha até seu casamento em 1980.</w:t>
      </w:r>
    </w:p>
    <w:p w:rsidR="00F55016" w:rsidRPr="005940E1" w:rsidRDefault="00F55016" w:rsidP="00F55016">
      <w:pPr>
        <w:jc w:val="both"/>
        <w:rPr>
          <w:rFonts w:ascii="Times New Roman" w:hAnsi="Times New Roman"/>
          <w:sz w:val="22"/>
          <w:szCs w:val="22"/>
        </w:rPr>
      </w:pPr>
    </w:p>
    <w:p w:rsidR="00F55016" w:rsidRPr="005940E1" w:rsidRDefault="00F55016" w:rsidP="00F55016">
      <w:pPr>
        <w:jc w:val="both"/>
        <w:rPr>
          <w:rFonts w:ascii="Times New Roman" w:hAnsi="Times New Roman"/>
          <w:sz w:val="22"/>
          <w:szCs w:val="22"/>
        </w:rPr>
      </w:pPr>
      <w:r w:rsidRPr="005940E1">
        <w:rPr>
          <w:rFonts w:ascii="Times New Roman" w:hAnsi="Times New Roman"/>
          <w:sz w:val="22"/>
          <w:szCs w:val="22"/>
        </w:rPr>
        <w:t xml:space="preserve">       Veio com toda sua família </w:t>
      </w:r>
      <w:proofErr w:type="spellStart"/>
      <w:r w:rsidRPr="005940E1">
        <w:rPr>
          <w:rFonts w:ascii="Times New Roman" w:hAnsi="Times New Roman"/>
          <w:sz w:val="22"/>
          <w:szCs w:val="22"/>
        </w:rPr>
        <w:t>Gallio</w:t>
      </w:r>
      <w:proofErr w:type="spellEnd"/>
      <w:r w:rsidRPr="005940E1">
        <w:rPr>
          <w:rFonts w:ascii="Times New Roman" w:hAnsi="Times New Roman"/>
          <w:sz w:val="22"/>
          <w:szCs w:val="22"/>
        </w:rPr>
        <w:t xml:space="preserve"> para </w:t>
      </w:r>
      <w:r>
        <w:rPr>
          <w:rFonts w:ascii="Times New Roman" w:hAnsi="Times New Roman"/>
          <w:sz w:val="22"/>
          <w:szCs w:val="22"/>
        </w:rPr>
        <w:t>a</w:t>
      </w:r>
      <w:r w:rsidRPr="005940E1">
        <w:rPr>
          <w:rFonts w:ascii="Times New Roman" w:hAnsi="Times New Roman"/>
          <w:sz w:val="22"/>
          <w:szCs w:val="22"/>
        </w:rPr>
        <w:t xml:space="preserve"> Cidade de Sorocaba a trabalho, fazendo moradias no Bairro do Éden, na oportunidade o local ainda estava em desenvolvimento e o que se viam eram fazendas e matas fechadas, contando ainda com uns poucos habitantes, diferente dos dias atuais que contam com cerca de aproximadamente sessenta(60) mil moradores.</w:t>
      </w:r>
    </w:p>
    <w:p w:rsidR="00F55016" w:rsidRPr="005940E1" w:rsidRDefault="00F55016" w:rsidP="00F55016">
      <w:pPr>
        <w:jc w:val="both"/>
        <w:rPr>
          <w:rFonts w:ascii="Times New Roman" w:hAnsi="Times New Roman"/>
          <w:sz w:val="22"/>
          <w:szCs w:val="22"/>
        </w:rPr>
      </w:pPr>
    </w:p>
    <w:p w:rsidR="00F55016" w:rsidRPr="005940E1" w:rsidRDefault="00F55016" w:rsidP="00F55016">
      <w:pPr>
        <w:jc w:val="both"/>
        <w:rPr>
          <w:rFonts w:ascii="Times New Roman" w:hAnsi="Times New Roman"/>
          <w:sz w:val="22"/>
          <w:szCs w:val="22"/>
        </w:rPr>
      </w:pPr>
      <w:r w:rsidRPr="005940E1">
        <w:rPr>
          <w:rFonts w:ascii="Times New Roman" w:hAnsi="Times New Roman"/>
          <w:sz w:val="22"/>
          <w:szCs w:val="22"/>
        </w:rPr>
        <w:t xml:space="preserve">       Toda família </w:t>
      </w:r>
      <w:proofErr w:type="spellStart"/>
      <w:r w:rsidRPr="005940E1">
        <w:rPr>
          <w:rFonts w:ascii="Times New Roman" w:hAnsi="Times New Roman"/>
          <w:sz w:val="22"/>
          <w:szCs w:val="22"/>
        </w:rPr>
        <w:t>Gallio</w:t>
      </w:r>
      <w:proofErr w:type="spellEnd"/>
      <w:r w:rsidRPr="005940E1">
        <w:rPr>
          <w:rFonts w:ascii="Times New Roman" w:hAnsi="Times New Roman"/>
          <w:sz w:val="22"/>
          <w:szCs w:val="22"/>
        </w:rPr>
        <w:t>, veio residir no Bairro do Éden em 13 de junho de 1980, sendo uma das pioneiras daquele bairro, que hoje conta com a Zona Industrial com mais de 1800 indústrias.</w:t>
      </w:r>
    </w:p>
    <w:p w:rsidR="00F55016" w:rsidRPr="005940E1" w:rsidRDefault="00F55016" w:rsidP="00F55016">
      <w:pPr>
        <w:jc w:val="both"/>
        <w:rPr>
          <w:rFonts w:ascii="Times New Roman" w:hAnsi="Times New Roman"/>
          <w:sz w:val="22"/>
          <w:szCs w:val="22"/>
        </w:rPr>
      </w:pPr>
    </w:p>
    <w:p w:rsidR="00F55016" w:rsidRPr="005940E1" w:rsidRDefault="00F55016" w:rsidP="00F55016">
      <w:pPr>
        <w:jc w:val="both"/>
        <w:rPr>
          <w:rFonts w:ascii="Times New Roman" w:hAnsi="Times New Roman"/>
          <w:b/>
          <w:sz w:val="22"/>
          <w:szCs w:val="22"/>
        </w:rPr>
      </w:pPr>
      <w:r w:rsidRPr="005940E1">
        <w:rPr>
          <w:rFonts w:ascii="Times New Roman" w:hAnsi="Times New Roman"/>
          <w:sz w:val="22"/>
          <w:szCs w:val="22"/>
        </w:rPr>
        <w:t xml:space="preserve">       A família </w:t>
      </w:r>
      <w:proofErr w:type="spellStart"/>
      <w:r w:rsidRPr="005940E1">
        <w:rPr>
          <w:rFonts w:ascii="Times New Roman" w:hAnsi="Times New Roman"/>
          <w:sz w:val="22"/>
          <w:szCs w:val="22"/>
        </w:rPr>
        <w:t>Gallio</w:t>
      </w:r>
      <w:proofErr w:type="spellEnd"/>
      <w:r w:rsidRPr="005940E1">
        <w:rPr>
          <w:rFonts w:ascii="Times New Roman" w:hAnsi="Times New Roman"/>
          <w:sz w:val="22"/>
          <w:szCs w:val="22"/>
        </w:rPr>
        <w:t>, em especial a homenageada, sempre foi de maneira ostensiva promotora do trabalho social. Suas vidas sempre foram pautadas pela busca da igualdade e inclusão das pessoas de uma classe menos favorecida na sociedade, cadastrando famílias carentes para mandar doações de alimentos, leite e outros proventos. Ajudando a fundar</w:t>
      </w:r>
      <w:r>
        <w:rPr>
          <w:rFonts w:ascii="Times New Roman" w:hAnsi="Times New Roman"/>
        </w:rPr>
        <w:t xml:space="preserve"> o </w:t>
      </w:r>
      <w:r>
        <w:rPr>
          <w:rFonts w:ascii="Times New Roman" w:hAnsi="Times New Roman"/>
        </w:rPr>
        <w:br/>
        <w:t>"</w:t>
      </w:r>
      <w:r w:rsidRPr="00A21D1F">
        <w:rPr>
          <w:rFonts w:ascii="Times New Roman" w:hAnsi="Times New Roman"/>
          <w:b/>
        </w:rPr>
        <w:t>Salão Comunitário do Portal do Éden</w:t>
      </w:r>
      <w:r>
        <w:rPr>
          <w:rFonts w:ascii="Times New Roman" w:hAnsi="Times New Roman"/>
        </w:rPr>
        <w:t xml:space="preserve">", </w:t>
      </w:r>
      <w:r w:rsidRPr="005940E1">
        <w:rPr>
          <w:rFonts w:ascii="Times New Roman" w:hAnsi="Times New Roman"/>
          <w:sz w:val="22"/>
          <w:szCs w:val="22"/>
        </w:rPr>
        <w:t xml:space="preserve">onde hoje funciona a </w:t>
      </w:r>
      <w:r>
        <w:rPr>
          <w:rFonts w:ascii="Times New Roman" w:hAnsi="Times New Roman"/>
          <w:sz w:val="22"/>
          <w:szCs w:val="22"/>
        </w:rPr>
        <w:t>"</w:t>
      </w:r>
      <w:r w:rsidRPr="005940E1">
        <w:rPr>
          <w:rFonts w:ascii="Times New Roman" w:hAnsi="Times New Roman"/>
          <w:b/>
          <w:sz w:val="22"/>
          <w:szCs w:val="22"/>
        </w:rPr>
        <w:t>UNIT do ÉDEN</w:t>
      </w:r>
      <w:r>
        <w:rPr>
          <w:rFonts w:ascii="Times New Roman" w:hAnsi="Times New Roman"/>
          <w:b/>
          <w:sz w:val="22"/>
          <w:szCs w:val="22"/>
        </w:rPr>
        <w:t>"</w:t>
      </w:r>
      <w:r w:rsidRPr="005940E1">
        <w:rPr>
          <w:rFonts w:ascii="Times New Roman" w:hAnsi="Times New Roman"/>
          <w:b/>
          <w:sz w:val="22"/>
          <w:szCs w:val="22"/>
        </w:rPr>
        <w:t>.</w:t>
      </w:r>
    </w:p>
    <w:p w:rsidR="00F55016" w:rsidRPr="005940E1" w:rsidRDefault="00F55016" w:rsidP="00F55016">
      <w:pPr>
        <w:jc w:val="both"/>
        <w:rPr>
          <w:rFonts w:ascii="Times New Roman" w:hAnsi="Times New Roman"/>
          <w:b/>
          <w:sz w:val="22"/>
          <w:szCs w:val="22"/>
        </w:rPr>
      </w:pPr>
    </w:p>
    <w:p w:rsidR="00F55016" w:rsidRPr="005940E1" w:rsidRDefault="00F55016" w:rsidP="00F55016">
      <w:pPr>
        <w:jc w:val="both"/>
        <w:rPr>
          <w:rFonts w:ascii="Times New Roman" w:hAnsi="Times New Roman"/>
          <w:sz w:val="22"/>
          <w:szCs w:val="22"/>
        </w:rPr>
      </w:pPr>
      <w:r w:rsidRPr="005940E1">
        <w:rPr>
          <w:rFonts w:ascii="Times New Roman" w:hAnsi="Times New Roman"/>
          <w:sz w:val="22"/>
          <w:szCs w:val="22"/>
        </w:rPr>
        <w:t xml:space="preserve">      Como o brilho e a leveza do cristal, mas também como a imprescindível dureza do diamante, </w:t>
      </w:r>
      <w:r w:rsidRPr="005940E1">
        <w:rPr>
          <w:rFonts w:ascii="Times New Roman" w:hAnsi="Times New Roman"/>
          <w:b/>
          <w:sz w:val="22"/>
          <w:szCs w:val="22"/>
        </w:rPr>
        <w:t xml:space="preserve">Sra. Iracema de Oliveira </w:t>
      </w:r>
      <w:proofErr w:type="spellStart"/>
      <w:r w:rsidRPr="005940E1">
        <w:rPr>
          <w:rFonts w:ascii="Times New Roman" w:hAnsi="Times New Roman"/>
          <w:b/>
          <w:sz w:val="22"/>
          <w:szCs w:val="22"/>
        </w:rPr>
        <w:t>Gallio</w:t>
      </w:r>
      <w:proofErr w:type="spellEnd"/>
      <w:r w:rsidRPr="005940E1">
        <w:rPr>
          <w:rFonts w:ascii="Times New Roman" w:hAnsi="Times New Roman"/>
          <w:sz w:val="22"/>
          <w:szCs w:val="22"/>
        </w:rPr>
        <w:t>, utilizava sempre da sua capacidade de tirar jovens das ruas e dar oportunidades aos menos favorecidos por muito anos e muitos anos,</w:t>
      </w:r>
      <w:r w:rsidR="00344E37">
        <w:rPr>
          <w:rFonts w:ascii="Times New Roman" w:hAnsi="Times New Roman"/>
          <w:sz w:val="22"/>
          <w:szCs w:val="22"/>
        </w:rPr>
        <w:t xml:space="preserve"> </w:t>
      </w:r>
      <w:bookmarkStart w:id="0" w:name="_GoBack"/>
      <w:bookmarkEnd w:id="0"/>
      <w:r w:rsidRPr="005940E1">
        <w:rPr>
          <w:rFonts w:ascii="Times New Roman" w:hAnsi="Times New Roman"/>
          <w:sz w:val="22"/>
          <w:szCs w:val="22"/>
        </w:rPr>
        <w:t xml:space="preserve">este foi o seu trabalho em acompanhar estes jovens adolescentes </w:t>
      </w:r>
      <w:proofErr w:type="gramStart"/>
      <w:r w:rsidRPr="005940E1">
        <w:rPr>
          <w:rFonts w:ascii="Times New Roman" w:hAnsi="Times New Roman"/>
          <w:sz w:val="22"/>
          <w:szCs w:val="22"/>
        </w:rPr>
        <w:t>ao  longo</w:t>
      </w:r>
      <w:proofErr w:type="gramEnd"/>
      <w:r w:rsidRPr="005940E1">
        <w:rPr>
          <w:rFonts w:ascii="Times New Roman" w:hAnsi="Times New Roman"/>
          <w:sz w:val="22"/>
          <w:szCs w:val="22"/>
        </w:rPr>
        <w:t xml:space="preserve"> da vida na "Associação dos Moradores do Portal do Éden. Ela sempre pautada na luta pelo bem comum, se posicionando contra alguns princípios do capitalismo que determinam que um ganhe e outros percam.</w:t>
      </w:r>
    </w:p>
    <w:p w:rsidR="00F55016" w:rsidRPr="005940E1" w:rsidRDefault="00F55016" w:rsidP="00F55016">
      <w:pPr>
        <w:jc w:val="both"/>
        <w:rPr>
          <w:rFonts w:ascii="Times New Roman" w:hAnsi="Times New Roman"/>
          <w:sz w:val="22"/>
          <w:szCs w:val="22"/>
        </w:rPr>
      </w:pPr>
    </w:p>
    <w:p w:rsidR="00F55016" w:rsidRPr="005940E1" w:rsidRDefault="00F55016" w:rsidP="00F55016">
      <w:pPr>
        <w:jc w:val="both"/>
        <w:rPr>
          <w:rFonts w:ascii="Times New Roman" w:hAnsi="Times New Roman"/>
          <w:sz w:val="22"/>
          <w:szCs w:val="22"/>
        </w:rPr>
      </w:pPr>
      <w:r w:rsidRPr="005940E1">
        <w:rPr>
          <w:rFonts w:ascii="Times New Roman" w:hAnsi="Times New Roman"/>
          <w:sz w:val="22"/>
          <w:szCs w:val="22"/>
        </w:rPr>
        <w:t xml:space="preserve">      Com a denominação de Bairro do Éden e assim extinguindo o Distrito do </w:t>
      </w:r>
      <w:proofErr w:type="spellStart"/>
      <w:r w:rsidRPr="005940E1">
        <w:rPr>
          <w:rFonts w:ascii="Times New Roman" w:hAnsi="Times New Roman"/>
          <w:sz w:val="22"/>
          <w:szCs w:val="22"/>
        </w:rPr>
        <w:t>Piragibu</w:t>
      </w:r>
      <w:proofErr w:type="spellEnd"/>
      <w:r w:rsidRPr="005940E1">
        <w:rPr>
          <w:rFonts w:ascii="Times New Roman" w:hAnsi="Times New Roman"/>
          <w:sz w:val="22"/>
          <w:szCs w:val="22"/>
        </w:rPr>
        <w:t xml:space="preserve">, </w:t>
      </w:r>
      <w:r w:rsidRPr="005940E1">
        <w:rPr>
          <w:rFonts w:ascii="Times New Roman" w:hAnsi="Times New Roman"/>
          <w:b/>
          <w:sz w:val="22"/>
          <w:szCs w:val="22"/>
        </w:rPr>
        <w:t>Sra</w:t>
      </w:r>
      <w:r w:rsidRPr="005940E1">
        <w:rPr>
          <w:rFonts w:ascii="Times New Roman" w:hAnsi="Times New Roman"/>
          <w:sz w:val="22"/>
          <w:szCs w:val="22"/>
        </w:rPr>
        <w:t xml:space="preserve">. </w:t>
      </w:r>
      <w:r w:rsidRPr="005940E1">
        <w:rPr>
          <w:rFonts w:ascii="Times New Roman" w:hAnsi="Times New Roman"/>
          <w:b/>
          <w:sz w:val="22"/>
          <w:szCs w:val="22"/>
        </w:rPr>
        <w:t xml:space="preserve">Iracema de Oliveira </w:t>
      </w:r>
      <w:proofErr w:type="spellStart"/>
      <w:r w:rsidRPr="005940E1">
        <w:rPr>
          <w:rFonts w:ascii="Times New Roman" w:hAnsi="Times New Roman"/>
          <w:b/>
          <w:sz w:val="22"/>
          <w:szCs w:val="22"/>
        </w:rPr>
        <w:t>Gallio</w:t>
      </w:r>
      <w:proofErr w:type="spellEnd"/>
      <w:r w:rsidRPr="005940E1">
        <w:rPr>
          <w:rFonts w:ascii="Times New Roman" w:hAnsi="Times New Roman"/>
          <w:sz w:val="22"/>
          <w:szCs w:val="22"/>
        </w:rPr>
        <w:t xml:space="preserve">, mesmo jovem e onde as oportunidades eram maiores mesmos para aqueles que ainda não tinham uma escolaridade completa, foi uma dona de casa atuante no bairro em que morava, onde deixou uma enorme saudade a todos. Sua vida neste novo bairro, onde seu marido trabalhava antes de se aposentar da </w:t>
      </w:r>
      <w:r w:rsidRPr="005940E1">
        <w:rPr>
          <w:rFonts w:ascii="Times New Roman" w:hAnsi="Times New Roman"/>
          <w:b/>
          <w:sz w:val="22"/>
          <w:szCs w:val="22"/>
        </w:rPr>
        <w:t>Empresa ZF do Brasil S/A</w:t>
      </w:r>
      <w:r w:rsidRPr="005940E1">
        <w:rPr>
          <w:rFonts w:ascii="Times New Roman" w:hAnsi="Times New Roman"/>
          <w:sz w:val="22"/>
          <w:szCs w:val="22"/>
        </w:rPr>
        <w:t>, para sustentar sua família e fazer o trabalho social que sempre pautou a sua vida.</w:t>
      </w:r>
    </w:p>
    <w:p w:rsidR="00F55016" w:rsidRDefault="00F55016" w:rsidP="00F55016">
      <w:pPr>
        <w:jc w:val="both"/>
        <w:rPr>
          <w:rFonts w:ascii="Times New Roman" w:hAnsi="Times New Roman"/>
        </w:rPr>
      </w:pPr>
    </w:p>
    <w:p w:rsidR="00F55016" w:rsidRDefault="00F55016" w:rsidP="00F55016">
      <w:pPr>
        <w:jc w:val="both"/>
        <w:rPr>
          <w:rFonts w:ascii="Times New Roman" w:hAnsi="Times New Roman"/>
          <w:sz w:val="22"/>
          <w:szCs w:val="22"/>
        </w:rPr>
      </w:pPr>
      <w:r>
        <w:rPr>
          <w:rFonts w:ascii="Times New Roman" w:hAnsi="Times New Roman"/>
          <w:b/>
        </w:rPr>
        <w:t xml:space="preserve">      </w:t>
      </w:r>
      <w:r w:rsidRPr="00CD44A4">
        <w:rPr>
          <w:rFonts w:ascii="Times New Roman" w:hAnsi="Times New Roman"/>
          <w:b/>
        </w:rPr>
        <w:t>SRA. IRACEMA DE OLIVEIRA GALLIO</w:t>
      </w:r>
      <w:r>
        <w:rPr>
          <w:rFonts w:ascii="Times New Roman" w:hAnsi="Times New Roman"/>
        </w:rPr>
        <w:t xml:space="preserve">, </w:t>
      </w:r>
      <w:r w:rsidRPr="005940E1">
        <w:rPr>
          <w:rFonts w:ascii="Times New Roman" w:hAnsi="Times New Roman"/>
          <w:sz w:val="22"/>
          <w:szCs w:val="22"/>
        </w:rPr>
        <w:t>era muito querida, no dia 15 de Abril de 2016, veio a óbito de broncopneumonia, findando assim uma ilustre cidadã do nosso bairro centenário, da qual toda sua família faz parte até hoje e merecedores desta justa homenagem.</w:t>
      </w:r>
    </w:p>
    <w:p w:rsidR="00F55016" w:rsidRDefault="00F55016" w:rsidP="00F55016">
      <w:pPr>
        <w:jc w:val="both"/>
        <w:rPr>
          <w:rFonts w:ascii="Times New Roman" w:hAnsi="Times New Roman"/>
          <w:sz w:val="22"/>
          <w:szCs w:val="22"/>
        </w:rPr>
      </w:pPr>
    </w:p>
    <w:p w:rsidR="00F55016" w:rsidRDefault="00F55016" w:rsidP="00F55016">
      <w:pPr>
        <w:jc w:val="both"/>
        <w:rPr>
          <w:rFonts w:ascii="Times New Roman" w:hAnsi="Times New Roman"/>
          <w:sz w:val="22"/>
          <w:szCs w:val="22"/>
        </w:rPr>
      </w:pPr>
    </w:p>
    <w:p w:rsidR="00F55016" w:rsidRDefault="00F55016" w:rsidP="00F55016">
      <w:pPr>
        <w:jc w:val="both"/>
        <w:rPr>
          <w:rFonts w:ascii="Times New Roman" w:hAnsi="Times New Roman"/>
          <w:sz w:val="22"/>
          <w:szCs w:val="22"/>
        </w:rPr>
      </w:pPr>
    </w:p>
    <w:p w:rsidR="00F55016" w:rsidRDefault="00F55016" w:rsidP="00F55016">
      <w:pPr>
        <w:jc w:val="both"/>
        <w:rPr>
          <w:rFonts w:ascii="Times New Roman" w:hAnsi="Times New Roman"/>
          <w:sz w:val="22"/>
          <w:szCs w:val="22"/>
        </w:rPr>
      </w:pPr>
    </w:p>
    <w:p w:rsidR="00F55016" w:rsidRDefault="00F55016" w:rsidP="00F55016">
      <w:pPr>
        <w:jc w:val="both"/>
        <w:rPr>
          <w:rFonts w:ascii="Times New Roman" w:hAnsi="Times New Roman"/>
          <w:sz w:val="22"/>
          <w:szCs w:val="22"/>
        </w:rPr>
      </w:pPr>
    </w:p>
    <w:p w:rsidR="00F55016" w:rsidRPr="005940E1" w:rsidRDefault="00F55016" w:rsidP="00F55016">
      <w:pPr>
        <w:jc w:val="both"/>
        <w:rPr>
          <w:rFonts w:ascii="Times New Roman" w:hAnsi="Times New Roman"/>
          <w:sz w:val="22"/>
          <w:szCs w:val="22"/>
        </w:rPr>
      </w:pPr>
    </w:p>
    <w:p w:rsidR="00F55016" w:rsidRPr="005940E1" w:rsidRDefault="00F55016" w:rsidP="00F55016">
      <w:pPr>
        <w:jc w:val="both"/>
        <w:rPr>
          <w:rFonts w:ascii="Times New Roman" w:hAnsi="Times New Roman"/>
          <w:b/>
        </w:rPr>
      </w:pPr>
      <w:r>
        <w:rPr>
          <w:rFonts w:ascii="Times New Roman" w:hAnsi="Times New Roman"/>
        </w:rPr>
        <w:t xml:space="preserve">                                                        </w:t>
      </w:r>
      <w:r>
        <w:rPr>
          <w:rFonts w:ascii="Times New Roman" w:hAnsi="Times New Roman"/>
          <w:b/>
        </w:rPr>
        <w:t>Irineu T</w:t>
      </w:r>
      <w:r w:rsidRPr="005940E1">
        <w:rPr>
          <w:rFonts w:ascii="Times New Roman" w:hAnsi="Times New Roman"/>
          <w:b/>
        </w:rPr>
        <w:t>oledo</w:t>
      </w:r>
    </w:p>
    <w:p w:rsidR="00F55016" w:rsidRPr="00FD1ED9" w:rsidRDefault="00F55016" w:rsidP="00F55016">
      <w:pPr>
        <w:jc w:val="both"/>
        <w:rPr>
          <w:rFonts w:ascii="Times New Roman" w:hAnsi="Times New Roman"/>
          <w:b/>
          <w:szCs w:val="24"/>
        </w:rPr>
      </w:pPr>
      <w:r>
        <w:rPr>
          <w:rFonts w:ascii="Times New Roman" w:hAnsi="Times New Roman"/>
          <w:b/>
        </w:rPr>
        <w:t xml:space="preserve">                                                           </w:t>
      </w:r>
      <w:r w:rsidRPr="005940E1">
        <w:rPr>
          <w:rFonts w:ascii="Times New Roman" w:hAnsi="Times New Roman"/>
          <w:b/>
        </w:rPr>
        <w:t>Vereador</w:t>
      </w:r>
    </w:p>
    <w:sectPr w:rsidR="00F55016" w:rsidRPr="00FD1ED9" w:rsidSect="00967098">
      <w:headerReference w:type="default" r:id="rId7"/>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B3" w:rsidRDefault="001C6EB3" w:rsidP="0034476D">
      <w:r>
        <w:separator/>
      </w:r>
    </w:p>
  </w:endnote>
  <w:endnote w:type="continuationSeparator" w:id="0">
    <w:p w:rsidR="001C6EB3" w:rsidRDefault="001C6EB3"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B3" w:rsidRDefault="001C6EB3" w:rsidP="0034476D">
      <w:r>
        <w:separator/>
      </w:r>
    </w:p>
  </w:footnote>
  <w:footnote w:type="continuationSeparator" w:id="0">
    <w:p w:rsidR="001C6EB3" w:rsidRDefault="001C6EB3"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852E6E">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B0F45"/>
    <w:multiLevelType w:val="hybridMultilevel"/>
    <w:tmpl w:val="A1F48932"/>
    <w:lvl w:ilvl="0" w:tplc="2DF43354">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1">
    <w:nsid w:val="4FE4201E"/>
    <w:multiLevelType w:val="multilevel"/>
    <w:tmpl w:val="13D88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E0FFE"/>
    <w:rsid w:val="00013AC3"/>
    <w:rsid w:val="00015A2C"/>
    <w:rsid w:val="000312FB"/>
    <w:rsid w:val="00046E3A"/>
    <w:rsid w:val="000511E8"/>
    <w:rsid w:val="000539B0"/>
    <w:rsid w:val="00060E7B"/>
    <w:rsid w:val="00070077"/>
    <w:rsid w:val="00083E5D"/>
    <w:rsid w:val="00086C41"/>
    <w:rsid w:val="000879F9"/>
    <w:rsid w:val="000B6F79"/>
    <w:rsid w:val="000F4A4C"/>
    <w:rsid w:val="00126585"/>
    <w:rsid w:val="0012724D"/>
    <w:rsid w:val="001340DD"/>
    <w:rsid w:val="00170C00"/>
    <w:rsid w:val="001C6EB3"/>
    <w:rsid w:val="001E1F2A"/>
    <w:rsid w:val="001F699A"/>
    <w:rsid w:val="00202E91"/>
    <w:rsid w:val="00250F17"/>
    <w:rsid w:val="0026174B"/>
    <w:rsid w:val="002740FE"/>
    <w:rsid w:val="002770A2"/>
    <w:rsid w:val="002859F3"/>
    <w:rsid w:val="002874CF"/>
    <w:rsid w:val="002C26A5"/>
    <w:rsid w:val="002D444F"/>
    <w:rsid w:val="002E755F"/>
    <w:rsid w:val="003076B9"/>
    <w:rsid w:val="00311618"/>
    <w:rsid w:val="0034476D"/>
    <w:rsid w:val="00344E37"/>
    <w:rsid w:val="00353062"/>
    <w:rsid w:val="00354783"/>
    <w:rsid w:val="003559BD"/>
    <w:rsid w:val="00357797"/>
    <w:rsid w:val="00366CEC"/>
    <w:rsid w:val="0037719B"/>
    <w:rsid w:val="003878EC"/>
    <w:rsid w:val="003B47B9"/>
    <w:rsid w:val="003B5125"/>
    <w:rsid w:val="003D2073"/>
    <w:rsid w:val="003E3348"/>
    <w:rsid w:val="003E3D16"/>
    <w:rsid w:val="003F5DF7"/>
    <w:rsid w:val="00423D58"/>
    <w:rsid w:val="00432031"/>
    <w:rsid w:val="004331EA"/>
    <w:rsid w:val="004556BF"/>
    <w:rsid w:val="004811AF"/>
    <w:rsid w:val="00490CD1"/>
    <w:rsid w:val="004D32FE"/>
    <w:rsid w:val="004F2CEB"/>
    <w:rsid w:val="005053AB"/>
    <w:rsid w:val="00550EE0"/>
    <w:rsid w:val="00581276"/>
    <w:rsid w:val="005C53BF"/>
    <w:rsid w:val="005E17E9"/>
    <w:rsid w:val="006037D1"/>
    <w:rsid w:val="00612A4E"/>
    <w:rsid w:val="0061401A"/>
    <w:rsid w:val="00624209"/>
    <w:rsid w:val="0062604A"/>
    <w:rsid w:val="00630BE1"/>
    <w:rsid w:val="00646E5F"/>
    <w:rsid w:val="006576AD"/>
    <w:rsid w:val="00687619"/>
    <w:rsid w:val="006F1E25"/>
    <w:rsid w:val="007260F3"/>
    <w:rsid w:val="0075274A"/>
    <w:rsid w:val="00756997"/>
    <w:rsid w:val="00786B05"/>
    <w:rsid w:val="007A1329"/>
    <w:rsid w:val="007B45DB"/>
    <w:rsid w:val="007B488D"/>
    <w:rsid w:val="007D2EAB"/>
    <w:rsid w:val="007E0E45"/>
    <w:rsid w:val="007F1FAE"/>
    <w:rsid w:val="00823BE4"/>
    <w:rsid w:val="00834DC4"/>
    <w:rsid w:val="00835BCD"/>
    <w:rsid w:val="00852B02"/>
    <w:rsid w:val="00852E6E"/>
    <w:rsid w:val="00860E6A"/>
    <w:rsid w:val="00877D04"/>
    <w:rsid w:val="008914E2"/>
    <w:rsid w:val="008B277F"/>
    <w:rsid w:val="008C339F"/>
    <w:rsid w:val="008C58C4"/>
    <w:rsid w:val="008C5CC5"/>
    <w:rsid w:val="008E183C"/>
    <w:rsid w:val="008E7ECF"/>
    <w:rsid w:val="008F6596"/>
    <w:rsid w:val="00910B9D"/>
    <w:rsid w:val="009570DC"/>
    <w:rsid w:val="00967098"/>
    <w:rsid w:val="00977740"/>
    <w:rsid w:val="00980BBC"/>
    <w:rsid w:val="00987DDE"/>
    <w:rsid w:val="00990C4C"/>
    <w:rsid w:val="009B47DF"/>
    <w:rsid w:val="009D3610"/>
    <w:rsid w:val="009E687F"/>
    <w:rsid w:val="009F3C9B"/>
    <w:rsid w:val="00A2245A"/>
    <w:rsid w:val="00A67205"/>
    <w:rsid w:val="00A90CCF"/>
    <w:rsid w:val="00AB6C34"/>
    <w:rsid w:val="00AC387C"/>
    <w:rsid w:val="00AE0E90"/>
    <w:rsid w:val="00AE0FFE"/>
    <w:rsid w:val="00AE590E"/>
    <w:rsid w:val="00AE6D7D"/>
    <w:rsid w:val="00AF429A"/>
    <w:rsid w:val="00AF5B33"/>
    <w:rsid w:val="00B452FE"/>
    <w:rsid w:val="00B957E4"/>
    <w:rsid w:val="00BA1755"/>
    <w:rsid w:val="00BD2A94"/>
    <w:rsid w:val="00BE0891"/>
    <w:rsid w:val="00BE3462"/>
    <w:rsid w:val="00BE56CF"/>
    <w:rsid w:val="00C0285D"/>
    <w:rsid w:val="00C45C18"/>
    <w:rsid w:val="00C50DE8"/>
    <w:rsid w:val="00C53A6F"/>
    <w:rsid w:val="00C8675A"/>
    <w:rsid w:val="00C90967"/>
    <w:rsid w:val="00CA7C3A"/>
    <w:rsid w:val="00CB7BC7"/>
    <w:rsid w:val="00CE7E35"/>
    <w:rsid w:val="00D01A38"/>
    <w:rsid w:val="00D2525E"/>
    <w:rsid w:val="00D30865"/>
    <w:rsid w:val="00D320E8"/>
    <w:rsid w:val="00D33549"/>
    <w:rsid w:val="00D465DB"/>
    <w:rsid w:val="00D61058"/>
    <w:rsid w:val="00D625BF"/>
    <w:rsid w:val="00D91185"/>
    <w:rsid w:val="00DB61F9"/>
    <w:rsid w:val="00DE2E0D"/>
    <w:rsid w:val="00E00F70"/>
    <w:rsid w:val="00E02A69"/>
    <w:rsid w:val="00E40646"/>
    <w:rsid w:val="00E56F1B"/>
    <w:rsid w:val="00E60B66"/>
    <w:rsid w:val="00E64A26"/>
    <w:rsid w:val="00E72190"/>
    <w:rsid w:val="00E74949"/>
    <w:rsid w:val="00E85BDD"/>
    <w:rsid w:val="00E90E95"/>
    <w:rsid w:val="00EB0498"/>
    <w:rsid w:val="00EC1F31"/>
    <w:rsid w:val="00EE4D97"/>
    <w:rsid w:val="00EF3BEF"/>
    <w:rsid w:val="00F2399F"/>
    <w:rsid w:val="00F53E05"/>
    <w:rsid w:val="00F55016"/>
    <w:rsid w:val="00F6142E"/>
    <w:rsid w:val="00F82C9A"/>
    <w:rsid w:val="00FD12F2"/>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5C7CAB53-8446-4951-9ADF-F2C644A7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3A"/>
    <w:pPr>
      <w:overflowPunct w:val="0"/>
      <w:autoSpaceDE w:val="0"/>
      <w:autoSpaceDN w:val="0"/>
      <w:adjustRightInd w:val="0"/>
      <w:textAlignment w:val="baseline"/>
    </w:pPr>
    <w:rPr>
      <w:rFonts w:ascii="Arial" w:hAnsi="Arial"/>
      <w:sz w:val="24"/>
    </w:rPr>
  </w:style>
  <w:style w:type="paragraph" w:styleId="Ttulo1">
    <w:name w:val="heading 1"/>
    <w:basedOn w:val="Normal"/>
    <w:link w:val="Ttulo1Char"/>
    <w:uiPriority w:val="9"/>
    <w:qFormat/>
    <w:rsid w:val="00EB0498"/>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paragraph" w:styleId="Ttulo4">
    <w:name w:val="heading 4"/>
    <w:basedOn w:val="Normal"/>
    <w:link w:val="Ttulo4Char"/>
    <w:uiPriority w:val="9"/>
    <w:qFormat/>
    <w:rsid w:val="00EB0498"/>
    <w:pPr>
      <w:overflowPunct/>
      <w:autoSpaceDE/>
      <w:autoSpaceDN/>
      <w:adjustRightInd/>
      <w:spacing w:before="100" w:beforeAutospacing="1" w:after="100" w:afterAutospacing="1"/>
      <w:textAlignment w:val="auto"/>
      <w:outlineLvl w:val="3"/>
    </w:pPr>
    <w:rPr>
      <w:rFonts w:ascii="Times New Roman" w:hAnsi="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NormalWeb">
    <w:name w:val="Normal (Web)"/>
    <w:basedOn w:val="Normal"/>
    <w:uiPriority w:val="99"/>
    <w:unhideWhenUsed/>
    <w:rsid w:val="005C53BF"/>
    <w:pPr>
      <w:overflowPunct/>
      <w:autoSpaceDE/>
      <w:autoSpaceDN/>
      <w:adjustRightInd/>
      <w:spacing w:before="100" w:beforeAutospacing="1" w:after="100" w:afterAutospacing="1"/>
      <w:textAlignment w:val="auto"/>
    </w:pPr>
    <w:rPr>
      <w:rFonts w:ascii="Times New Roman" w:hAnsi="Times New Roman"/>
      <w:szCs w:val="24"/>
    </w:rPr>
  </w:style>
  <w:style w:type="character" w:styleId="Forte">
    <w:name w:val="Strong"/>
    <w:basedOn w:val="Fontepargpadro"/>
    <w:uiPriority w:val="22"/>
    <w:qFormat/>
    <w:rsid w:val="005C53BF"/>
    <w:rPr>
      <w:b/>
      <w:bCs/>
    </w:rPr>
  </w:style>
  <w:style w:type="character" w:customStyle="1" w:styleId="Ttulo1Char">
    <w:name w:val="Título 1 Char"/>
    <w:basedOn w:val="Fontepargpadro"/>
    <w:link w:val="Ttulo1"/>
    <w:uiPriority w:val="9"/>
    <w:rsid w:val="00EB0498"/>
    <w:rPr>
      <w:b/>
      <w:bCs/>
      <w:kern w:val="36"/>
      <w:sz w:val="48"/>
      <w:szCs w:val="48"/>
    </w:rPr>
  </w:style>
  <w:style w:type="character" w:customStyle="1" w:styleId="Ttulo4Char">
    <w:name w:val="Título 4 Char"/>
    <w:basedOn w:val="Fontepargpadro"/>
    <w:link w:val="Ttulo4"/>
    <w:uiPriority w:val="9"/>
    <w:rsid w:val="00EB0498"/>
    <w:rPr>
      <w:b/>
      <w:bCs/>
      <w:sz w:val="24"/>
      <w:szCs w:val="24"/>
    </w:rPr>
  </w:style>
  <w:style w:type="character" w:styleId="TextodoEspaoReservado">
    <w:name w:val="Placeholder Text"/>
    <w:basedOn w:val="Fontepargpadro"/>
    <w:uiPriority w:val="99"/>
    <w:semiHidden/>
    <w:rsid w:val="00E60B66"/>
    <w:rPr>
      <w:color w:val="808080"/>
    </w:rPr>
  </w:style>
  <w:style w:type="paragraph" w:styleId="Textodebalo">
    <w:name w:val="Balloon Text"/>
    <w:basedOn w:val="Normal"/>
    <w:link w:val="TextodebaloChar"/>
    <w:rsid w:val="00E60B66"/>
    <w:rPr>
      <w:rFonts w:ascii="Tahoma" w:hAnsi="Tahoma" w:cs="Tahoma"/>
      <w:sz w:val="16"/>
      <w:szCs w:val="16"/>
    </w:rPr>
  </w:style>
  <w:style w:type="character" w:customStyle="1" w:styleId="TextodebaloChar">
    <w:name w:val="Texto de balão Char"/>
    <w:basedOn w:val="Fontepargpadro"/>
    <w:link w:val="Textodebalo"/>
    <w:rsid w:val="00E60B66"/>
    <w:rPr>
      <w:rFonts w:ascii="Tahoma" w:hAnsi="Tahoma" w:cs="Tahoma"/>
      <w:sz w:val="16"/>
      <w:szCs w:val="16"/>
    </w:rPr>
  </w:style>
  <w:style w:type="paragraph" w:styleId="PargrafodaLista">
    <w:name w:val="List Paragraph"/>
    <w:basedOn w:val="Normal"/>
    <w:uiPriority w:val="34"/>
    <w:qFormat/>
    <w:rsid w:val="00AE5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6374">
      <w:bodyDiv w:val="1"/>
      <w:marLeft w:val="0"/>
      <w:marRight w:val="0"/>
      <w:marTop w:val="0"/>
      <w:marBottom w:val="0"/>
      <w:divBdr>
        <w:top w:val="none" w:sz="0" w:space="0" w:color="auto"/>
        <w:left w:val="none" w:sz="0" w:space="0" w:color="auto"/>
        <w:bottom w:val="none" w:sz="0" w:space="0" w:color="auto"/>
        <w:right w:val="none" w:sz="0" w:space="0" w:color="auto"/>
      </w:divBdr>
    </w:div>
    <w:div w:id="173107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8</TotalTime>
  <Pages>2</Pages>
  <Words>540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usuariocamara</dc:creator>
  <cp:lastModifiedBy>usuariocamara</cp:lastModifiedBy>
  <cp:revision>7</cp:revision>
  <cp:lastPrinted>2018-02-27T17:16:00Z</cp:lastPrinted>
  <dcterms:created xsi:type="dcterms:W3CDTF">2020-02-05T14:31:00Z</dcterms:created>
  <dcterms:modified xsi:type="dcterms:W3CDTF">2020-02-05T20:21:00Z</dcterms:modified>
</cp:coreProperties>
</file>