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5C" w:rsidRPr="008F5FC2" w:rsidRDefault="0014685C" w:rsidP="00F26AC2">
      <w:pPr>
        <w:pStyle w:val="Ttulo1"/>
      </w:pPr>
    </w:p>
    <w:p w:rsidR="0014685C" w:rsidRPr="008F5FC2" w:rsidRDefault="0014685C" w:rsidP="0014685C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8F5FC2" w:rsidRPr="008F5FC2" w:rsidRDefault="008F5FC2" w:rsidP="008F5FC2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8F5FC2">
        <w:rPr>
          <w:rFonts w:ascii="Times New Roman" w:hAnsi="Times New Roman"/>
          <w:b/>
          <w:smallCaps/>
          <w:sz w:val="24"/>
          <w:szCs w:val="24"/>
        </w:rPr>
        <w:t xml:space="preserve">PROJETO DE LEI Nº </w:t>
      </w:r>
      <w:r w:rsidR="009902E4">
        <w:rPr>
          <w:rFonts w:ascii="Times New Roman" w:hAnsi="Times New Roman"/>
          <w:b/>
          <w:smallCaps/>
          <w:sz w:val="24"/>
          <w:szCs w:val="24"/>
        </w:rPr>
        <w:t xml:space="preserve">134/ </w:t>
      </w:r>
      <w:bookmarkStart w:id="0" w:name="_GoBack"/>
      <w:bookmarkEnd w:id="0"/>
      <w:r w:rsidR="009902E4">
        <w:rPr>
          <w:rFonts w:ascii="Times New Roman" w:hAnsi="Times New Roman"/>
          <w:b/>
          <w:smallCaps/>
          <w:sz w:val="24"/>
          <w:szCs w:val="24"/>
        </w:rPr>
        <w:t>2020</w:t>
      </w:r>
    </w:p>
    <w:p w:rsidR="008F5FC2" w:rsidRPr="008F5FC2" w:rsidRDefault="008F5FC2" w:rsidP="008F5FC2">
      <w:pPr>
        <w:pStyle w:val="Ttulo1"/>
        <w:shd w:val="clear" w:color="auto" w:fill="FFFFFF"/>
        <w:spacing w:before="300" w:after="375"/>
        <w:ind w:left="4500" w:right="300"/>
        <w:jc w:val="both"/>
        <w:rPr>
          <w:sz w:val="24"/>
          <w:szCs w:val="24"/>
        </w:rPr>
      </w:pPr>
      <w:r w:rsidRPr="008F5FC2">
        <w:rPr>
          <w:sz w:val="24"/>
          <w:szCs w:val="24"/>
        </w:rPr>
        <w:t>Institui o Programa Especial de Regularização Fiscal do Município – PERFIS e dá outras providências.</w:t>
      </w:r>
    </w:p>
    <w:p w:rsidR="008F5FC2" w:rsidRPr="008F5FC2" w:rsidRDefault="008F5FC2" w:rsidP="008F5FC2">
      <w:pPr>
        <w:pStyle w:val="LO-Normal"/>
        <w:ind w:firstLine="1985"/>
        <w:jc w:val="both"/>
        <w:rPr>
          <w:rFonts w:ascii="Times New Roman" w:hAnsi="Times New Roman" w:cs="Times New Roman"/>
        </w:rPr>
      </w:pPr>
    </w:p>
    <w:p w:rsidR="008F5FC2" w:rsidRPr="008F5FC2" w:rsidRDefault="008F5FC2" w:rsidP="008F5FC2">
      <w:pPr>
        <w:pStyle w:val="LO-Normal"/>
        <w:ind w:firstLine="1134"/>
        <w:jc w:val="both"/>
        <w:rPr>
          <w:rFonts w:ascii="Times New Roman" w:hAnsi="Times New Roman" w:cs="Times New Roman"/>
        </w:rPr>
      </w:pPr>
      <w:r w:rsidRPr="008F5FC2">
        <w:rPr>
          <w:rFonts w:ascii="Times New Roman" w:hAnsi="Times New Roman" w:cs="Times New Roman"/>
        </w:rPr>
        <w:t>A Câmara Municipal de Sorocaba decreta:</w:t>
      </w:r>
    </w:p>
    <w:p w:rsidR="008F5FC2" w:rsidRPr="008F5FC2" w:rsidRDefault="008F5FC2" w:rsidP="0014685C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AE085D" w:rsidRPr="008F5FC2" w:rsidRDefault="00AE085D" w:rsidP="00AE085D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AE085D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E085D" w:rsidRPr="008F5FC2">
        <w:rPr>
          <w:rFonts w:ascii="Times New Roman" w:hAnsi="Times New Roman" w:cs="Times New Roman"/>
          <w:b/>
          <w:sz w:val="24"/>
          <w:szCs w:val="24"/>
        </w:rPr>
        <w:t xml:space="preserve"> 1º</w:t>
      </w:r>
      <w:r w:rsidR="002D1842" w:rsidRPr="008F5FC2">
        <w:rPr>
          <w:rFonts w:ascii="Times New Roman" w:hAnsi="Times New Roman" w:cs="Times New Roman"/>
          <w:sz w:val="24"/>
          <w:szCs w:val="24"/>
        </w:rPr>
        <w:t xml:space="preserve"> Fica instituí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do o Programa Especial </w:t>
      </w:r>
      <w:r w:rsidR="009D4D0B" w:rsidRPr="008F5FC2">
        <w:rPr>
          <w:rFonts w:ascii="Times New Roman" w:hAnsi="Times New Roman" w:cs="Times New Roman"/>
          <w:sz w:val="24"/>
          <w:szCs w:val="24"/>
        </w:rPr>
        <w:t>de Regularizaç</w:t>
      </w:r>
      <w:r w:rsidR="0006076E" w:rsidRPr="008F5FC2">
        <w:rPr>
          <w:rFonts w:ascii="Times New Roman" w:hAnsi="Times New Roman" w:cs="Times New Roman"/>
          <w:sz w:val="24"/>
          <w:szCs w:val="24"/>
        </w:rPr>
        <w:t>ão Fiscal do</w:t>
      </w:r>
      <w:r w:rsidR="00AE085D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Município - PERFIS, destinado a promover:</w:t>
      </w:r>
    </w:p>
    <w:p w:rsidR="00AE085D" w:rsidRPr="008F5FC2" w:rsidRDefault="00AE085D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AE085D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a) a regularização de débitos tributários ou não e inscritos em Divida Ativa,</w:t>
      </w:r>
      <w:r w:rsidR="009D4D0B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ajuizados ou a ajuizar, constantes dos registros da Secretaria da Fazenda do</w:t>
      </w:r>
      <w:r w:rsidR="00AE085D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Município- SEFAZ;</w:t>
      </w:r>
    </w:p>
    <w:p w:rsidR="00AE085D" w:rsidRPr="008F5FC2" w:rsidRDefault="00AE085D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AE085D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b) a regularização de débitos tributários ou nåo, do ano e vencidos ate 31/07/2020</w:t>
      </w:r>
      <w:r w:rsidR="00AE085D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conforme disposto no art. 4° § 6o.</w:t>
      </w:r>
    </w:p>
    <w:p w:rsidR="00AE085D" w:rsidRPr="008F5FC2" w:rsidRDefault="00AE085D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BB698F" w:rsidRDefault="00AE085D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BB698F">
        <w:rPr>
          <w:rFonts w:ascii="Times New Roman" w:hAnsi="Times New Roman" w:cs="Times New Roman"/>
          <w:sz w:val="24"/>
          <w:szCs w:val="24"/>
        </w:rPr>
        <w:t>§ 1º</w:t>
      </w:r>
      <w:r w:rsidR="0006076E" w:rsidRPr="00BB698F">
        <w:rPr>
          <w:rFonts w:ascii="Times New Roman" w:hAnsi="Times New Roman" w:cs="Times New Roman"/>
          <w:sz w:val="24"/>
          <w:szCs w:val="24"/>
        </w:rPr>
        <w:t xml:space="preserve"> Não poderão ser incluídos no PERFIS, enquanto vigente a presente Lei</w:t>
      </w:r>
      <w:r w:rsidRPr="00BB698F">
        <w:rPr>
          <w:rFonts w:ascii="Times New Roman" w:hAnsi="Times New Roman" w:cs="Times New Roman"/>
          <w:sz w:val="24"/>
          <w:szCs w:val="24"/>
        </w:rPr>
        <w:t>:</w:t>
      </w:r>
    </w:p>
    <w:p w:rsidR="00AE085D" w:rsidRPr="00BB698F" w:rsidRDefault="00AE085D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BB698F" w:rsidRDefault="0006076E" w:rsidP="00AE085D">
      <w:pPr>
        <w:pStyle w:val="Corpodetext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8F">
        <w:rPr>
          <w:rFonts w:ascii="Times New Roman" w:hAnsi="Times New Roman" w:cs="Times New Roman"/>
          <w:sz w:val="24"/>
          <w:szCs w:val="24"/>
        </w:rPr>
        <w:t>eventuais débitos que tiveram parcelamentos realizados através da Lei</w:t>
      </w:r>
      <w:r w:rsidR="00AE085D" w:rsidRPr="00BB698F">
        <w:rPr>
          <w:rFonts w:ascii="Times New Roman" w:hAnsi="Times New Roman" w:cs="Times New Roman"/>
          <w:sz w:val="24"/>
          <w:szCs w:val="24"/>
        </w:rPr>
        <w:t xml:space="preserve"> </w:t>
      </w:r>
      <w:r w:rsidRPr="00BB698F">
        <w:rPr>
          <w:rFonts w:ascii="Times New Roman" w:hAnsi="Times New Roman" w:cs="Times New Roman"/>
          <w:sz w:val="24"/>
          <w:szCs w:val="24"/>
        </w:rPr>
        <w:t>Ordinária n</w:t>
      </w:r>
      <w:r w:rsidR="00AE085D" w:rsidRPr="00BB698F">
        <w:rPr>
          <w:rFonts w:ascii="Times New Roman" w:hAnsi="Times New Roman" w:cs="Times New Roman"/>
          <w:sz w:val="24"/>
          <w:szCs w:val="24"/>
        </w:rPr>
        <w:t>° 1</w:t>
      </w:r>
      <w:r w:rsidRPr="00BB698F">
        <w:rPr>
          <w:rFonts w:ascii="Times New Roman" w:hAnsi="Times New Roman" w:cs="Times New Roman"/>
          <w:sz w:val="24"/>
          <w:szCs w:val="24"/>
        </w:rPr>
        <w:t>1.009, de 1 de dezembro de 2014, da Lei Ordinária de n °</w:t>
      </w:r>
      <w:r w:rsidR="00AE085D" w:rsidRPr="00BB698F">
        <w:rPr>
          <w:rFonts w:ascii="Times New Roman" w:hAnsi="Times New Roman" w:cs="Times New Roman"/>
          <w:sz w:val="24"/>
          <w:szCs w:val="24"/>
        </w:rPr>
        <w:t xml:space="preserve"> </w:t>
      </w:r>
      <w:r w:rsidRPr="00BB698F">
        <w:rPr>
          <w:rFonts w:ascii="Times New Roman" w:hAnsi="Times New Roman" w:cs="Times New Roman"/>
          <w:sz w:val="24"/>
          <w:szCs w:val="24"/>
        </w:rPr>
        <w:t>11.591, de 29 de Setembro de 2017</w:t>
      </w:r>
      <w:r w:rsidR="009D4D0B" w:rsidRPr="00BB698F">
        <w:rPr>
          <w:rFonts w:ascii="Times New Roman" w:hAnsi="Times New Roman" w:cs="Times New Roman"/>
          <w:sz w:val="24"/>
          <w:szCs w:val="24"/>
        </w:rPr>
        <w:t xml:space="preserve"> </w:t>
      </w:r>
      <w:r w:rsidRPr="00BB698F">
        <w:rPr>
          <w:rFonts w:ascii="Times New Roman" w:hAnsi="Times New Roman" w:cs="Times New Roman"/>
          <w:sz w:val="24"/>
          <w:szCs w:val="24"/>
        </w:rPr>
        <w:t>e</w:t>
      </w:r>
      <w:r w:rsidR="009D4D0B" w:rsidRPr="00BB698F">
        <w:rPr>
          <w:rFonts w:ascii="Times New Roman" w:hAnsi="Times New Roman" w:cs="Times New Roman"/>
          <w:sz w:val="24"/>
          <w:szCs w:val="24"/>
        </w:rPr>
        <w:t xml:space="preserve"> </w:t>
      </w:r>
      <w:r w:rsidRPr="00BB698F">
        <w:rPr>
          <w:rFonts w:ascii="Times New Roman" w:hAnsi="Times New Roman" w:cs="Times New Roman"/>
          <w:sz w:val="24"/>
          <w:szCs w:val="24"/>
        </w:rPr>
        <w:t>da Lei Ordinária de n° 12093, de 16</w:t>
      </w:r>
      <w:r w:rsidR="00AE085D" w:rsidRPr="00BB698F">
        <w:rPr>
          <w:rFonts w:ascii="Times New Roman" w:hAnsi="Times New Roman" w:cs="Times New Roman"/>
          <w:sz w:val="24"/>
          <w:szCs w:val="24"/>
        </w:rPr>
        <w:t xml:space="preserve"> </w:t>
      </w:r>
      <w:r w:rsidRPr="00BB698F">
        <w:rPr>
          <w:rFonts w:ascii="Times New Roman" w:hAnsi="Times New Roman" w:cs="Times New Roman"/>
          <w:sz w:val="24"/>
          <w:szCs w:val="24"/>
        </w:rPr>
        <w:t>de Outubro de 2019, salvo se for realizado conforme disposto no art. 4</w:t>
      </w:r>
      <w:r w:rsidR="00AE085D" w:rsidRPr="00BB698F">
        <w:rPr>
          <w:rFonts w:ascii="Times New Roman" w:hAnsi="Times New Roman" w:cs="Times New Roman"/>
          <w:sz w:val="24"/>
          <w:szCs w:val="24"/>
        </w:rPr>
        <w:t>º</w:t>
      </w:r>
      <w:r w:rsidRPr="00BB698F">
        <w:rPr>
          <w:rFonts w:ascii="Times New Roman" w:hAnsi="Times New Roman" w:cs="Times New Roman"/>
          <w:sz w:val="24"/>
          <w:szCs w:val="24"/>
        </w:rPr>
        <w:t xml:space="preserve"> § </w:t>
      </w:r>
      <w:r w:rsidR="00AE085D" w:rsidRPr="00BB698F">
        <w:rPr>
          <w:rFonts w:ascii="Times New Roman" w:hAnsi="Times New Roman" w:cs="Times New Roman"/>
          <w:sz w:val="24"/>
          <w:szCs w:val="24"/>
        </w:rPr>
        <w:t xml:space="preserve">5º </w:t>
      </w:r>
      <w:r w:rsidRPr="00BB698F">
        <w:rPr>
          <w:rFonts w:ascii="Times New Roman" w:hAnsi="Times New Roman" w:cs="Times New Roman"/>
          <w:sz w:val="24"/>
          <w:szCs w:val="24"/>
        </w:rPr>
        <w:t>desta Lei;</w:t>
      </w:r>
    </w:p>
    <w:p w:rsidR="00AE085D" w:rsidRPr="00BB698F" w:rsidRDefault="00AE085D" w:rsidP="00AE085D">
      <w:pPr>
        <w:pStyle w:val="Corpodetex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BB698F" w:rsidRDefault="0006076E" w:rsidP="00AE085D">
      <w:pPr>
        <w:pStyle w:val="Corpodetext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8F">
        <w:rPr>
          <w:rFonts w:ascii="Times New Roman" w:hAnsi="Times New Roman" w:cs="Times New Roman"/>
          <w:sz w:val="24"/>
          <w:szCs w:val="24"/>
        </w:rPr>
        <w:t>Os débitos já ajuizados que estejam garantidos por penhora on-line (BACEN</w:t>
      </w:r>
      <w:r w:rsidR="00AE085D" w:rsidRPr="00BB698F">
        <w:rPr>
          <w:rFonts w:ascii="Times New Roman" w:hAnsi="Times New Roman" w:cs="Times New Roman"/>
          <w:sz w:val="24"/>
          <w:szCs w:val="24"/>
        </w:rPr>
        <w:t xml:space="preserve"> </w:t>
      </w:r>
      <w:r w:rsidRPr="00BB698F">
        <w:rPr>
          <w:rFonts w:ascii="Times New Roman" w:hAnsi="Times New Roman" w:cs="Times New Roman"/>
          <w:sz w:val="24"/>
          <w:szCs w:val="24"/>
        </w:rPr>
        <w:t>JUD);</w:t>
      </w:r>
    </w:p>
    <w:p w:rsidR="00AE085D" w:rsidRPr="008F5FC2" w:rsidRDefault="00AE085D" w:rsidP="00AE085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AE085D">
      <w:pPr>
        <w:pStyle w:val="Corpodetext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Débitos provenientes de Ação Civil Pública por Improbidade Administrativa.</w:t>
      </w:r>
    </w:p>
    <w:p w:rsidR="00AE085D" w:rsidRPr="008F5FC2" w:rsidRDefault="00AE085D" w:rsidP="00AE085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AE085D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2</w:t>
      </w:r>
      <w:r w:rsidR="00AE085D" w:rsidRPr="008F5FC2">
        <w:rPr>
          <w:rFonts w:ascii="Times New Roman" w:hAnsi="Times New Roman" w:cs="Times New Roman"/>
          <w:sz w:val="24"/>
          <w:szCs w:val="24"/>
        </w:rPr>
        <w:t>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O PERFIS será administrado pela Secretaria da Fazenda - SEFAZ em</w:t>
      </w:r>
      <w:r w:rsidR="00AE085D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 xml:space="preserve">conjunto com a Secretaria Jurídica </w:t>
      </w:r>
      <w:r w:rsidR="00AE085D" w:rsidRPr="008F5FC2">
        <w:rPr>
          <w:rFonts w:ascii="Times New Roman" w:hAnsi="Times New Roman" w:cs="Times New Roman"/>
          <w:sz w:val="24"/>
          <w:szCs w:val="24"/>
        </w:rPr>
        <w:t>–</w:t>
      </w:r>
      <w:r w:rsidRPr="008F5FC2">
        <w:rPr>
          <w:rFonts w:ascii="Times New Roman" w:hAnsi="Times New Roman" w:cs="Times New Roman"/>
          <w:sz w:val="24"/>
          <w:szCs w:val="24"/>
        </w:rPr>
        <w:t xml:space="preserve"> SAJ</w:t>
      </w:r>
    </w:p>
    <w:p w:rsidR="00AE085D" w:rsidRPr="008F5FC2" w:rsidRDefault="00AE085D" w:rsidP="00AE085D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AE085D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3</w:t>
      </w:r>
      <w:r w:rsidR="00AE085D" w:rsidRPr="008F5FC2">
        <w:rPr>
          <w:rFonts w:ascii="Times New Roman" w:hAnsi="Times New Roman" w:cs="Times New Roman"/>
          <w:sz w:val="24"/>
          <w:szCs w:val="24"/>
        </w:rPr>
        <w:t>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O ingresso no PERFIS dar-se-á por opção do sujeito passivo, mediante</w:t>
      </w:r>
      <w:r w:rsidR="00AE085D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requerimento, conforme dispuser o Regulamento.</w:t>
      </w:r>
    </w:p>
    <w:p w:rsidR="00AE085D" w:rsidRPr="008F5FC2" w:rsidRDefault="00AE085D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AE085D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76E" w:rsidRPr="008F5FC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E085D" w:rsidRPr="008F5FC2">
        <w:rPr>
          <w:rFonts w:ascii="Times New Roman" w:hAnsi="Times New Roman" w:cs="Times New Roman"/>
          <w:b/>
          <w:sz w:val="24"/>
          <w:szCs w:val="24"/>
        </w:rPr>
        <w:t>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Os débitos incluidos no PERFIS serão consolidados tendo por base a</w:t>
      </w:r>
      <w:r w:rsidR="00AE085D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data da formalização do pedido de ingresso.</w:t>
      </w:r>
    </w:p>
    <w:p w:rsidR="00AE085D" w:rsidRPr="008F5FC2" w:rsidRDefault="00AE085D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1º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Para os efeitos desta Lei, considera-se montante do débito, a somatória do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valor principal inscrito em divida ativa, ou seu saldo, acrescido de multa, juros de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mora, </w:t>
      </w:r>
      <w:r w:rsidR="0006076E" w:rsidRPr="008F5FC2">
        <w:rPr>
          <w:rFonts w:ascii="Times New Roman" w:hAnsi="Times New Roman" w:cs="Times New Roman"/>
          <w:sz w:val="24"/>
          <w:szCs w:val="24"/>
        </w:rPr>
        <w:lastRenderedPageBreak/>
        <w:t>honorários advocatícios e demais encargos e por consolidação considera</w:t>
      </w:r>
      <w:r w:rsidRPr="008F5FC2">
        <w:rPr>
          <w:rFonts w:ascii="Times New Roman" w:hAnsi="Times New Roman" w:cs="Times New Roman"/>
          <w:sz w:val="24"/>
          <w:szCs w:val="24"/>
        </w:rPr>
        <w:t>-</w:t>
      </w:r>
      <w:r w:rsidR="0006076E" w:rsidRPr="008F5FC2">
        <w:rPr>
          <w:rFonts w:ascii="Times New Roman" w:hAnsi="Times New Roman" w:cs="Times New Roman"/>
          <w:sz w:val="24"/>
          <w:szCs w:val="24"/>
        </w:rPr>
        <w:t>se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a </w:t>
      </w:r>
      <w:r w:rsidRPr="008F5FC2">
        <w:rPr>
          <w:rFonts w:ascii="Times New Roman" w:hAnsi="Times New Roman" w:cs="Times New Roman"/>
          <w:sz w:val="24"/>
          <w:szCs w:val="24"/>
        </w:rPr>
        <w:t>somató</w:t>
      </w:r>
      <w:r w:rsidR="0006076E" w:rsidRPr="008F5FC2">
        <w:rPr>
          <w:rFonts w:ascii="Times New Roman" w:hAnsi="Times New Roman" w:cs="Times New Roman"/>
          <w:sz w:val="24"/>
          <w:szCs w:val="24"/>
        </w:rPr>
        <w:t>ria de todos os montantes existentes em um mesmo registro de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cadastro fiscal.</w:t>
      </w:r>
    </w:p>
    <w:p w:rsidR="00E94D48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2º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Para os efeitos desta Lei, considera-se montante do débito do ano, a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somatória do valor principal, ou seu saldo, acrescido de multa, juros de mora,</w:t>
      </w:r>
      <w:r w:rsidRPr="008F5FC2">
        <w:rPr>
          <w:rFonts w:ascii="Times New Roman" w:hAnsi="Times New Roman" w:cs="Times New Roman"/>
          <w:sz w:val="24"/>
          <w:szCs w:val="24"/>
        </w:rPr>
        <w:t xml:space="preserve"> existentes em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um </w:t>
      </w:r>
      <w:r w:rsidRPr="008F5FC2">
        <w:rPr>
          <w:rFonts w:ascii="Times New Roman" w:hAnsi="Times New Roman" w:cs="Times New Roman"/>
          <w:sz w:val="24"/>
          <w:szCs w:val="24"/>
        </w:rPr>
        <w:t>mesmo r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egistro de </w:t>
      </w:r>
      <w:r w:rsidRPr="008F5FC2">
        <w:rPr>
          <w:rFonts w:ascii="Times New Roman" w:hAnsi="Times New Roman" w:cs="Times New Roman"/>
          <w:sz w:val="24"/>
          <w:szCs w:val="24"/>
        </w:rPr>
        <w:t>cadastro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fiscal.</w:t>
      </w:r>
    </w:p>
    <w:p w:rsidR="00E94D48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3</w:t>
      </w:r>
      <w:r w:rsidR="00E94D48" w:rsidRPr="008F5FC2">
        <w:rPr>
          <w:rFonts w:ascii="Times New Roman" w:hAnsi="Times New Roman" w:cs="Times New Roman"/>
          <w:sz w:val="24"/>
          <w:szCs w:val="24"/>
        </w:rPr>
        <w:t>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Deverão ser incluidos no PERFIS os montantes dos débitos da Dívida Ativa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 xml:space="preserve">constituídos </w:t>
      </w:r>
      <w:r w:rsidR="006D4A3F" w:rsidRPr="008F5FC2">
        <w:rPr>
          <w:rFonts w:ascii="Times New Roman" w:hAnsi="Times New Roman" w:cs="Times New Roman"/>
          <w:sz w:val="24"/>
          <w:szCs w:val="24"/>
        </w:rPr>
        <w:t>até</w:t>
      </w:r>
      <w:r w:rsidRPr="008F5FC2">
        <w:rPr>
          <w:rFonts w:ascii="Times New Roman" w:hAnsi="Times New Roman" w:cs="Times New Roman"/>
          <w:sz w:val="24"/>
          <w:szCs w:val="24"/>
        </w:rPr>
        <w:t xml:space="preserve"> a data da formalização do pedido de ingresso.</w:t>
      </w:r>
    </w:p>
    <w:p w:rsidR="00E94D48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E94D48" w:rsidP="006D4A3F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4º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Os horários de formalização de ingresso no PERFIS serão estabelecidos em</w:t>
      </w:r>
      <w:r w:rsidR="006D4A3F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Regulamento.</w:t>
      </w:r>
    </w:p>
    <w:p w:rsidR="00E94D48" w:rsidRPr="008F5FC2" w:rsidRDefault="00E94D48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5º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A Secretar</w:t>
      </w:r>
      <w:r w:rsidR="006D4A3F" w:rsidRPr="008F5FC2">
        <w:rPr>
          <w:rFonts w:ascii="Times New Roman" w:hAnsi="Times New Roman" w:cs="Times New Roman"/>
          <w:sz w:val="24"/>
          <w:szCs w:val="24"/>
        </w:rPr>
        <w:t>a Jurí</w:t>
      </w:r>
      <w:r w:rsidRPr="008F5FC2">
        <w:rPr>
          <w:rFonts w:ascii="Times New Roman" w:hAnsi="Times New Roman" w:cs="Times New Roman"/>
          <w:sz w:val="24"/>
          <w:szCs w:val="24"/>
        </w:rPr>
        <w:t>di</w:t>
      </w:r>
      <w:r w:rsidR="0006076E" w:rsidRPr="008F5FC2">
        <w:rPr>
          <w:rFonts w:ascii="Times New Roman" w:hAnsi="Times New Roman" w:cs="Times New Roman"/>
          <w:sz w:val="24"/>
          <w:szCs w:val="24"/>
        </w:rPr>
        <w:t>ca (SAJ) poderá enviar ao sujeito passivo, conforme</w:t>
      </w:r>
      <w:r w:rsidRPr="008F5FC2">
        <w:rPr>
          <w:rFonts w:ascii="Times New Roman" w:hAnsi="Times New Roman" w:cs="Times New Roman"/>
          <w:sz w:val="24"/>
          <w:szCs w:val="24"/>
        </w:rPr>
        <w:t xml:space="preserve"> di</w:t>
      </w:r>
      <w:r w:rsidR="0006076E" w:rsidRPr="008F5FC2">
        <w:rPr>
          <w:rFonts w:ascii="Times New Roman" w:hAnsi="Times New Roman" w:cs="Times New Roman"/>
          <w:sz w:val="24"/>
          <w:szCs w:val="24"/>
        </w:rPr>
        <w:t>spuser o Regulamento, informação que contenha os débitos consolidados,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tendo por base a data da publicação do Regulamento, com as opções de</w:t>
      </w:r>
      <w:r w:rsidR="006D4A3F" w:rsidRPr="008F5FC2">
        <w:rPr>
          <w:rFonts w:ascii="Times New Roman" w:hAnsi="Times New Roman" w:cs="Times New Roman"/>
          <w:sz w:val="24"/>
          <w:szCs w:val="24"/>
        </w:rPr>
        <w:t xml:space="preserve"> parcel</w:t>
      </w:r>
      <w:r w:rsidRPr="008F5FC2">
        <w:rPr>
          <w:rFonts w:ascii="Times New Roman" w:hAnsi="Times New Roman" w:cs="Times New Roman"/>
          <w:sz w:val="24"/>
          <w:szCs w:val="24"/>
        </w:rPr>
        <w:t>amento previ</w:t>
      </w:r>
      <w:r w:rsidR="0006076E" w:rsidRPr="008F5FC2">
        <w:rPr>
          <w:rFonts w:ascii="Times New Roman" w:hAnsi="Times New Roman" w:cs="Times New Roman"/>
          <w:sz w:val="24"/>
          <w:szCs w:val="24"/>
        </w:rPr>
        <w:t>stas no art. 4° desta Lei.</w:t>
      </w:r>
    </w:p>
    <w:p w:rsidR="00E94D48" w:rsidRPr="008F5FC2" w:rsidRDefault="00E94D48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E94D48" w:rsidRPr="008F5FC2">
        <w:rPr>
          <w:rFonts w:ascii="Times New Roman" w:hAnsi="Times New Roman" w:cs="Times New Roman"/>
          <w:b/>
          <w:sz w:val="24"/>
          <w:szCs w:val="24"/>
        </w:rPr>
        <w:t xml:space="preserve"> 3º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6B7C4D" w:rsidRPr="008F5FC2">
        <w:rPr>
          <w:rFonts w:ascii="Times New Roman" w:hAnsi="Times New Roman" w:cs="Times New Roman"/>
          <w:sz w:val="24"/>
          <w:szCs w:val="24"/>
        </w:rPr>
        <w:t>A formali</w:t>
      </w:r>
      <w:r w:rsidR="0006076E" w:rsidRPr="008F5FC2">
        <w:rPr>
          <w:rFonts w:ascii="Times New Roman" w:hAnsi="Times New Roman" w:cs="Times New Roman"/>
          <w:sz w:val="24"/>
          <w:szCs w:val="24"/>
        </w:rPr>
        <w:t>zação do pedido de ingresso no PERFIS implica o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reconhecimento dos débitos nele incluídos, ficando condicionada à desistência de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eventuais ações ou embargos à execução fiscal, com renúncia ao direito sobre o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qual se fundam nos autos judiciais respectivos e à desistência de eventuais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6D4A3F" w:rsidRPr="008F5FC2">
        <w:rPr>
          <w:rFonts w:ascii="Times New Roman" w:hAnsi="Times New Roman" w:cs="Times New Roman"/>
          <w:sz w:val="24"/>
          <w:szCs w:val="24"/>
        </w:rPr>
        <w:t>impugnaç</w:t>
      </w:r>
      <w:r w:rsidR="0006076E" w:rsidRPr="008F5FC2">
        <w:rPr>
          <w:rFonts w:ascii="Times New Roman" w:hAnsi="Times New Roman" w:cs="Times New Roman"/>
          <w:sz w:val="24"/>
          <w:szCs w:val="24"/>
        </w:rPr>
        <w:t>ões defesas e recursos apresentados no âmbito administrativo,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conforme </w:t>
      </w:r>
      <w:r w:rsidR="006B7C4D" w:rsidRPr="008F5FC2">
        <w:rPr>
          <w:rFonts w:ascii="Times New Roman" w:hAnsi="Times New Roman" w:cs="Times New Roman"/>
          <w:sz w:val="24"/>
          <w:szCs w:val="24"/>
        </w:rPr>
        <w:t>di</w:t>
      </w:r>
      <w:r w:rsidR="0006076E" w:rsidRPr="008F5FC2">
        <w:rPr>
          <w:rFonts w:ascii="Times New Roman" w:hAnsi="Times New Roman" w:cs="Times New Roman"/>
          <w:sz w:val="24"/>
          <w:szCs w:val="24"/>
        </w:rPr>
        <w:t>spuser o Regulamento.</w:t>
      </w:r>
    </w:p>
    <w:p w:rsidR="00E94D48" w:rsidRPr="008F5FC2" w:rsidRDefault="00E94D48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1º</w:t>
      </w:r>
      <w:r w:rsidR="006B7C4D" w:rsidRPr="008F5FC2">
        <w:rPr>
          <w:rFonts w:ascii="Times New Roman" w:hAnsi="Times New Roman" w:cs="Times New Roman"/>
          <w:sz w:val="24"/>
          <w:szCs w:val="24"/>
        </w:rPr>
        <w:t xml:space="preserve"> Veri</w:t>
      </w:r>
      <w:r w:rsidR="0006076E" w:rsidRPr="008F5FC2">
        <w:rPr>
          <w:rFonts w:ascii="Times New Roman" w:hAnsi="Times New Roman" w:cs="Times New Roman"/>
          <w:sz w:val="24"/>
          <w:szCs w:val="24"/>
        </w:rPr>
        <w:t>ficando-se a hipótese de desistência dos embargos à execução fiscal, o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devedor concordará com a suspensão do processo de execução, pelo prazo do</w:t>
      </w:r>
      <w:r w:rsidRPr="008F5FC2">
        <w:rPr>
          <w:rFonts w:ascii="Times New Roman" w:hAnsi="Times New Roman" w:cs="Times New Roman"/>
          <w:sz w:val="24"/>
          <w:szCs w:val="24"/>
        </w:rPr>
        <w:t xml:space="preserve"> parcel</w:t>
      </w:r>
      <w:r w:rsidR="0006076E" w:rsidRPr="008F5FC2">
        <w:rPr>
          <w:rFonts w:ascii="Times New Roman" w:hAnsi="Times New Roman" w:cs="Times New Roman"/>
          <w:sz w:val="24"/>
          <w:szCs w:val="24"/>
        </w:rPr>
        <w:t>amento a que se obrigou, obedecendo-se o estabelecido no art. 922 do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Código de Processo Civil.</w:t>
      </w:r>
    </w:p>
    <w:p w:rsidR="00E94D48" w:rsidRPr="008F5FC2" w:rsidRDefault="00E94D48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2º No c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aso do </w:t>
      </w:r>
      <w:r w:rsidRPr="008F5FC2">
        <w:rPr>
          <w:rFonts w:ascii="Times New Roman" w:hAnsi="Times New Roman" w:cs="Times New Roman"/>
          <w:sz w:val="24"/>
          <w:szCs w:val="24"/>
        </w:rPr>
        <w:t>§ 1º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deste </w:t>
      </w:r>
      <w:r w:rsidR="008F5FC2">
        <w:rPr>
          <w:rFonts w:ascii="Times New Roman" w:hAnsi="Times New Roman" w:cs="Times New Roman"/>
          <w:sz w:val="24"/>
          <w:szCs w:val="24"/>
        </w:rPr>
        <w:t xml:space="preserve">artigo </w:t>
      </w:r>
      <w:r w:rsidR="0006076E" w:rsidRPr="008F5FC2">
        <w:rPr>
          <w:rFonts w:ascii="Times New Roman" w:hAnsi="Times New Roman" w:cs="Times New Roman"/>
          <w:sz w:val="24"/>
          <w:szCs w:val="24"/>
        </w:rPr>
        <w:t>, liquidado o parcelamento nos termos desta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Lei o </w:t>
      </w:r>
      <w:r w:rsidR="006D4A3F" w:rsidRPr="008F5FC2">
        <w:rPr>
          <w:rFonts w:ascii="Times New Roman" w:hAnsi="Times New Roman" w:cs="Times New Roman"/>
          <w:sz w:val="24"/>
          <w:szCs w:val="24"/>
        </w:rPr>
        <w:t>Municipi</w:t>
      </w:r>
      <w:r w:rsidR="0006076E" w:rsidRPr="008F5FC2">
        <w:rPr>
          <w:rFonts w:ascii="Times New Roman" w:hAnsi="Times New Roman" w:cs="Times New Roman"/>
          <w:sz w:val="24"/>
          <w:szCs w:val="24"/>
        </w:rPr>
        <w:t>o informará o fato ao juizo da execução fiscal e requererá a sua</w:t>
      </w:r>
      <w:r w:rsidRPr="008F5FC2">
        <w:rPr>
          <w:rFonts w:ascii="Times New Roman" w:hAnsi="Times New Roman" w:cs="Times New Roman"/>
          <w:sz w:val="24"/>
          <w:szCs w:val="24"/>
        </w:rPr>
        <w:t xml:space="preserve"> extinçã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o com fundamento no </w:t>
      </w:r>
      <w:r w:rsidRPr="008F5FC2">
        <w:rPr>
          <w:rFonts w:ascii="Times New Roman" w:hAnsi="Times New Roman" w:cs="Times New Roman"/>
          <w:sz w:val="24"/>
          <w:szCs w:val="24"/>
        </w:rPr>
        <w:t>inciso II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do art. 924 do Código de Processo Civil.</w:t>
      </w:r>
    </w:p>
    <w:p w:rsidR="00E94D48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3° Como condição para formalização do PERFIS, o contribuinte deverá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concordar que o depósito judicial eventualmente realizado seja levantado após a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6D4A3F" w:rsidRPr="008F5FC2">
        <w:rPr>
          <w:rFonts w:ascii="Times New Roman" w:hAnsi="Times New Roman" w:cs="Times New Roman"/>
          <w:sz w:val="24"/>
          <w:szCs w:val="24"/>
        </w:rPr>
        <w:t>quitaçã</w:t>
      </w:r>
      <w:r w:rsidRPr="008F5FC2">
        <w:rPr>
          <w:rFonts w:ascii="Times New Roman" w:hAnsi="Times New Roman" w:cs="Times New Roman"/>
          <w:sz w:val="24"/>
          <w:szCs w:val="24"/>
        </w:rPr>
        <w:t>o do parcelamento.</w:t>
      </w:r>
    </w:p>
    <w:p w:rsidR="00E94D48" w:rsidRPr="008F5FC2" w:rsidRDefault="00E94D48" w:rsidP="00E94D48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06076E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 xml:space="preserve">§ </w:t>
      </w:r>
      <w:r w:rsidR="006D4A3F" w:rsidRPr="008F5FC2">
        <w:rPr>
          <w:rFonts w:ascii="Times New Roman" w:hAnsi="Times New Roman" w:cs="Times New Roman"/>
          <w:sz w:val="24"/>
          <w:szCs w:val="24"/>
        </w:rPr>
        <w:t>4º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Após a </w:t>
      </w:r>
      <w:r w:rsidR="00E94D48" w:rsidRPr="008F5FC2">
        <w:rPr>
          <w:rFonts w:ascii="Times New Roman" w:hAnsi="Times New Roman" w:cs="Times New Roman"/>
          <w:sz w:val="24"/>
          <w:szCs w:val="24"/>
        </w:rPr>
        <w:t>quitaçã</w:t>
      </w:r>
      <w:r w:rsidRPr="008F5FC2">
        <w:rPr>
          <w:rFonts w:ascii="Times New Roman" w:hAnsi="Times New Roman" w:cs="Times New Roman"/>
          <w:sz w:val="24"/>
          <w:szCs w:val="24"/>
        </w:rPr>
        <w:t>o das parcelas do PERFIS, se ainda houver valores</w:t>
      </w:r>
      <w:r w:rsidR="00E94D48" w:rsidRPr="008F5FC2">
        <w:rPr>
          <w:rFonts w:ascii="Times New Roman" w:hAnsi="Times New Roman" w:cs="Times New Roman"/>
          <w:sz w:val="24"/>
          <w:szCs w:val="24"/>
        </w:rPr>
        <w:t xml:space="preserve"> depositados</w:t>
      </w:r>
      <w:r w:rsidRPr="008F5FC2">
        <w:rPr>
          <w:rFonts w:ascii="Times New Roman" w:hAnsi="Times New Roman" w:cs="Times New Roman"/>
          <w:sz w:val="24"/>
          <w:szCs w:val="24"/>
        </w:rPr>
        <w:t xml:space="preserve">, </w:t>
      </w:r>
      <w:r w:rsidR="00E94D48" w:rsidRPr="00E70159">
        <w:rPr>
          <w:rFonts w:ascii="Times New Roman" w:hAnsi="Times New Roman" w:cs="Times New Roman"/>
          <w:sz w:val="24"/>
          <w:szCs w:val="24"/>
        </w:rPr>
        <w:t>serã</w:t>
      </w:r>
      <w:r w:rsidRPr="00E70159">
        <w:rPr>
          <w:rFonts w:ascii="Times New Roman" w:hAnsi="Times New Roman" w:cs="Times New Roman"/>
          <w:sz w:val="24"/>
          <w:szCs w:val="24"/>
        </w:rPr>
        <w:t>o levantados pelo sujeito passivo</w:t>
      </w:r>
      <w:r w:rsidR="003F31E4" w:rsidRPr="00E70159">
        <w:rPr>
          <w:rFonts w:ascii="Times New Roman" w:hAnsi="Times New Roman" w:cs="Times New Roman"/>
          <w:sz w:val="24"/>
          <w:szCs w:val="24"/>
        </w:rPr>
        <w:t>.</w:t>
      </w:r>
    </w:p>
    <w:p w:rsidR="003F31E4" w:rsidRPr="00E70159" w:rsidRDefault="003F31E4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8F5FC2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F31E4" w:rsidRPr="00E70159">
        <w:rPr>
          <w:rFonts w:ascii="Times New Roman" w:hAnsi="Times New Roman" w:cs="Times New Roman"/>
          <w:b/>
          <w:sz w:val="24"/>
          <w:szCs w:val="24"/>
        </w:rPr>
        <w:t xml:space="preserve"> 4º</w:t>
      </w:r>
      <w:r w:rsidR="0006076E" w:rsidRPr="00E70159">
        <w:rPr>
          <w:rFonts w:ascii="Times New Roman" w:hAnsi="Times New Roman" w:cs="Times New Roman"/>
          <w:sz w:val="24"/>
          <w:szCs w:val="24"/>
        </w:rPr>
        <w:t xml:space="preserve"> Os débitos </w:t>
      </w:r>
      <w:r w:rsidR="006D4A3F" w:rsidRPr="00E70159">
        <w:rPr>
          <w:rFonts w:ascii="Times New Roman" w:hAnsi="Times New Roman" w:cs="Times New Roman"/>
          <w:sz w:val="24"/>
          <w:szCs w:val="24"/>
        </w:rPr>
        <w:t>incluí</w:t>
      </w:r>
      <w:r w:rsidR="0006076E" w:rsidRPr="00E70159">
        <w:rPr>
          <w:rFonts w:ascii="Times New Roman" w:hAnsi="Times New Roman" w:cs="Times New Roman"/>
          <w:sz w:val="24"/>
          <w:szCs w:val="24"/>
        </w:rPr>
        <w:t>dos no PERFIS serão atualizados na forma da</w:t>
      </w:r>
      <w:r w:rsidR="003F31E4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E70159">
        <w:rPr>
          <w:rFonts w:ascii="Times New Roman" w:hAnsi="Times New Roman" w:cs="Times New Roman"/>
          <w:sz w:val="24"/>
          <w:szCs w:val="24"/>
        </w:rPr>
        <w:t>legislação vigente até a data da formalização do pedido de ingresso e deverão</w:t>
      </w:r>
      <w:r w:rsidR="003F31E4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E70159">
        <w:rPr>
          <w:rFonts w:ascii="Times New Roman" w:hAnsi="Times New Roman" w:cs="Times New Roman"/>
          <w:sz w:val="24"/>
          <w:szCs w:val="24"/>
        </w:rPr>
        <w:t>ser recolhidos, em moeda corrente, de uma das seguintes formas:</w:t>
      </w:r>
    </w:p>
    <w:p w:rsidR="003F31E4" w:rsidRPr="00E70159" w:rsidRDefault="003F31E4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06076E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I - à vista, com redução de 100% (cem por cento) do valor da multa moratória e</w:t>
      </w:r>
      <w:r w:rsidR="003F31E4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 xml:space="preserve">de </w:t>
      </w:r>
      <w:r w:rsidRPr="00E70159">
        <w:rPr>
          <w:rFonts w:ascii="Times New Roman" w:hAnsi="Times New Roman" w:cs="Times New Roman"/>
          <w:sz w:val="24"/>
          <w:szCs w:val="24"/>
        </w:rPr>
        <w:lastRenderedPageBreak/>
        <w:t>95% (noventa e cinco por cento) do valor dos juros de mora:</w:t>
      </w:r>
    </w:p>
    <w:p w:rsidR="008F5FC2" w:rsidRPr="00E70159" w:rsidRDefault="008F5FC2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06076E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II - sob parcelamento, com redução no valor de multa de mora e dos juros de</w:t>
      </w:r>
      <w:r w:rsidR="003F31E4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mora, na forma da tabela abaixo:</w:t>
      </w:r>
    </w:p>
    <w:p w:rsidR="003F31E4" w:rsidRPr="00E70159" w:rsidRDefault="003F31E4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777"/>
        <w:gridCol w:w="2777"/>
      </w:tblGrid>
      <w:tr w:rsidR="003F31E4" w:rsidRPr="00E70159" w:rsidTr="00344F19">
        <w:tc>
          <w:tcPr>
            <w:tcW w:w="2777" w:type="dxa"/>
            <w:vAlign w:val="center"/>
          </w:tcPr>
          <w:p w:rsidR="003F31E4" w:rsidRPr="00E70159" w:rsidRDefault="003F31E4" w:rsidP="00344F19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Parcelas</w:t>
            </w:r>
          </w:p>
        </w:tc>
        <w:tc>
          <w:tcPr>
            <w:tcW w:w="2777" w:type="dxa"/>
          </w:tcPr>
          <w:p w:rsidR="003F31E4" w:rsidRPr="00E70159" w:rsidRDefault="003F31E4" w:rsidP="00344F19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Redução de Multa de Mora</w:t>
            </w:r>
          </w:p>
        </w:tc>
        <w:tc>
          <w:tcPr>
            <w:tcW w:w="2777" w:type="dxa"/>
          </w:tcPr>
          <w:p w:rsidR="003F31E4" w:rsidRPr="00E70159" w:rsidRDefault="003F31E4" w:rsidP="00344F19">
            <w:pPr>
              <w:pStyle w:val="Corpodetex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Redução dos Juros de Mora</w:t>
            </w:r>
          </w:p>
        </w:tc>
      </w:tr>
      <w:tr w:rsidR="003F31E4" w:rsidRPr="00E70159" w:rsidTr="00344F19">
        <w:tc>
          <w:tcPr>
            <w:tcW w:w="2777" w:type="dxa"/>
          </w:tcPr>
          <w:p w:rsidR="003F31E4" w:rsidRPr="00E70159" w:rsidRDefault="003F31E4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Entre 02 e 12 parcelas</w:t>
            </w:r>
          </w:p>
        </w:tc>
        <w:tc>
          <w:tcPr>
            <w:tcW w:w="2777" w:type="dxa"/>
          </w:tcPr>
          <w:p w:rsidR="003F31E4" w:rsidRPr="00E70159" w:rsidRDefault="003F31E4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90% de redução no valor</w:t>
            </w:r>
          </w:p>
        </w:tc>
        <w:tc>
          <w:tcPr>
            <w:tcW w:w="2777" w:type="dxa"/>
          </w:tcPr>
          <w:p w:rsidR="003F31E4" w:rsidRPr="00E70159" w:rsidRDefault="003F31E4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90% de redução no valor</w:t>
            </w:r>
          </w:p>
        </w:tc>
      </w:tr>
      <w:tr w:rsidR="003F31E4" w:rsidRPr="00E70159" w:rsidTr="00344F19">
        <w:tc>
          <w:tcPr>
            <w:tcW w:w="2777" w:type="dxa"/>
          </w:tcPr>
          <w:p w:rsidR="003F31E4" w:rsidRPr="00E70159" w:rsidRDefault="003F31E4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 xml:space="preserve">Entre 13 </w:t>
            </w:r>
            <w:r w:rsidR="00FD4051" w:rsidRPr="00E70159">
              <w:rPr>
                <w:rFonts w:ascii="Times New Roman" w:hAnsi="Times New Roman" w:cs="Times New Roman"/>
                <w:sz w:val="24"/>
                <w:szCs w:val="24"/>
              </w:rPr>
              <w:t>e 36</w:t>
            </w: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 xml:space="preserve"> parcelas</w:t>
            </w:r>
          </w:p>
        </w:tc>
        <w:tc>
          <w:tcPr>
            <w:tcW w:w="2777" w:type="dxa"/>
          </w:tcPr>
          <w:p w:rsidR="003F31E4" w:rsidRPr="00E70159" w:rsidRDefault="00E0315D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31E4" w:rsidRPr="00E70159">
              <w:rPr>
                <w:rFonts w:ascii="Times New Roman" w:hAnsi="Times New Roman" w:cs="Times New Roman"/>
                <w:sz w:val="24"/>
                <w:szCs w:val="24"/>
              </w:rPr>
              <w:t>0% de redução no valor</w:t>
            </w:r>
          </w:p>
        </w:tc>
        <w:tc>
          <w:tcPr>
            <w:tcW w:w="2777" w:type="dxa"/>
          </w:tcPr>
          <w:p w:rsidR="003F31E4" w:rsidRPr="00E70159" w:rsidRDefault="00E0315D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31E4" w:rsidRPr="00E70159">
              <w:rPr>
                <w:rFonts w:ascii="Times New Roman" w:hAnsi="Times New Roman" w:cs="Times New Roman"/>
                <w:sz w:val="24"/>
                <w:szCs w:val="24"/>
              </w:rPr>
              <w:t>0% de redução no valor</w:t>
            </w:r>
          </w:p>
        </w:tc>
      </w:tr>
      <w:tr w:rsidR="003F31E4" w:rsidRPr="00E70159" w:rsidTr="00344F19">
        <w:tc>
          <w:tcPr>
            <w:tcW w:w="2777" w:type="dxa"/>
          </w:tcPr>
          <w:p w:rsidR="003F31E4" w:rsidRPr="00E70159" w:rsidRDefault="00FD4051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Entre 37</w:t>
            </w:r>
            <w:r w:rsidR="003F31E4" w:rsidRPr="00E7015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F31E4" w:rsidRPr="00E70159">
              <w:rPr>
                <w:rFonts w:ascii="Times New Roman" w:hAnsi="Times New Roman" w:cs="Times New Roman"/>
                <w:sz w:val="24"/>
                <w:szCs w:val="24"/>
              </w:rPr>
              <w:t xml:space="preserve"> parcelas</w:t>
            </w:r>
          </w:p>
        </w:tc>
        <w:tc>
          <w:tcPr>
            <w:tcW w:w="2777" w:type="dxa"/>
          </w:tcPr>
          <w:p w:rsidR="003F31E4" w:rsidRPr="00E70159" w:rsidRDefault="005F2635" w:rsidP="005F2635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1E4" w:rsidRPr="00E70159">
              <w:rPr>
                <w:rFonts w:ascii="Times New Roman" w:hAnsi="Times New Roman" w:cs="Times New Roman"/>
                <w:sz w:val="24"/>
                <w:szCs w:val="24"/>
              </w:rPr>
              <w:t>0% de redução no valor</w:t>
            </w:r>
          </w:p>
        </w:tc>
        <w:tc>
          <w:tcPr>
            <w:tcW w:w="2777" w:type="dxa"/>
          </w:tcPr>
          <w:p w:rsidR="003F31E4" w:rsidRPr="00E70159" w:rsidRDefault="005F2635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1E4" w:rsidRPr="00E70159">
              <w:rPr>
                <w:rFonts w:ascii="Times New Roman" w:hAnsi="Times New Roman" w:cs="Times New Roman"/>
                <w:sz w:val="24"/>
                <w:szCs w:val="24"/>
              </w:rPr>
              <w:t>0% de redução no valor</w:t>
            </w:r>
          </w:p>
        </w:tc>
      </w:tr>
      <w:tr w:rsidR="003F31E4" w:rsidRPr="00E70159" w:rsidTr="00344F19">
        <w:tc>
          <w:tcPr>
            <w:tcW w:w="2777" w:type="dxa"/>
          </w:tcPr>
          <w:p w:rsidR="003F31E4" w:rsidRPr="00E70159" w:rsidRDefault="003F31E4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 xml:space="preserve">Entre </w:t>
            </w:r>
            <w:r w:rsidR="00FD4051" w:rsidRPr="00E701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051" w:rsidRPr="00E70159">
              <w:rPr>
                <w:rFonts w:ascii="Times New Roman" w:hAnsi="Times New Roman" w:cs="Times New Roman"/>
                <w:sz w:val="24"/>
                <w:szCs w:val="24"/>
              </w:rPr>
              <w:t>e 96</w:t>
            </w: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 xml:space="preserve"> parcelas</w:t>
            </w:r>
          </w:p>
        </w:tc>
        <w:tc>
          <w:tcPr>
            <w:tcW w:w="2777" w:type="dxa"/>
          </w:tcPr>
          <w:p w:rsidR="003F31E4" w:rsidRPr="00E70159" w:rsidRDefault="00C978E4" w:rsidP="00C978E4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1E4" w:rsidRPr="00E70159">
              <w:rPr>
                <w:rFonts w:ascii="Times New Roman" w:hAnsi="Times New Roman" w:cs="Times New Roman"/>
                <w:sz w:val="24"/>
                <w:szCs w:val="24"/>
              </w:rPr>
              <w:t>0% de redução no valor</w:t>
            </w:r>
          </w:p>
        </w:tc>
        <w:tc>
          <w:tcPr>
            <w:tcW w:w="2777" w:type="dxa"/>
          </w:tcPr>
          <w:p w:rsidR="003F31E4" w:rsidRPr="00E70159" w:rsidRDefault="00C978E4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1E4" w:rsidRPr="00E70159">
              <w:rPr>
                <w:rFonts w:ascii="Times New Roman" w:hAnsi="Times New Roman" w:cs="Times New Roman"/>
                <w:sz w:val="24"/>
                <w:szCs w:val="24"/>
              </w:rPr>
              <w:t>0% de redução no valor</w:t>
            </w:r>
          </w:p>
        </w:tc>
      </w:tr>
      <w:tr w:rsidR="005F2635" w:rsidRPr="00E70159" w:rsidTr="00344F19">
        <w:tc>
          <w:tcPr>
            <w:tcW w:w="2777" w:type="dxa"/>
          </w:tcPr>
          <w:p w:rsidR="005F2635" w:rsidRPr="00E70159" w:rsidRDefault="005F2635" w:rsidP="00344F19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Entre 97 e 120 parcelas</w:t>
            </w:r>
          </w:p>
        </w:tc>
        <w:tc>
          <w:tcPr>
            <w:tcW w:w="2777" w:type="dxa"/>
          </w:tcPr>
          <w:p w:rsidR="005F2635" w:rsidRPr="00E70159" w:rsidRDefault="00C978E4" w:rsidP="005F2635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635" w:rsidRPr="00E70159">
              <w:rPr>
                <w:rFonts w:ascii="Times New Roman" w:hAnsi="Times New Roman" w:cs="Times New Roman"/>
                <w:sz w:val="24"/>
                <w:szCs w:val="24"/>
              </w:rPr>
              <w:t>0% de redução no valor</w:t>
            </w:r>
          </w:p>
        </w:tc>
        <w:tc>
          <w:tcPr>
            <w:tcW w:w="2777" w:type="dxa"/>
          </w:tcPr>
          <w:p w:rsidR="005F2635" w:rsidRPr="00E70159" w:rsidRDefault="00C978E4" w:rsidP="005F2635">
            <w:pPr>
              <w:pStyle w:val="Corpodetex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635" w:rsidRPr="00E70159">
              <w:rPr>
                <w:rFonts w:ascii="Times New Roman" w:hAnsi="Times New Roman" w:cs="Times New Roman"/>
                <w:sz w:val="24"/>
                <w:szCs w:val="24"/>
              </w:rPr>
              <w:t>0% de redução no valor</w:t>
            </w:r>
          </w:p>
        </w:tc>
      </w:tr>
    </w:tbl>
    <w:p w:rsidR="003F31E4" w:rsidRPr="00E70159" w:rsidRDefault="003F31E4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3F31E4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§ 1º</w:t>
      </w:r>
      <w:r w:rsidR="0006076E" w:rsidRPr="00E70159">
        <w:rPr>
          <w:rFonts w:ascii="Times New Roman" w:hAnsi="Times New Roman" w:cs="Times New Roman"/>
          <w:sz w:val="24"/>
          <w:szCs w:val="24"/>
        </w:rPr>
        <w:t xml:space="preserve"> O parcelamento obedecerá ao número máximo de 120 (cento </w:t>
      </w:r>
      <w:r w:rsidRPr="00E70159">
        <w:rPr>
          <w:rFonts w:ascii="Times New Roman" w:hAnsi="Times New Roman" w:cs="Times New Roman"/>
          <w:sz w:val="24"/>
          <w:szCs w:val="24"/>
        </w:rPr>
        <w:t xml:space="preserve">e vinte) </w:t>
      </w:r>
      <w:r w:rsidR="0006076E" w:rsidRPr="00E70159">
        <w:rPr>
          <w:rFonts w:ascii="Times New Roman" w:hAnsi="Times New Roman" w:cs="Times New Roman"/>
          <w:sz w:val="24"/>
          <w:szCs w:val="24"/>
        </w:rPr>
        <w:t>parcelas</w:t>
      </w:r>
      <w:r w:rsidRPr="00E70159">
        <w:rPr>
          <w:rFonts w:ascii="Times New Roman" w:hAnsi="Times New Roman" w:cs="Times New Roman"/>
          <w:sz w:val="24"/>
          <w:szCs w:val="24"/>
        </w:rPr>
        <w:t>;</w:t>
      </w:r>
    </w:p>
    <w:p w:rsidR="003F31E4" w:rsidRPr="00E70159" w:rsidRDefault="003F31E4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3F31E4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§ 2º</w:t>
      </w:r>
      <w:r w:rsidR="0006076E" w:rsidRPr="00E70159">
        <w:rPr>
          <w:rFonts w:ascii="Times New Roman" w:hAnsi="Times New Roman" w:cs="Times New Roman"/>
          <w:sz w:val="24"/>
          <w:szCs w:val="24"/>
        </w:rPr>
        <w:t xml:space="preserve"> O sujeito passivo procederá ao </w:t>
      </w:r>
      <w:r w:rsidRPr="00E70159">
        <w:rPr>
          <w:rFonts w:ascii="Times New Roman" w:hAnsi="Times New Roman" w:cs="Times New Roman"/>
          <w:sz w:val="24"/>
          <w:szCs w:val="24"/>
        </w:rPr>
        <w:t>pagamento em parcelas mensai</w:t>
      </w:r>
      <w:r w:rsidR="0006076E" w:rsidRPr="00E70159">
        <w:rPr>
          <w:rFonts w:ascii="Times New Roman" w:hAnsi="Times New Roman" w:cs="Times New Roman"/>
          <w:sz w:val="24"/>
          <w:szCs w:val="24"/>
        </w:rPr>
        <w:t>s</w:t>
      </w:r>
      <w:r w:rsidRPr="00E70159">
        <w:rPr>
          <w:rFonts w:ascii="Times New Roman" w:hAnsi="Times New Roman" w:cs="Times New Roman"/>
          <w:sz w:val="24"/>
          <w:szCs w:val="24"/>
        </w:rPr>
        <w:t>;</w:t>
      </w:r>
    </w:p>
    <w:p w:rsidR="003F31E4" w:rsidRPr="00E70159" w:rsidRDefault="003F31E4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06076E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§ 3</w:t>
      </w:r>
      <w:r w:rsidR="003F31E4" w:rsidRPr="00E70159">
        <w:rPr>
          <w:rFonts w:ascii="Times New Roman" w:hAnsi="Times New Roman" w:cs="Times New Roman"/>
          <w:sz w:val="24"/>
          <w:szCs w:val="24"/>
        </w:rPr>
        <w:t>º</w:t>
      </w:r>
      <w:r w:rsidRPr="00E70159">
        <w:rPr>
          <w:rFonts w:ascii="Times New Roman" w:hAnsi="Times New Roman" w:cs="Times New Roman"/>
          <w:sz w:val="24"/>
          <w:szCs w:val="24"/>
        </w:rPr>
        <w:t xml:space="preserve"> Quando o pagamento dos créditos municipais for realizado em mais de </w:t>
      </w:r>
      <w:r w:rsidR="003F31E4" w:rsidRPr="00E70159">
        <w:rPr>
          <w:rFonts w:ascii="Times New Roman" w:hAnsi="Times New Roman" w:cs="Times New Roman"/>
          <w:sz w:val="24"/>
          <w:szCs w:val="24"/>
        </w:rPr>
        <w:t>1</w:t>
      </w:r>
      <w:r w:rsidRPr="00E70159">
        <w:rPr>
          <w:rFonts w:ascii="Times New Roman" w:hAnsi="Times New Roman" w:cs="Times New Roman"/>
          <w:sz w:val="24"/>
          <w:szCs w:val="24"/>
        </w:rPr>
        <w:t>2</w:t>
      </w:r>
      <w:r w:rsidR="003F31E4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 xml:space="preserve">(doze) parcelas, incidirão juros equivalentes </w:t>
      </w:r>
      <w:r w:rsidR="006D4A3F" w:rsidRPr="00E70159">
        <w:rPr>
          <w:rFonts w:ascii="Times New Roman" w:hAnsi="Times New Roman" w:cs="Times New Roman"/>
          <w:sz w:val="24"/>
          <w:szCs w:val="24"/>
        </w:rPr>
        <w:t>à Taxa Referencial</w:t>
      </w:r>
      <w:r w:rsidRPr="00E70159">
        <w:rPr>
          <w:rFonts w:ascii="Times New Roman" w:hAnsi="Times New Roman" w:cs="Times New Roman"/>
          <w:sz w:val="24"/>
          <w:szCs w:val="24"/>
        </w:rPr>
        <w:t xml:space="preserve"> do Sistema</w:t>
      </w:r>
      <w:r w:rsidR="003F31E4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Especial de Liquidação e Custódia - SELIC, acumulada mensalmente e calculada</w:t>
      </w:r>
      <w:r w:rsidR="003F31E4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 xml:space="preserve">a partir do mês subsequente ao do vencimento da primeira parcela, e 1% </w:t>
      </w:r>
      <w:r w:rsidR="006D4A3F" w:rsidRPr="00E70159">
        <w:rPr>
          <w:rFonts w:ascii="Times New Roman" w:hAnsi="Times New Roman" w:cs="Times New Roman"/>
          <w:sz w:val="24"/>
          <w:szCs w:val="24"/>
        </w:rPr>
        <w:t>(um</w:t>
      </w:r>
      <w:r w:rsidRPr="00E70159">
        <w:rPr>
          <w:rFonts w:ascii="Times New Roman" w:hAnsi="Times New Roman" w:cs="Times New Roman"/>
          <w:sz w:val="24"/>
          <w:szCs w:val="24"/>
        </w:rPr>
        <w:t xml:space="preserve"> por</w:t>
      </w:r>
      <w:r w:rsidR="003F31E4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cento) relativamente ao mês em que o pagamento da parcela estiver sendo</w:t>
      </w:r>
      <w:r w:rsidR="003F31E4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efetuado.</w:t>
      </w:r>
    </w:p>
    <w:p w:rsidR="003F31E4" w:rsidRPr="00E70159" w:rsidRDefault="003F31E4" w:rsidP="003F31E4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3F31E4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§ 4º</w:t>
      </w:r>
      <w:r w:rsidR="0006076E" w:rsidRPr="00E70159">
        <w:rPr>
          <w:rFonts w:ascii="Times New Roman" w:hAnsi="Times New Roman" w:cs="Times New Roman"/>
          <w:sz w:val="24"/>
          <w:szCs w:val="24"/>
        </w:rPr>
        <w:t xml:space="preserve"> Em se tratando do § </w:t>
      </w:r>
      <w:r w:rsidR="009A6B91" w:rsidRPr="00E70159">
        <w:rPr>
          <w:rFonts w:ascii="Times New Roman" w:hAnsi="Times New Roman" w:cs="Times New Roman"/>
          <w:sz w:val="24"/>
          <w:szCs w:val="24"/>
        </w:rPr>
        <w:t>2º</w:t>
      </w:r>
      <w:r w:rsidR="0006076E" w:rsidRPr="00E70159">
        <w:rPr>
          <w:rFonts w:ascii="Times New Roman" w:hAnsi="Times New Roman" w:cs="Times New Roman"/>
          <w:sz w:val="24"/>
          <w:szCs w:val="24"/>
        </w:rPr>
        <w:t xml:space="preserve"> deste artigo, o valor mínimo da parcela:</w:t>
      </w:r>
    </w:p>
    <w:p w:rsidR="009A6B91" w:rsidRPr="00E70159" w:rsidRDefault="009A6B91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06076E" w:rsidP="009A6B91">
      <w:pPr>
        <w:pStyle w:val="Corpodetex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será de R$ 50,00 (cinquenta reais) quando celebrados entre 02 e 12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parcelas, sem entrada;</w:t>
      </w:r>
    </w:p>
    <w:p w:rsidR="009A6B91" w:rsidRPr="00E70159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06076E" w:rsidP="009A6B91">
      <w:pPr>
        <w:pStyle w:val="Corpodetex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será de R$100,00 (cem reais) quando celebrados entre 13 e 36 parcelas e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a primeira p</w:t>
      </w:r>
      <w:r w:rsidR="005F2635" w:rsidRPr="00E70159">
        <w:rPr>
          <w:rFonts w:ascii="Times New Roman" w:hAnsi="Times New Roman" w:cs="Times New Roman"/>
          <w:sz w:val="24"/>
          <w:szCs w:val="24"/>
        </w:rPr>
        <w:t>arcela será no valor mínimo de 10</w:t>
      </w:r>
      <w:r w:rsidRPr="00E70159">
        <w:rPr>
          <w:rFonts w:ascii="Times New Roman" w:hAnsi="Times New Roman" w:cs="Times New Roman"/>
          <w:sz w:val="24"/>
          <w:szCs w:val="24"/>
        </w:rPr>
        <w:t>% (</w:t>
      </w:r>
      <w:r w:rsidR="005F2635" w:rsidRPr="00E70159">
        <w:rPr>
          <w:rFonts w:ascii="Times New Roman" w:hAnsi="Times New Roman" w:cs="Times New Roman"/>
          <w:sz w:val="24"/>
          <w:szCs w:val="24"/>
        </w:rPr>
        <w:t>dez</w:t>
      </w:r>
      <w:r w:rsidRPr="00E70159">
        <w:rPr>
          <w:rFonts w:ascii="Times New Roman" w:hAnsi="Times New Roman" w:cs="Times New Roman"/>
          <w:sz w:val="24"/>
          <w:szCs w:val="24"/>
        </w:rPr>
        <w:t xml:space="preserve"> por cento) do valor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total do débito já aplicadas as reduções previstas na respectiva faixa;</w:t>
      </w:r>
    </w:p>
    <w:p w:rsidR="009A6B91" w:rsidRPr="00E70159" w:rsidRDefault="009A6B91" w:rsidP="009A6B9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E70159" w:rsidRDefault="0006076E" w:rsidP="009A6B91">
      <w:pPr>
        <w:pStyle w:val="Corpodetex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será de R$ 150 (cento e cinquenta reais) quando celebrados entre 37 e 60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parcelas e a primeira parcela será no valor mínimo de 10% (dez por cento)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do valor total do débito já aplicadas as reduções previstas na respectiva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faixa;</w:t>
      </w:r>
    </w:p>
    <w:p w:rsidR="009A6B91" w:rsidRPr="00E70159" w:rsidRDefault="009A6B91" w:rsidP="009A6B9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8F5FC2" w:rsidRPr="00E70159" w:rsidRDefault="0006076E" w:rsidP="008F5FC2">
      <w:pPr>
        <w:pStyle w:val="Corpodetex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será de R$ 200 (duzentos reais) quando celebrados entre 61 e 96 parcelas e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a primeira p</w:t>
      </w:r>
      <w:r w:rsidR="005F2635" w:rsidRPr="00E70159">
        <w:rPr>
          <w:rFonts w:ascii="Times New Roman" w:hAnsi="Times New Roman" w:cs="Times New Roman"/>
          <w:sz w:val="24"/>
          <w:szCs w:val="24"/>
        </w:rPr>
        <w:t xml:space="preserve">arcela será no valor mínimo de </w:t>
      </w:r>
      <w:r w:rsidR="00C978E4" w:rsidRPr="00E70159">
        <w:rPr>
          <w:rFonts w:ascii="Times New Roman" w:hAnsi="Times New Roman" w:cs="Times New Roman"/>
          <w:sz w:val="24"/>
          <w:szCs w:val="24"/>
        </w:rPr>
        <w:t>1</w:t>
      </w:r>
      <w:r w:rsidRPr="00E70159">
        <w:rPr>
          <w:rFonts w:ascii="Times New Roman" w:hAnsi="Times New Roman" w:cs="Times New Roman"/>
          <w:sz w:val="24"/>
          <w:szCs w:val="24"/>
        </w:rPr>
        <w:t>0% (</w:t>
      </w:r>
      <w:r w:rsidR="00C978E4" w:rsidRPr="00E70159">
        <w:rPr>
          <w:rFonts w:ascii="Times New Roman" w:hAnsi="Times New Roman" w:cs="Times New Roman"/>
          <w:sz w:val="24"/>
          <w:szCs w:val="24"/>
        </w:rPr>
        <w:t>dez</w:t>
      </w:r>
      <w:r w:rsidRPr="00E70159">
        <w:rPr>
          <w:rFonts w:ascii="Times New Roman" w:hAnsi="Times New Roman" w:cs="Times New Roman"/>
          <w:sz w:val="24"/>
          <w:szCs w:val="24"/>
        </w:rPr>
        <w:t xml:space="preserve"> por cento) do valor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total do débito já aplicadas as reduções previstas na respectiva faixa;</w:t>
      </w:r>
    </w:p>
    <w:p w:rsidR="008F5FC2" w:rsidRPr="00E70159" w:rsidRDefault="008F5FC2" w:rsidP="008F5FC2">
      <w:pPr>
        <w:pStyle w:val="PargrafodaLista"/>
        <w:rPr>
          <w:rFonts w:ascii="Times New Roman" w:hAnsi="Times New Roman"/>
          <w:sz w:val="24"/>
          <w:szCs w:val="24"/>
        </w:rPr>
      </w:pPr>
    </w:p>
    <w:p w:rsidR="0006076E" w:rsidRPr="00E70159" w:rsidRDefault="0006076E" w:rsidP="008F5FC2">
      <w:pPr>
        <w:pStyle w:val="Corpodetext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será de R$ 500,00 (quinhentos reais) quando celebrados entre 97 e 120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parcelas e a primeira p</w:t>
      </w:r>
      <w:r w:rsidR="005F2635" w:rsidRPr="00E70159">
        <w:rPr>
          <w:rFonts w:ascii="Times New Roman" w:hAnsi="Times New Roman" w:cs="Times New Roman"/>
          <w:sz w:val="24"/>
          <w:szCs w:val="24"/>
        </w:rPr>
        <w:t xml:space="preserve">arcela será no valor mínimo de </w:t>
      </w:r>
      <w:r w:rsidR="00C978E4" w:rsidRPr="00E70159">
        <w:rPr>
          <w:rFonts w:ascii="Times New Roman" w:hAnsi="Times New Roman" w:cs="Times New Roman"/>
          <w:sz w:val="24"/>
          <w:szCs w:val="24"/>
        </w:rPr>
        <w:t>1</w:t>
      </w:r>
      <w:r w:rsidRPr="00E70159">
        <w:rPr>
          <w:rFonts w:ascii="Times New Roman" w:hAnsi="Times New Roman" w:cs="Times New Roman"/>
          <w:sz w:val="24"/>
          <w:szCs w:val="24"/>
        </w:rPr>
        <w:t>0% (</w:t>
      </w:r>
      <w:r w:rsidR="00C978E4" w:rsidRPr="00E70159">
        <w:rPr>
          <w:rFonts w:ascii="Times New Roman" w:hAnsi="Times New Roman" w:cs="Times New Roman"/>
          <w:sz w:val="24"/>
          <w:szCs w:val="24"/>
        </w:rPr>
        <w:t>dez</w:t>
      </w:r>
      <w:r w:rsidRPr="00E70159">
        <w:rPr>
          <w:rFonts w:ascii="Times New Roman" w:hAnsi="Times New Roman" w:cs="Times New Roman"/>
          <w:sz w:val="24"/>
          <w:szCs w:val="24"/>
        </w:rPr>
        <w:t xml:space="preserve"> por cento)</w:t>
      </w:r>
      <w:r w:rsidR="008F5FC2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do valor total do débito.</w:t>
      </w:r>
    </w:p>
    <w:p w:rsidR="009A6B91" w:rsidRPr="00E70159" w:rsidRDefault="009A6B91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E70159">
        <w:rPr>
          <w:rFonts w:ascii="Times New Roman" w:hAnsi="Times New Roman" w:cs="Times New Roman"/>
          <w:sz w:val="24"/>
          <w:szCs w:val="24"/>
        </w:rPr>
        <w:t>§ 5</w:t>
      </w:r>
      <w:r w:rsidR="009A6B91" w:rsidRPr="00E70159">
        <w:rPr>
          <w:rFonts w:ascii="Times New Roman" w:hAnsi="Times New Roman" w:cs="Times New Roman"/>
          <w:sz w:val="24"/>
          <w:szCs w:val="24"/>
        </w:rPr>
        <w:t>º</w:t>
      </w:r>
      <w:r w:rsidRPr="00E70159">
        <w:rPr>
          <w:rFonts w:ascii="Times New Roman" w:hAnsi="Times New Roman" w:cs="Times New Roman"/>
          <w:sz w:val="24"/>
          <w:szCs w:val="24"/>
        </w:rPr>
        <w:t xml:space="preserve"> Em se tratando de débitos que foram objetos de parcelamentos anteriores,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lastRenderedPageBreak/>
        <w:t xml:space="preserve">poderá efetuar o parcelamento em até </w:t>
      </w:r>
      <w:r w:rsidR="00801F65" w:rsidRPr="00E70159">
        <w:rPr>
          <w:rFonts w:ascii="Times New Roman" w:hAnsi="Times New Roman" w:cs="Times New Roman"/>
          <w:sz w:val="24"/>
          <w:szCs w:val="24"/>
        </w:rPr>
        <w:t>36</w:t>
      </w:r>
      <w:r w:rsidRPr="00E70159">
        <w:rPr>
          <w:rFonts w:ascii="Times New Roman" w:hAnsi="Times New Roman" w:cs="Times New Roman"/>
          <w:sz w:val="24"/>
          <w:szCs w:val="24"/>
        </w:rPr>
        <w:t xml:space="preserve"> parcelas com o valor mínimo da parcela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 xml:space="preserve">de R$ 500,00 reais e a primeira parcela será no valor mínimo de </w:t>
      </w:r>
      <w:r w:rsidR="00C978E4" w:rsidRPr="00E70159">
        <w:rPr>
          <w:rFonts w:ascii="Times New Roman" w:hAnsi="Times New Roman" w:cs="Times New Roman"/>
          <w:sz w:val="24"/>
          <w:szCs w:val="24"/>
        </w:rPr>
        <w:t>2</w:t>
      </w:r>
      <w:r w:rsidR="00801F65" w:rsidRPr="00E70159">
        <w:rPr>
          <w:rFonts w:ascii="Times New Roman" w:hAnsi="Times New Roman" w:cs="Times New Roman"/>
          <w:sz w:val="24"/>
          <w:szCs w:val="24"/>
        </w:rPr>
        <w:t>0</w:t>
      </w:r>
      <w:r w:rsidRPr="00E70159">
        <w:rPr>
          <w:rFonts w:ascii="Times New Roman" w:hAnsi="Times New Roman" w:cs="Times New Roman"/>
          <w:sz w:val="24"/>
          <w:szCs w:val="24"/>
        </w:rPr>
        <w:t xml:space="preserve">% </w:t>
      </w:r>
      <w:r w:rsidR="005F2635" w:rsidRPr="00E70159">
        <w:rPr>
          <w:rFonts w:ascii="Times New Roman" w:hAnsi="Times New Roman" w:cs="Times New Roman"/>
          <w:sz w:val="24"/>
          <w:szCs w:val="24"/>
        </w:rPr>
        <w:t>(</w:t>
      </w:r>
      <w:r w:rsidR="00C978E4" w:rsidRPr="00E70159">
        <w:rPr>
          <w:rFonts w:ascii="Times New Roman" w:hAnsi="Times New Roman" w:cs="Times New Roman"/>
          <w:sz w:val="24"/>
          <w:szCs w:val="24"/>
        </w:rPr>
        <w:t>vinte</w:t>
      </w:r>
      <w:r w:rsidR="005F2635" w:rsidRPr="00E70159">
        <w:rPr>
          <w:rFonts w:ascii="Times New Roman" w:hAnsi="Times New Roman" w:cs="Times New Roman"/>
          <w:sz w:val="24"/>
          <w:szCs w:val="24"/>
        </w:rPr>
        <w:t xml:space="preserve"> por cento) </w:t>
      </w:r>
      <w:r w:rsidRPr="00E70159">
        <w:rPr>
          <w:rFonts w:ascii="Times New Roman" w:hAnsi="Times New Roman" w:cs="Times New Roman"/>
          <w:sz w:val="24"/>
          <w:szCs w:val="24"/>
        </w:rPr>
        <w:t>do valor total</w:t>
      </w:r>
      <w:r w:rsidR="009A6B91" w:rsidRPr="00E70159">
        <w:rPr>
          <w:rFonts w:ascii="Times New Roman" w:hAnsi="Times New Roman" w:cs="Times New Roman"/>
          <w:sz w:val="24"/>
          <w:szCs w:val="24"/>
        </w:rPr>
        <w:t xml:space="preserve"> </w:t>
      </w:r>
      <w:r w:rsidRPr="00E70159">
        <w:rPr>
          <w:rFonts w:ascii="Times New Roman" w:hAnsi="Times New Roman" w:cs="Times New Roman"/>
          <w:sz w:val="24"/>
          <w:szCs w:val="24"/>
        </w:rPr>
        <w:t>do débito já aplicadas as reduções previstas na respectiva faixa.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6° Em se tratando de débitos vencidos do ano deverá respeitar o máximo de 03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parcelas já aplicadas as reduções previstas na respectiva faixa.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A6B91" w:rsidRPr="008F5FC2">
        <w:rPr>
          <w:rFonts w:ascii="Times New Roman" w:hAnsi="Times New Roman" w:cs="Times New Roman"/>
          <w:b/>
          <w:sz w:val="24"/>
          <w:szCs w:val="24"/>
        </w:rPr>
        <w:t xml:space="preserve"> 5º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A concessäo dos benefícios previstos nesta Lei:</w:t>
      </w:r>
    </w:p>
    <w:p w:rsidR="009A6B91" w:rsidRPr="008F5FC2" w:rsidRDefault="009A6B91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I -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não dispensa, na hipótese de débitos protestados e/ou ajuizados, o pagamento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das custas e dos emolumentos judiciais e, ainda, os honorários </w:t>
      </w:r>
      <w:r w:rsidRPr="008F5FC2">
        <w:rPr>
          <w:rFonts w:ascii="Times New Roman" w:hAnsi="Times New Roman" w:cs="Times New Roman"/>
          <w:sz w:val="24"/>
          <w:szCs w:val="24"/>
        </w:rPr>
        <w:t xml:space="preserve">advocaticio </w:t>
      </w:r>
      <w:r w:rsidR="0006076E" w:rsidRPr="008F5FC2">
        <w:rPr>
          <w:rFonts w:ascii="Times New Roman" w:hAnsi="Times New Roman" w:cs="Times New Roman"/>
          <w:sz w:val="24"/>
          <w:szCs w:val="24"/>
        </w:rPr>
        <w:t>fixados</w:t>
      </w:r>
    </w:p>
    <w:p w:rsidR="0006076E" w:rsidRPr="008F5FC2" w:rsidRDefault="0006076E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na respectiva açäo judicial, que seråo calculados, todos, com base no valor e seus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incidentes processuais;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II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- não autoriza a restituição, no todo ou em parte, de importância recolhida</w:t>
      </w:r>
      <w:r w:rsidRPr="008F5FC2">
        <w:rPr>
          <w:rFonts w:ascii="Times New Roman" w:hAnsi="Times New Roman" w:cs="Times New Roman"/>
          <w:sz w:val="24"/>
          <w:szCs w:val="24"/>
        </w:rPr>
        <w:t xml:space="preserve"> anteriorm</w:t>
      </w:r>
      <w:r w:rsidR="0006076E" w:rsidRPr="008F5FC2">
        <w:rPr>
          <w:rFonts w:ascii="Times New Roman" w:hAnsi="Times New Roman" w:cs="Times New Roman"/>
          <w:sz w:val="24"/>
          <w:szCs w:val="24"/>
        </w:rPr>
        <w:t>ente ao inicio da vigência desta Lei.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Parágrafo ünico</w:t>
      </w:r>
      <w:r w:rsidR="009A6B91" w:rsidRPr="008F5FC2">
        <w:rPr>
          <w:rFonts w:ascii="Times New Roman" w:hAnsi="Times New Roman" w:cs="Times New Roman"/>
          <w:sz w:val="24"/>
          <w:szCs w:val="24"/>
        </w:rPr>
        <w:t>.</w:t>
      </w:r>
      <w:r w:rsidRPr="008F5FC2">
        <w:rPr>
          <w:rFonts w:ascii="Times New Roman" w:hAnsi="Times New Roman" w:cs="Times New Roman"/>
          <w:sz w:val="24"/>
          <w:szCs w:val="24"/>
        </w:rPr>
        <w:t xml:space="preserve"> O valor das custas e emolumentos processuais deve ser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 xml:space="preserve">recolhido diretamente </w:t>
      </w:r>
      <w:r w:rsidR="004B1F74" w:rsidRPr="008F5FC2">
        <w:rPr>
          <w:rFonts w:ascii="Times New Roman" w:hAnsi="Times New Roman" w:cs="Times New Roman"/>
          <w:sz w:val="24"/>
          <w:szCs w:val="24"/>
        </w:rPr>
        <w:t>ao Poder Judiciário ou ao Cartóri</w:t>
      </w:r>
      <w:r w:rsidRPr="008F5FC2">
        <w:rPr>
          <w:rFonts w:ascii="Times New Roman" w:hAnsi="Times New Roman" w:cs="Times New Roman"/>
          <w:sz w:val="24"/>
          <w:szCs w:val="24"/>
        </w:rPr>
        <w:t>o de Protestos.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6E" w:rsidRPr="008F5FC2" w:rsidRDefault="008F5FC2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A6B91" w:rsidRPr="008F5FC2">
        <w:rPr>
          <w:rFonts w:ascii="Times New Roman" w:hAnsi="Times New Roman" w:cs="Times New Roman"/>
          <w:b/>
          <w:sz w:val="24"/>
          <w:szCs w:val="24"/>
        </w:rPr>
        <w:t xml:space="preserve"> 6º</w:t>
      </w:r>
      <w:r w:rsidR="0006076E" w:rsidRPr="008F5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O vencimento da primeira parcela ou da parcela à vista dar-se-á em até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05 (cinco) dias üteis a contar da formalização de ingresso no </w:t>
      </w:r>
      <w:r w:rsidR="00F109C9" w:rsidRPr="008F5FC2">
        <w:rPr>
          <w:rFonts w:ascii="Times New Roman" w:hAnsi="Times New Roman" w:cs="Times New Roman"/>
          <w:sz w:val="24"/>
          <w:szCs w:val="24"/>
        </w:rPr>
        <w:t>PERFIS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e as demais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no mesmo dia dos meses s</w:t>
      </w:r>
      <w:r w:rsidR="009A6B91" w:rsidRPr="008F5FC2">
        <w:rPr>
          <w:rFonts w:ascii="Times New Roman" w:hAnsi="Times New Roman" w:cs="Times New Roman"/>
          <w:sz w:val="24"/>
          <w:szCs w:val="24"/>
        </w:rPr>
        <w:t>ubsequentes;</w:t>
      </w:r>
    </w:p>
    <w:p w:rsidR="009A6B91" w:rsidRPr="008F5FC2" w:rsidRDefault="009A6B91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1º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O pagamento das parcelas poderá ser realizado por débito automático em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conta corrente, ou por emissão de boletos, na forma disposta em Regulamento.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 xml:space="preserve">§ </w:t>
      </w:r>
      <w:r w:rsidR="009A6B91" w:rsidRPr="008F5FC2">
        <w:rPr>
          <w:rFonts w:ascii="Times New Roman" w:hAnsi="Times New Roman" w:cs="Times New Roman"/>
          <w:sz w:val="24"/>
          <w:szCs w:val="24"/>
        </w:rPr>
        <w:t>2º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O pagamento da parcela fora do prazo legal implicará na cobrança dos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consectários legais previstos no art. 9° da Lei Municipal n</w:t>
      </w:r>
      <w:r w:rsidR="004B1F74" w:rsidRPr="008F5FC2">
        <w:rPr>
          <w:rFonts w:ascii="Times New Roman" w:hAnsi="Times New Roman" w:cs="Times New Roman"/>
          <w:sz w:val="24"/>
          <w:szCs w:val="24"/>
        </w:rPr>
        <w:t>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6.343, de 5 de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dezembro de 2000.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A6B91" w:rsidRPr="008F5FC2">
        <w:rPr>
          <w:rFonts w:ascii="Times New Roman" w:hAnsi="Times New Roman" w:cs="Times New Roman"/>
          <w:b/>
          <w:sz w:val="24"/>
          <w:szCs w:val="24"/>
        </w:rPr>
        <w:t xml:space="preserve"> 7º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A opção pelo ingresso no PERFIS impõe ao sujeito passivo a aceitação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plena e irretratável de todas as condições estabelecidas nesta Lei e constitui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confissão </w:t>
      </w:r>
      <w:r w:rsidR="004B1F74" w:rsidRPr="008F5FC2">
        <w:rPr>
          <w:rFonts w:ascii="Times New Roman" w:hAnsi="Times New Roman" w:cs="Times New Roman"/>
          <w:sz w:val="24"/>
          <w:szCs w:val="24"/>
        </w:rPr>
        <w:t>ir</w:t>
      </w:r>
      <w:r w:rsidR="0006076E" w:rsidRPr="008F5FC2">
        <w:rPr>
          <w:rFonts w:ascii="Times New Roman" w:hAnsi="Times New Roman" w:cs="Times New Roman"/>
          <w:sz w:val="24"/>
          <w:szCs w:val="24"/>
        </w:rPr>
        <w:t>revogávei e irretratável da divida relativa aos débitos nele incluídos,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com reconhecim</w:t>
      </w:r>
      <w:r w:rsidR="0006076E" w:rsidRPr="008F5FC2">
        <w:rPr>
          <w:rFonts w:ascii="Times New Roman" w:hAnsi="Times New Roman" w:cs="Times New Roman"/>
          <w:sz w:val="24"/>
          <w:szCs w:val="24"/>
        </w:rPr>
        <w:t>ento expresso da certeza e liquidez do crédito correspondente,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produzindo os efeitos previstos no art. 174, parágrafo único, do Código Tributário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Nacional e no art 202, inciso VI, do Código Civil.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1º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A homologação do ingresso no PERFIS dar-se-á no momento do pagamento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da parcela única ou da primeira parcela, para os casos de parcelamento previstos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no art. 4° desta Lei;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2</w:t>
      </w:r>
      <w:r w:rsidR="009A6B91" w:rsidRPr="008F5FC2">
        <w:rPr>
          <w:rFonts w:ascii="Times New Roman" w:hAnsi="Times New Roman" w:cs="Times New Roman"/>
          <w:sz w:val="24"/>
          <w:szCs w:val="24"/>
        </w:rPr>
        <w:t>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A exigibilidade do débito será suspensa 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somente após o pagamento da </w:t>
      </w:r>
      <w:r w:rsidRPr="008F5FC2">
        <w:rPr>
          <w:rFonts w:ascii="Times New Roman" w:hAnsi="Times New Roman" w:cs="Times New Roman"/>
          <w:sz w:val="24"/>
          <w:szCs w:val="24"/>
        </w:rPr>
        <w:t>primeira parcela.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3</w:t>
      </w:r>
      <w:r w:rsidR="009A6B91" w:rsidRPr="008F5FC2">
        <w:rPr>
          <w:rFonts w:ascii="Times New Roman" w:hAnsi="Times New Roman" w:cs="Times New Roman"/>
          <w:sz w:val="24"/>
          <w:szCs w:val="24"/>
        </w:rPr>
        <w:t>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O ingresso no PERFIS impõe, ainda, ao sujeito passivo a obrigatoriedade de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não constituir novas inscrições em Divida Ativa.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76E" w:rsidRPr="008F5FC2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A6B91" w:rsidRPr="008F5FC2">
        <w:rPr>
          <w:rFonts w:ascii="Times New Roman" w:hAnsi="Times New Roman" w:cs="Times New Roman"/>
          <w:b/>
          <w:sz w:val="24"/>
          <w:szCs w:val="24"/>
        </w:rPr>
        <w:t>º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O sujeito passivo poderá ser excluido do PERFIS, independente de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notificação prévia, diante da ocorrência de uma das seguintes hipóteses:</w:t>
      </w:r>
    </w:p>
    <w:p w:rsidR="009A6B91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 xml:space="preserve">I - 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inobservância de quaisquer das exigências estabelecidas </w:t>
      </w:r>
      <w:r w:rsidR="004B1F74" w:rsidRPr="008F5FC2">
        <w:rPr>
          <w:rFonts w:ascii="Times New Roman" w:hAnsi="Times New Roman" w:cs="Times New Roman"/>
          <w:sz w:val="24"/>
          <w:szCs w:val="24"/>
        </w:rPr>
        <w:t>nesta Lei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em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especial o disposto no § 2</w:t>
      </w:r>
      <w:r w:rsidRPr="008F5FC2">
        <w:rPr>
          <w:rFonts w:ascii="Times New Roman" w:hAnsi="Times New Roman" w:cs="Times New Roman"/>
          <w:sz w:val="24"/>
          <w:szCs w:val="24"/>
        </w:rPr>
        <w:t>º do art. 7º</w:t>
      </w:r>
      <w:r w:rsidR="0006076E" w:rsidRPr="008F5FC2">
        <w:rPr>
          <w:rFonts w:ascii="Times New Roman" w:hAnsi="Times New Roman" w:cs="Times New Roman"/>
          <w:sz w:val="24"/>
          <w:szCs w:val="24"/>
        </w:rPr>
        <w:t>;</w:t>
      </w:r>
    </w:p>
    <w:p w:rsidR="009A6B91" w:rsidRPr="008F5FC2" w:rsidRDefault="009A6B91" w:rsidP="009A6B9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 xml:space="preserve">II - </w:t>
      </w:r>
      <w:r w:rsidR="0006076E" w:rsidRPr="008F5FC2">
        <w:rPr>
          <w:rFonts w:ascii="Times New Roman" w:hAnsi="Times New Roman" w:cs="Times New Roman"/>
          <w:sz w:val="24"/>
          <w:szCs w:val="24"/>
        </w:rPr>
        <w:t>estar em atraso com o pagamento de qualquer parcela há mais de 60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(sessenta) dias;</w:t>
      </w:r>
    </w:p>
    <w:p w:rsidR="009A6B91" w:rsidRPr="008F5FC2" w:rsidRDefault="009A6B91" w:rsidP="009A6B9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9A6B91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 xml:space="preserve">III - 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a não comprovação da desistência de que trata o art. 3° </w:t>
      </w:r>
      <w:r w:rsidR="004B1F74" w:rsidRPr="008F5FC2">
        <w:rPr>
          <w:rFonts w:ascii="Times New Roman" w:hAnsi="Times New Roman" w:cs="Times New Roman"/>
          <w:sz w:val="24"/>
          <w:szCs w:val="24"/>
        </w:rPr>
        <w:t>desta Lei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no prazo</w:t>
      </w:r>
      <w:r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de 60 (sessenta) dias contados da data de homologação dos débitos do PERFIS.</w:t>
      </w:r>
    </w:p>
    <w:p w:rsidR="00A53F53" w:rsidRPr="008F5FC2" w:rsidRDefault="00A53F53" w:rsidP="009A6B91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IV - decretação de falência ou extinção pela l</w:t>
      </w:r>
      <w:r w:rsidR="009A6B91" w:rsidRPr="008F5FC2">
        <w:rPr>
          <w:rFonts w:ascii="Times New Roman" w:hAnsi="Times New Roman" w:cs="Times New Roman"/>
          <w:sz w:val="24"/>
          <w:szCs w:val="24"/>
        </w:rPr>
        <w:t>iquidação da pessoa jurídica;</w:t>
      </w:r>
    </w:p>
    <w:p w:rsidR="009A6B91" w:rsidRPr="008F5FC2" w:rsidRDefault="009A6B91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V- cisão da pessoa juridica, exceto se a sociedade nova, oriunda da cisão: ou</w:t>
      </w:r>
      <w:r w:rsidR="009A6B91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 xml:space="preserve">aquela que incorporar a parte </w:t>
      </w:r>
      <w:r w:rsidR="004B1F74" w:rsidRPr="008F5FC2">
        <w:rPr>
          <w:rFonts w:ascii="Times New Roman" w:hAnsi="Times New Roman" w:cs="Times New Roman"/>
          <w:sz w:val="24"/>
          <w:szCs w:val="24"/>
        </w:rPr>
        <w:t>do patrimônio assumir solidariam</w:t>
      </w:r>
      <w:r w:rsidRPr="008F5FC2">
        <w:rPr>
          <w:rFonts w:ascii="Times New Roman" w:hAnsi="Times New Roman" w:cs="Times New Roman"/>
          <w:sz w:val="24"/>
          <w:szCs w:val="24"/>
        </w:rPr>
        <w:t>ente com a cindida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as obrigações do PERFIS.</w:t>
      </w: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1º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A exclusão do </w:t>
      </w:r>
      <w:r w:rsidRPr="008F5FC2">
        <w:rPr>
          <w:rFonts w:ascii="Times New Roman" w:hAnsi="Times New Roman" w:cs="Times New Roman"/>
          <w:sz w:val="24"/>
          <w:szCs w:val="24"/>
        </w:rPr>
        <w:t>sujeito pas</w:t>
      </w:r>
      <w:r w:rsidR="0006076E" w:rsidRPr="008F5FC2">
        <w:rPr>
          <w:rFonts w:ascii="Times New Roman" w:hAnsi="Times New Roman" w:cs="Times New Roman"/>
          <w:sz w:val="24"/>
          <w:szCs w:val="24"/>
        </w:rPr>
        <w:t>sivo do PERFIS:</w:t>
      </w: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I - implica imediato cancelamento do parcelamento realizado nos termos do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inciso II do art. 4° e restabelecimento imediato da incidência de multa e juros de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mora sem redução prevista nesta Lei:</w:t>
      </w: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II - acarretará, conforme o caso:</w:t>
      </w: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274312">
      <w:pPr>
        <w:pStyle w:val="Corpodetext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 xml:space="preserve">em se tratando de débito inscrito em Divida Ativa, o 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imediato envio ao Cartório  </w:t>
      </w:r>
      <w:r w:rsidRPr="008F5FC2">
        <w:rPr>
          <w:rFonts w:ascii="Times New Roman" w:hAnsi="Times New Roman" w:cs="Times New Roman"/>
          <w:sz w:val="24"/>
          <w:szCs w:val="24"/>
        </w:rPr>
        <w:t xml:space="preserve">de Protesto das certidões em razão de promover o protesto do respectivo 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valor </w:t>
      </w:r>
      <w:r w:rsidRPr="008F5FC2">
        <w:rPr>
          <w:rFonts w:ascii="Times New Roman" w:hAnsi="Times New Roman" w:cs="Times New Roman"/>
          <w:sz w:val="24"/>
          <w:szCs w:val="24"/>
        </w:rPr>
        <w:t xml:space="preserve">na forma do </w:t>
      </w:r>
      <w:r w:rsidR="00274312" w:rsidRPr="008F5FC2">
        <w:rPr>
          <w:rFonts w:ascii="Times New Roman" w:hAnsi="Times New Roman" w:cs="Times New Roman"/>
          <w:sz w:val="24"/>
          <w:szCs w:val="24"/>
        </w:rPr>
        <w:t>artigo 9º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desta lei;</w:t>
      </w:r>
    </w:p>
    <w:p w:rsidR="00274312" w:rsidRPr="008F5FC2" w:rsidRDefault="0027431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274312">
      <w:pPr>
        <w:pStyle w:val="Corpodetext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em se tratando de débito inscrito e ajuizado, o imediato prosseguimento da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execução fiscal;</w:t>
      </w:r>
    </w:p>
    <w:p w:rsidR="00274312" w:rsidRPr="008F5FC2" w:rsidRDefault="00274312" w:rsidP="00274312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2</w:t>
      </w:r>
      <w:r w:rsidR="00274312" w:rsidRPr="008F5FC2">
        <w:rPr>
          <w:rFonts w:ascii="Times New Roman" w:hAnsi="Times New Roman" w:cs="Times New Roman"/>
          <w:sz w:val="24"/>
          <w:szCs w:val="24"/>
        </w:rPr>
        <w:t>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Aplica-se o disposto no parágrafo anterior em caso de não pagamento da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primeira parcela ou parcela única na data de seus respectivos vencimentos</w:t>
      </w:r>
      <w:r w:rsidR="00274312" w:rsidRPr="008F5FC2">
        <w:rPr>
          <w:rFonts w:ascii="Times New Roman" w:hAnsi="Times New Roman" w:cs="Times New Roman"/>
          <w:sz w:val="24"/>
          <w:szCs w:val="24"/>
        </w:rPr>
        <w:t>;</w:t>
      </w:r>
    </w:p>
    <w:p w:rsidR="00274312" w:rsidRPr="008F5FC2" w:rsidRDefault="0027431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>§ 3</w:t>
      </w:r>
      <w:r w:rsidR="00274312" w:rsidRPr="008F5FC2">
        <w:rPr>
          <w:rFonts w:ascii="Times New Roman" w:hAnsi="Times New Roman" w:cs="Times New Roman"/>
          <w:sz w:val="24"/>
          <w:szCs w:val="24"/>
        </w:rPr>
        <w:t>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O PERFIS não configura novação prevista </w:t>
      </w:r>
      <w:r w:rsidR="00274312" w:rsidRPr="008F5FC2">
        <w:rPr>
          <w:rFonts w:ascii="Times New Roman" w:hAnsi="Times New Roman" w:cs="Times New Roman"/>
          <w:sz w:val="24"/>
          <w:szCs w:val="24"/>
        </w:rPr>
        <w:t>no inciso I</w:t>
      </w:r>
      <w:r w:rsidRPr="008F5FC2">
        <w:rPr>
          <w:rFonts w:ascii="Times New Roman" w:hAnsi="Times New Roman" w:cs="Times New Roman"/>
          <w:sz w:val="24"/>
          <w:szCs w:val="24"/>
        </w:rPr>
        <w:t xml:space="preserve"> do art. </w:t>
      </w:r>
      <w:r w:rsidR="00274312" w:rsidRPr="008F5FC2">
        <w:rPr>
          <w:rFonts w:ascii="Times New Roman" w:hAnsi="Times New Roman" w:cs="Times New Roman"/>
          <w:sz w:val="24"/>
          <w:szCs w:val="24"/>
        </w:rPr>
        <w:t>360 do Có</w:t>
      </w:r>
      <w:r w:rsidRPr="008F5FC2">
        <w:rPr>
          <w:rFonts w:ascii="Times New Roman" w:hAnsi="Times New Roman" w:cs="Times New Roman"/>
          <w:sz w:val="24"/>
          <w:szCs w:val="24"/>
        </w:rPr>
        <w:t>digo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Civil.</w:t>
      </w:r>
    </w:p>
    <w:p w:rsidR="00274312" w:rsidRPr="008F5FC2" w:rsidRDefault="0027431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06076E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sz w:val="24"/>
          <w:szCs w:val="24"/>
        </w:rPr>
        <w:t xml:space="preserve">§ </w:t>
      </w:r>
      <w:r w:rsidR="00274312" w:rsidRPr="008F5FC2">
        <w:rPr>
          <w:rFonts w:ascii="Times New Roman" w:hAnsi="Times New Roman" w:cs="Times New Roman"/>
          <w:sz w:val="24"/>
          <w:szCs w:val="24"/>
        </w:rPr>
        <w:t>4º</w:t>
      </w:r>
      <w:r w:rsidRPr="008F5FC2">
        <w:rPr>
          <w:rFonts w:ascii="Times New Roman" w:hAnsi="Times New Roman" w:cs="Times New Roman"/>
          <w:sz w:val="24"/>
          <w:szCs w:val="24"/>
        </w:rPr>
        <w:t xml:space="preserve"> Uma vez exclu</w:t>
      </w:r>
      <w:r w:rsidR="004B1F74" w:rsidRPr="008F5FC2">
        <w:rPr>
          <w:rFonts w:ascii="Times New Roman" w:hAnsi="Times New Roman" w:cs="Times New Roman"/>
          <w:sz w:val="24"/>
          <w:szCs w:val="24"/>
        </w:rPr>
        <w:t>í</w:t>
      </w:r>
      <w:r w:rsidRPr="008F5FC2">
        <w:rPr>
          <w:rFonts w:ascii="Times New Roman" w:hAnsi="Times New Roman" w:cs="Times New Roman"/>
          <w:sz w:val="24"/>
          <w:szCs w:val="24"/>
        </w:rPr>
        <w:t>do, o devedor não poderá aderir a novo Programa de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Pr="008F5FC2">
        <w:rPr>
          <w:rFonts w:ascii="Times New Roman" w:hAnsi="Times New Roman" w:cs="Times New Roman"/>
          <w:sz w:val="24"/>
          <w:szCs w:val="24"/>
        </w:rPr>
        <w:t>Recuperação Fiscal nos próximos 36 (trinta e seis) meses, contados da exclusão.</w:t>
      </w:r>
    </w:p>
    <w:p w:rsidR="00274312" w:rsidRPr="008F5FC2" w:rsidRDefault="0027431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74312" w:rsidRPr="008F5FC2">
        <w:rPr>
          <w:rFonts w:ascii="Times New Roman" w:hAnsi="Times New Roman" w:cs="Times New Roman"/>
          <w:b/>
          <w:sz w:val="24"/>
          <w:szCs w:val="24"/>
        </w:rPr>
        <w:t xml:space="preserve"> 9º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Aplicam-</w:t>
      </w:r>
      <w:r w:rsidR="004B1F74" w:rsidRPr="008F5FC2">
        <w:rPr>
          <w:rFonts w:ascii="Times New Roman" w:hAnsi="Times New Roman" w:cs="Times New Roman"/>
          <w:sz w:val="24"/>
          <w:szCs w:val="24"/>
        </w:rPr>
        <w:t>se</w:t>
      </w:r>
      <w:r w:rsidR="0006076E" w:rsidRPr="008F5FC2">
        <w:rPr>
          <w:rFonts w:ascii="Times New Roman" w:hAnsi="Times New Roman" w:cs="Times New Roman"/>
          <w:sz w:val="24"/>
          <w:szCs w:val="24"/>
        </w:rPr>
        <w:t>, no que couberem, as demais disposições da Lei Municipal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n</w:t>
      </w:r>
      <w:r w:rsidR="004B1F74" w:rsidRPr="008F5FC2">
        <w:rPr>
          <w:rFonts w:ascii="Times New Roman" w:hAnsi="Times New Roman" w:cs="Times New Roman"/>
          <w:sz w:val="24"/>
          <w:szCs w:val="24"/>
        </w:rPr>
        <w:t xml:space="preserve">° 6.870 </w:t>
      </w:r>
      <w:r w:rsidR="0006076E" w:rsidRPr="008F5FC2">
        <w:rPr>
          <w:rFonts w:ascii="Times New Roman" w:hAnsi="Times New Roman" w:cs="Times New Roman"/>
          <w:sz w:val="24"/>
          <w:szCs w:val="24"/>
        </w:rPr>
        <w:t>de 12 de agosto de 2003 e suas alterações posteriores.</w:t>
      </w:r>
    </w:p>
    <w:p w:rsidR="00274312" w:rsidRPr="008F5FC2" w:rsidRDefault="0027431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74312" w:rsidRPr="008F5FC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F5FC2">
        <w:rPr>
          <w:rFonts w:ascii="Times New Roman" w:hAnsi="Times New Roman" w:cs="Times New Roman"/>
          <w:b/>
          <w:sz w:val="24"/>
          <w:szCs w:val="24"/>
        </w:rPr>
        <w:t>0.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O contribuinte dos </w:t>
      </w:r>
      <w:r w:rsidR="00274312" w:rsidRPr="008F5FC2">
        <w:rPr>
          <w:rFonts w:ascii="Times New Roman" w:hAnsi="Times New Roman" w:cs="Times New Roman"/>
          <w:sz w:val="24"/>
          <w:szCs w:val="24"/>
        </w:rPr>
        <w:t>t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ributos </w:t>
      </w:r>
      <w:r w:rsidR="00274312" w:rsidRPr="008F5FC2">
        <w:rPr>
          <w:rFonts w:ascii="Times New Roman" w:hAnsi="Times New Roman" w:cs="Times New Roman"/>
          <w:sz w:val="24"/>
          <w:szCs w:val="24"/>
        </w:rPr>
        <w:t>m</w:t>
      </w:r>
      <w:r w:rsidR="0006076E" w:rsidRPr="008F5FC2">
        <w:rPr>
          <w:rFonts w:ascii="Times New Roman" w:hAnsi="Times New Roman" w:cs="Times New Roman"/>
          <w:sz w:val="24"/>
          <w:szCs w:val="24"/>
        </w:rPr>
        <w:t>unicipais fica obrigado a realizar a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lastRenderedPageBreak/>
        <w:t>atualização periódica de seus dados cadastrais perante o cadastro tributário da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Secretaria da Fazenda, na forma, prazo e condições estabelecidas em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r</w:t>
      </w:r>
      <w:r w:rsidR="0006076E" w:rsidRPr="008F5FC2">
        <w:rPr>
          <w:rFonts w:ascii="Times New Roman" w:hAnsi="Times New Roman" w:cs="Times New Roman"/>
          <w:sz w:val="24"/>
          <w:szCs w:val="24"/>
        </w:rPr>
        <w:t>e</w:t>
      </w:r>
      <w:r w:rsidR="00274312" w:rsidRPr="008F5FC2">
        <w:rPr>
          <w:rFonts w:ascii="Times New Roman" w:hAnsi="Times New Roman" w:cs="Times New Roman"/>
          <w:sz w:val="24"/>
          <w:szCs w:val="24"/>
        </w:rPr>
        <w:t>gulam</w:t>
      </w:r>
      <w:r w:rsidR="0006076E" w:rsidRPr="008F5FC2">
        <w:rPr>
          <w:rFonts w:ascii="Times New Roman" w:hAnsi="Times New Roman" w:cs="Times New Roman"/>
          <w:sz w:val="24"/>
          <w:szCs w:val="24"/>
        </w:rPr>
        <w:t>ento</w:t>
      </w:r>
      <w:r w:rsidR="00274312" w:rsidRPr="008F5FC2">
        <w:rPr>
          <w:rFonts w:ascii="Times New Roman" w:hAnsi="Times New Roman" w:cs="Times New Roman"/>
          <w:sz w:val="24"/>
          <w:szCs w:val="24"/>
        </w:rPr>
        <w:t>.</w:t>
      </w:r>
    </w:p>
    <w:p w:rsidR="00274312" w:rsidRPr="008F5FC2" w:rsidRDefault="0027431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76E" w:rsidRPr="008F5FC2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8F5FC2">
        <w:rPr>
          <w:rFonts w:ascii="Times New Roman" w:hAnsi="Times New Roman" w:cs="Times New Roman"/>
          <w:b/>
          <w:sz w:val="24"/>
          <w:szCs w:val="24"/>
        </w:rPr>
        <w:t>.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Esta Lei será regulamentada por Decreto, no que couber.</w:t>
      </w: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>Art.  12.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Será possível a formalizaçåo de ingresso no Programa Especial de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Regularização Fiscal do Município - PERFIS, no período de 45 dias corridos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contados da implantação do sistema.</w:t>
      </w:r>
    </w:p>
    <w:p w:rsidR="00274312" w:rsidRPr="008F5FC2" w:rsidRDefault="0027431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No periodo referido neste artigo, somente será admitida, como forma de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regularização de débitos perante a Prefeitura de Sorocaba, a adesão ao Programa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Especial de Regularização Fiscal - PERFIS, excluída qualquer outra espécie de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</w:t>
      </w:r>
      <w:r w:rsidR="0006076E" w:rsidRPr="008F5FC2">
        <w:rPr>
          <w:rFonts w:ascii="Times New Roman" w:hAnsi="Times New Roman" w:cs="Times New Roman"/>
          <w:sz w:val="24"/>
          <w:szCs w:val="24"/>
        </w:rPr>
        <w:t>pagamento parcelado de débitos inscritos ou não em Divida Ativa.</w:t>
      </w:r>
    </w:p>
    <w:p w:rsidR="00274312" w:rsidRPr="008F5FC2" w:rsidRDefault="0027431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Pr="008F5FC2" w:rsidRDefault="008F5FC2" w:rsidP="00274312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076E" w:rsidRPr="008F5FC2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8F5FC2">
        <w:rPr>
          <w:rFonts w:ascii="Times New Roman" w:hAnsi="Times New Roman" w:cs="Times New Roman"/>
          <w:b/>
          <w:sz w:val="24"/>
          <w:szCs w:val="24"/>
        </w:rPr>
        <w:t>.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As despesas decorrentes com a presente </w:t>
      </w:r>
      <w:r w:rsidR="00274312" w:rsidRPr="008F5FC2">
        <w:rPr>
          <w:rFonts w:ascii="Times New Roman" w:hAnsi="Times New Roman" w:cs="Times New Roman"/>
          <w:sz w:val="24"/>
          <w:szCs w:val="24"/>
        </w:rPr>
        <w:t>l</w:t>
      </w:r>
      <w:r w:rsidR="0006076E" w:rsidRPr="008F5FC2">
        <w:rPr>
          <w:rFonts w:ascii="Times New Roman" w:hAnsi="Times New Roman" w:cs="Times New Roman"/>
          <w:sz w:val="24"/>
          <w:szCs w:val="24"/>
        </w:rPr>
        <w:t>ei correrão por verba própria</w:t>
      </w:r>
      <w:r w:rsidR="00274312" w:rsidRPr="008F5FC2">
        <w:rPr>
          <w:rFonts w:ascii="Times New Roman" w:hAnsi="Times New Roman" w:cs="Times New Roman"/>
          <w:sz w:val="24"/>
          <w:szCs w:val="24"/>
        </w:rPr>
        <w:t xml:space="preserve"> consignada no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orçamento.</w:t>
      </w: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06076E" w:rsidRDefault="008F5FC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8F5FC2">
        <w:rPr>
          <w:rFonts w:ascii="Times New Roman" w:hAnsi="Times New Roman" w:cs="Times New Roman"/>
          <w:b/>
          <w:sz w:val="24"/>
          <w:szCs w:val="24"/>
        </w:rPr>
        <w:t>Art.  14.</w:t>
      </w:r>
      <w:r w:rsidR="0006076E" w:rsidRPr="008F5FC2">
        <w:rPr>
          <w:rFonts w:ascii="Times New Roman" w:hAnsi="Times New Roman" w:cs="Times New Roman"/>
          <w:sz w:val="24"/>
          <w:szCs w:val="24"/>
        </w:rPr>
        <w:t xml:space="preserve"> Esta Lei entra em vigor da data da sua publicação.</w:t>
      </w:r>
    </w:p>
    <w:p w:rsidR="008F5FC2" w:rsidRDefault="008F5FC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8F5FC2" w:rsidRPr="008F5FC2" w:rsidRDefault="008F5FC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8F5FC2" w:rsidRPr="008F5FC2" w:rsidRDefault="008F5FC2" w:rsidP="008F5FC2">
      <w:pPr>
        <w:jc w:val="center"/>
        <w:rPr>
          <w:rFonts w:ascii="Times New Roman" w:hAnsi="Times New Roman"/>
          <w:b/>
          <w:sz w:val="24"/>
          <w:szCs w:val="24"/>
        </w:rPr>
      </w:pPr>
      <w:r w:rsidRPr="008F5FC2">
        <w:rPr>
          <w:rFonts w:ascii="Times New Roman" w:hAnsi="Times New Roman"/>
          <w:b/>
          <w:sz w:val="24"/>
          <w:szCs w:val="24"/>
        </w:rPr>
        <w:t xml:space="preserve">S/S., </w:t>
      </w:r>
      <w:r>
        <w:rPr>
          <w:rFonts w:ascii="Times New Roman" w:hAnsi="Times New Roman"/>
          <w:b/>
          <w:sz w:val="24"/>
          <w:szCs w:val="24"/>
        </w:rPr>
        <w:t>0</w:t>
      </w:r>
      <w:r w:rsidR="00A67AEC">
        <w:rPr>
          <w:rFonts w:ascii="Times New Roman" w:hAnsi="Times New Roman"/>
          <w:b/>
          <w:sz w:val="24"/>
          <w:szCs w:val="24"/>
        </w:rPr>
        <w:t>5</w:t>
      </w:r>
      <w:r w:rsidR="002F0F7D">
        <w:rPr>
          <w:rFonts w:ascii="Times New Roman" w:hAnsi="Times New Roman"/>
          <w:b/>
          <w:sz w:val="24"/>
          <w:szCs w:val="24"/>
        </w:rPr>
        <w:t xml:space="preserve"> de agost</w:t>
      </w:r>
      <w:r w:rsidRPr="008F5FC2">
        <w:rPr>
          <w:rFonts w:ascii="Times New Roman" w:hAnsi="Times New Roman"/>
          <w:b/>
          <w:sz w:val="24"/>
          <w:szCs w:val="24"/>
        </w:rPr>
        <w:t>o de 2020</w:t>
      </w:r>
    </w:p>
    <w:p w:rsidR="008F5FC2" w:rsidRDefault="008F5FC2" w:rsidP="008F5F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5FC2" w:rsidRPr="008F5FC2" w:rsidRDefault="008F5FC2" w:rsidP="008F5F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5FC2" w:rsidRPr="008F5FC2" w:rsidRDefault="008F5FC2" w:rsidP="008F5F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JOSÉ FRANCISCO</w:t>
      </w:r>
      <w:r w:rsidRPr="008F5FC2">
        <w:rPr>
          <w:rFonts w:ascii="Times New Roman" w:hAnsi="Times New Roman"/>
          <w:b/>
          <w:sz w:val="24"/>
          <w:szCs w:val="24"/>
        </w:rPr>
        <w:t xml:space="preserve"> MARTINEZ</w:t>
      </w:r>
    </w:p>
    <w:p w:rsidR="00917459" w:rsidRDefault="008F5FC2" w:rsidP="008F5FC2">
      <w:pPr>
        <w:jc w:val="center"/>
        <w:rPr>
          <w:rFonts w:ascii="Times New Roman" w:hAnsi="Times New Roman"/>
          <w:b/>
          <w:sz w:val="24"/>
          <w:szCs w:val="24"/>
        </w:rPr>
      </w:pPr>
      <w:r w:rsidRPr="008F5FC2">
        <w:rPr>
          <w:rFonts w:ascii="Times New Roman" w:hAnsi="Times New Roman"/>
          <w:b/>
          <w:sz w:val="24"/>
          <w:szCs w:val="24"/>
        </w:rPr>
        <w:t>Vereador</w:t>
      </w:r>
    </w:p>
    <w:p w:rsidR="00917459" w:rsidRDefault="009174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F5FC2" w:rsidRPr="008F5FC2" w:rsidRDefault="008F5FC2" w:rsidP="008F5F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7459" w:rsidRPr="00917459" w:rsidRDefault="00917459" w:rsidP="00917459">
      <w:pPr>
        <w:jc w:val="both"/>
        <w:rPr>
          <w:rFonts w:ascii="Times New Roman" w:hAnsi="Times New Roman"/>
          <w:b/>
          <w:smallCaps/>
          <w:sz w:val="24"/>
          <w:szCs w:val="24"/>
        </w:rPr>
      </w:pPr>
      <w:r w:rsidRPr="00917459">
        <w:rPr>
          <w:rFonts w:ascii="Times New Roman" w:hAnsi="Times New Roman"/>
          <w:b/>
          <w:smallCaps/>
          <w:sz w:val="24"/>
          <w:szCs w:val="24"/>
        </w:rPr>
        <w:t>Justificativa:</w:t>
      </w:r>
    </w:p>
    <w:p w:rsidR="00917459" w:rsidRPr="00917459" w:rsidRDefault="00917459" w:rsidP="00917459">
      <w:pPr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917459" w:rsidRPr="00917459" w:rsidRDefault="00917459" w:rsidP="00917459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917459">
        <w:rPr>
          <w:rFonts w:ascii="Times New Roman" w:hAnsi="Times New Roman"/>
          <w:sz w:val="24"/>
          <w:szCs w:val="24"/>
        </w:rPr>
        <w:t xml:space="preserve">CONSIDERANDO que o município de Sorocaba enfrenta dificuldades econômicas por conta da pandemia do Covid-19, e que a Prefeitura, mesmo com a significativa queda na arrecadação de impostos, necessita realizar investimentos no combate e na prevenção à doença; </w:t>
      </w:r>
    </w:p>
    <w:p w:rsidR="00917459" w:rsidRPr="00917459" w:rsidRDefault="00917459" w:rsidP="0091745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7459" w:rsidRPr="00917459" w:rsidRDefault="00917459" w:rsidP="00917459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917459">
        <w:rPr>
          <w:rFonts w:ascii="Times New Roman" w:hAnsi="Times New Roman"/>
          <w:sz w:val="24"/>
          <w:szCs w:val="24"/>
        </w:rPr>
        <w:t>CONSIDERANDO que a renda da população também sofreu abalos diante dos efeitos da pandemia;</w:t>
      </w:r>
    </w:p>
    <w:p w:rsidR="00917459" w:rsidRPr="00917459" w:rsidRDefault="00917459" w:rsidP="00917459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917459">
        <w:rPr>
          <w:rFonts w:ascii="Times New Roman" w:hAnsi="Times New Roman"/>
          <w:sz w:val="24"/>
          <w:szCs w:val="24"/>
        </w:rPr>
        <w:t xml:space="preserve"> </w:t>
      </w:r>
    </w:p>
    <w:p w:rsidR="00917459" w:rsidRPr="00917459" w:rsidRDefault="00917459" w:rsidP="00917459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917459">
        <w:rPr>
          <w:rFonts w:ascii="Times New Roman" w:hAnsi="Times New Roman"/>
          <w:sz w:val="24"/>
          <w:szCs w:val="24"/>
        </w:rPr>
        <w:t>CONSIDERANDO que a adoção de medidas de incentivo fiscal, para que o maior número possível de munícipes e empresários, consiga colocar seus débitos com o Executivo em dia, seria de grande valia para aumentar a arrecadação do Município;</w:t>
      </w:r>
    </w:p>
    <w:p w:rsidR="00917459" w:rsidRPr="00917459" w:rsidRDefault="00917459" w:rsidP="00917459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17459" w:rsidRPr="00917459" w:rsidRDefault="00917459" w:rsidP="00917459">
      <w:pPr>
        <w:ind w:firstLine="1418"/>
        <w:jc w:val="both"/>
        <w:rPr>
          <w:rFonts w:ascii="Times New Roman" w:hAnsi="Times New Roman"/>
          <w:sz w:val="24"/>
          <w:szCs w:val="24"/>
        </w:rPr>
      </w:pPr>
      <w:r w:rsidRPr="00917459">
        <w:rPr>
          <w:rFonts w:ascii="Times New Roman" w:hAnsi="Times New Roman"/>
          <w:sz w:val="24"/>
          <w:szCs w:val="24"/>
        </w:rPr>
        <w:t xml:space="preserve">CONSIDERANDO que esta medida apresentada, ao nosso entender, irá aumentar a arrecadação do Município, bem como incentivar e ajudar o contribuinte a manter suas contas em dia com a Prefeitura; pedimos aos nobres pares a aprovação deste </w:t>
      </w:r>
      <w:r>
        <w:rPr>
          <w:rFonts w:ascii="Times New Roman" w:hAnsi="Times New Roman"/>
          <w:sz w:val="24"/>
          <w:szCs w:val="24"/>
        </w:rPr>
        <w:t>Substitutivo</w:t>
      </w:r>
      <w:r w:rsidRPr="00917459">
        <w:rPr>
          <w:rFonts w:ascii="Times New Roman" w:hAnsi="Times New Roman"/>
          <w:sz w:val="24"/>
          <w:szCs w:val="24"/>
        </w:rPr>
        <w:t>.</w:t>
      </w:r>
    </w:p>
    <w:p w:rsidR="00917459" w:rsidRPr="00E153A0" w:rsidRDefault="00917459" w:rsidP="00917459">
      <w:pPr>
        <w:ind w:firstLine="1418"/>
        <w:jc w:val="both"/>
        <w:rPr>
          <w:rFonts w:ascii="Times New Roman" w:hAnsi="Times New Roman"/>
          <w:szCs w:val="24"/>
        </w:rPr>
      </w:pPr>
    </w:p>
    <w:p w:rsidR="00917459" w:rsidRPr="008F5FC2" w:rsidRDefault="00917459" w:rsidP="00917459">
      <w:pPr>
        <w:jc w:val="center"/>
        <w:rPr>
          <w:rFonts w:ascii="Times New Roman" w:hAnsi="Times New Roman"/>
          <w:b/>
          <w:sz w:val="24"/>
          <w:szCs w:val="24"/>
        </w:rPr>
      </w:pPr>
      <w:r w:rsidRPr="008F5FC2">
        <w:rPr>
          <w:rFonts w:ascii="Times New Roman" w:hAnsi="Times New Roman"/>
          <w:b/>
          <w:sz w:val="24"/>
          <w:szCs w:val="24"/>
        </w:rPr>
        <w:t xml:space="preserve">S/S., </w:t>
      </w:r>
      <w:r>
        <w:rPr>
          <w:rFonts w:ascii="Times New Roman" w:hAnsi="Times New Roman"/>
          <w:b/>
          <w:sz w:val="24"/>
          <w:szCs w:val="24"/>
        </w:rPr>
        <w:t>0</w:t>
      </w:r>
      <w:r w:rsidR="00A67AEC">
        <w:rPr>
          <w:rFonts w:ascii="Times New Roman" w:hAnsi="Times New Roman"/>
          <w:b/>
          <w:sz w:val="24"/>
          <w:szCs w:val="24"/>
        </w:rPr>
        <w:t>5</w:t>
      </w:r>
      <w:r w:rsidR="00382948">
        <w:rPr>
          <w:rFonts w:ascii="Times New Roman" w:hAnsi="Times New Roman"/>
          <w:b/>
          <w:sz w:val="24"/>
          <w:szCs w:val="24"/>
        </w:rPr>
        <w:t xml:space="preserve"> de agosto</w:t>
      </w:r>
      <w:r w:rsidRPr="008F5FC2">
        <w:rPr>
          <w:rFonts w:ascii="Times New Roman" w:hAnsi="Times New Roman"/>
          <w:b/>
          <w:sz w:val="24"/>
          <w:szCs w:val="24"/>
        </w:rPr>
        <w:t xml:space="preserve"> de 2020</w:t>
      </w:r>
    </w:p>
    <w:p w:rsidR="00917459" w:rsidRDefault="00917459" w:rsidP="009174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7459" w:rsidRPr="008F5FC2" w:rsidRDefault="00917459" w:rsidP="009174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7459" w:rsidRPr="008F5FC2" w:rsidRDefault="00917459" w:rsidP="00917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JOSÉ FRANCISCO</w:t>
      </w:r>
      <w:r w:rsidRPr="008F5FC2">
        <w:rPr>
          <w:rFonts w:ascii="Times New Roman" w:hAnsi="Times New Roman"/>
          <w:b/>
          <w:sz w:val="24"/>
          <w:szCs w:val="24"/>
        </w:rPr>
        <w:t xml:space="preserve"> MARTINEZ</w:t>
      </w:r>
    </w:p>
    <w:p w:rsidR="00917459" w:rsidRDefault="00917459" w:rsidP="00917459">
      <w:pPr>
        <w:jc w:val="center"/>
        <w:rPr>
          <w:rFonts w:ascii="Times New Roman" w:hAnsi="Times New Roman"/>
          <w:b/>
          <w:sz w:val="24"/>
          <w:szCs w:val="24"/>
        </w:rPr>
      </w:pPr>
      <w:r w:rsidRPr="008F5FC2">
        <w:rPr>
          <w:rFonts w:ascii="Times New Roman" w:hAnsi="Times New Roman"/>
          <w:b/>
          <w:sz w:val="24"/>
          <w:szCs w:val="24"/>
        </w:rPr>
        <w:t>Vereador</w:t>
      </w: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274312" w:rsidRPr="008F5FC2" w:rsidRDefault="00274312" w:rsidP="0006076E">
      <w:pPr>
        <w:pStyle w:val="Corpodetex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sectPr w:rsidR="00274312" w:rsidRPr="008F5FC2" w:rsidSect="008F5FC2">
      <w:headerReference w:type="default" r:id="rId8"/>
      <w:pgSz w:w="11906" w:h="16838"/>
      <w:pgMar w:top="2410" w:right="1701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DB" w:rsidRDefault="00292EDB" w:rsidP="00C723C8">
      <w:pPr>
        <w:spacing w:after="0" w:line="240" w:lineRule="auto"/>
      </w:pPr>
      <w:r>
        <w:separator/>
      </w:r>
    </w:p>
  </w:endnote>
  <w:endnote w:type="continuationSeparator" w:id="0">
    <w:p w:rsidR="00292EDB" w:rsidRDefault="00292EDB" w:rsidP="00C7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DB" w:rsidRDefault="00292EDB" w:rsidP="00C723C8">
      <w:pPr>
        <w:spacing w:after="0" w:line="240" w:lineRule="auto"/>
      </w:pPr>
      <w:r>
        <w:separator/>
      </w:r>
    </w:p>
  </w:footnote>
  <w:footnote w:type="continuationSeparator" w:id="0">
    <w:p w:rsidR="00292EDB" w:rsidRDefault="00292EDB" w:rsidP="00C7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C2" w:rsidRDefault="008F5F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-510639</wp:posOffset>
          </wp:positionH>
          <wp:positionV relativeFrom="paragraph">
            <wp:posOffset>-635</wp:posOffset>
          </wp:positionV>
          <wp:extent cx="6690995" cy="1131570"/>
          <wp:effectExtent l="0" t="0" r="0" b="0"/>
          <wp:wrapNone/>
          <wp:docPr id="19" name="Imagem 19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53F"/>
    <w:multiLevelType w:val="hybridMultilevel"/>
    <w:tmpl w:val="5F9A021E"/>
    <w:lvl w:ilvl="0" w:tplc="2B7EEB74">
      <w:start w:val="1"/>
      <w:numFmt w:val="upperRoman"/>
      <w:lvlText w:val="%1-"/>
      <w:lvlJc w:val="left"/>
      <w:pPr>
        <w:ind w:left="8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AF91A15"/>
    <w:multiLevelType w:val="hybridMultilevel"/>
    <w:tmpl w:val="77A0AA16"/>
    <w:lvl w:ilvl="0" w:tplc="43020B6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DFF2F37"/>
    <w:multiLevelType w:val="hybridMultilevel"/>
    <w:tmpl w:val="02860E6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9A157C"/>
    <w:multiLevelType w:val="hybridMultilevel"/>
    <w:tmpl w:val="B26ED450"/>
    <w:lvl w:ilvl="0" w:tplc="9A1499E2">
      <w:start w:val="1"/>
      <w:numFmt w:val="upperRoman"/>
      <w:lvlText w:val="%1"/>
      <w:lvlJc w:val="left"/>
      <w:pPr>
        <w:ind w:left="105" w:hanging="148"/>
      </w:pPr>
      <w:rPr>
        <w:rFonts w:ascii="Arial" w:eastAsia="Arial" w:hAnsi="Arial" w:cs="Arial" w:hint="default"/>
        <w:w w:val="101"/>
        <w:sz w:val="22"/>
        <w:szCs w:val="22"/>
        <w:lang w:val="pt-PT" w:eastAsia="en-US" w:bidi="ar-SA"/>
      </w:rPr>
    </w:lvl>
    <w:lvl w:ilvl="1" w:tplc="F2D8005C">
      <w:numFmt w:val="bullet"/>
      <w:lvlText w:val="•"/>
      <w:lvlJc w:val="left"/>
      <w:pPr>
        <w:ind w:left="1137" w:hanging="148"/>
      </w:pPr>
      <w:rPr>
        <w:rFonts w:hint="default"/>
        <w:lang w:val="pt-PT" w:eastAsia="en-US" w:bidi="ar-SA"/>
      </w:rPr>
    </w:lvl>
    <w:lvl w:ilvl="2" w:tplc="494441AC">
      <w:numFmt w:val="bullet"/>
      <w:lvlText w:val="•"/>
      <w:lvlJc w:val="left"/>
      <w:pPr>
        <w:ind w:left="2175" w:hanging="148"/>
      </w:pPr>
      <w:rPr>
        <w:rFonts w:hint="default"/>
        <w:lang w:val="pt-PT" w:eastAsia="en-US" w:bidi="ar-SA"/>
      </w:rPr>
    </w:lvl>
    <w:lvl w:ilvl="3" w:tplc="E72C1018">
      <w:numFmt w:val="bullet"/>
      <w:lvlText w:val="•"/>
      <w:lvlJc w:val="left"/>
      <w:pPr>
        <w:ind w:left="3213" w:hanging="148"/>
      </w:pPr>
      <w:rPr>
        <w:rFonts w:hint="default"/>
        <w:lang w:val="pt-PT" w:eastAsia="en-US" w:bidi="ar-SA"/>
      </w:rPr>
    </w:lvl>
    <w:lvl w:ilvl="4" w:tplc="C8B454FA">
      <w:numFmt w:val="bullet"/>
      <w:lvlText w:val="•"/>
      <w:lvlJc w:val="left"/>
      <w:pPr>
        <w:ind w:left="4251" w:hanging="148"/>
      </w:pPr>
      <w:rPr>
        <w:rFonts w:hint="default"/>
        <w:lang w:val="pt-PT" w:eastAsia="en-US" w:bidi="ar-SA"/>
      </w:rPr>
    </w:lvl>
    <w:lvl w:ilvl="5" w:tplc="8F3674E2">
      <w:numFmt w:val="bullet"/>
      <w:lvlText w:val="•"/>
      <w:lvlJc w:val="left"/>
      <w:pPr>
        <w:ind w:left="5289" w:hanging="148"/>
      </w:pPr>
      <w:rPr>
        <w:rFonts w:hint="default"/>
        <w:lang w:val="pt-PT" w:eastAsia="en-US" w:bidi="ar-SA"/>
      </w:rPr>
    </w:lvl>
    <w:lvl w:ilvl="6" w:tplc="6A361428">
      <w:numFmt w:val="bullet"/>
      <w:lvlText w:val="•"/>
      <w:lvlJc w:val="left"/>
      <w:pPr>
        <w:ind w:left="6327" w:hanging="148"/>
      </w:pPr>
      <w:rPr>
        <w:rFonts w:hint="default"/>
        <w:lang w:val="pt-PT" w:eastAsia="en-US" w:bidi="ar-SA"/>
      </w:rPr>
    </w:lvl>
    <w:lvl w:ilvl="7" w:tplc="C39A60E6">
      <w:numFmt w:val="bullet"/>
      <w:lvlText w:val="•"/>
      <w:lvlJc w:val="left"/>
      <w:pPr>
        <w:ind w:left="7365" w:hanging="148"/>
      </w:pPr>
      <w:rPr>
        <w:rFonts w:hint="default"/>
        <w:lang w:val="pt-PT" w:eastAsia="en-US" w:bidi="ar-SA"/>
      </w:rPr>
    </w:lvl>
    <w:lvl w:ilvl="8" w:tplc="EF7E4906">
      <w:numFmt w:val="bullet"/>
      <w:lvlText w:val="•"/>
      <w:lvlJc w:val="left"/>
      <w:pPr>
        <w:ind w:left="8403" w:hanging="148"/>
      </w:pPr>
      <w:rPr>
        <w:rFonts w:hint="default"/>
        <w:lang w:val="pt-PT" w:eastAsia="en-US" w:bidi="ar-SA"/>
      </w:rPr>
    </w:lvl>
  </w:abstractNum>
  <w:abstractNum w:abstractNumId="4" w15:restartNumberingAfterBreak="0">
    <w:nsid w:val="134207E5"/>
    <w:multiLevelType w:val="hybridMultilevel"/>
    <w:tmpl w:val="CEB22A8C"/>
    <w:lvl w:ilvl="0" w:tplc="C5D29DD0">
      <w:start w:val="1"/>
      <w:numFmt w:val="lowerLetter"/>
      <w:lvlText w:val="%1)"/>
      <w:lvlJc w:val="left"/>
      <w:pPr>
        <w:ind w:left="480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DD76BF7"/>
    <w:multiLevelType w:val="hybridMultilevel"/>
    <w:tmpl w:val="7EF648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3AE2"/>
    <w:multiLevelType w:val="hybridMultilevel"/>
    <w:tmpl w:val="2D30D458"/>
    <w:lvl w:ilvl="0" w:tplc="ACC44748">
      <w:start w:val="1"/>
      <w:numFmt w:val="decimalZero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8E922CC"/>
    <w:multiLevelType w:val="hybridMultilevel"/>
    <w:tmpl w:val="3CC4A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75B18"/>
    <w:multiLevelType w:val="hybridMultilevel"/>
    <w:tmpl w:val="BE62412E"/>
    <w:lvl w:ilvl="0" w:tplc="CC50A84C">
      <w:start w:val="1"/>
      <w:numFmt w:val="lowerLetter"/>
      <w:lvlText w:val="%1)"/>
      <w:lvlJc w:val="left"/>
      <w:pPr>
        <w:ind w:left="366" w:hanging="261"/>
      </w:pPr>
      <w:rPr>
        <w:rFonts w:ascii="Arial" w:eastAsia="Arial" w:hAnsi="Arial" w:cs="Arial" w:hint="default"/>
        <w:w w:val="101"/>
        <w:sz w:val="22"/>
        <w:szCs w:val="22"/>
        <w:lang w:val="pt-PT" w:eastAsia="en-US" w:bidi="ar-SA"/>
      </w:rPr>
    </w:lvl>
    <w:lvl w:ilvl="1" w:tplc="E29C08CA">
      <w:numFmt w:val="bullet"/>
      <w:lvlText w:val="•"/>
      <w:lvlJc w:val="left"/>
      <w:pPr>
        <w:ind w:left="360" w:hanging="261"/>
      </w:pPr>
      <w:rPr>
        <w:rFonts w:hint="default"/>
        <w:lang w:val="pt-PT" w:eastAsia="en-US" w:bidi="ar-SA"/>
      </w:rPr>
    </w:lvl>
    <w:lvl w:ilvl="2" w:tplc="A01246F4">
      <w:numFmt w:val="bullet"/>
      <w:lvlText w:val="•"/>
      <w:lvlJc w:val="left"/>
      <w:pPr>
        <w:ind w:left="1484" w:hanging="261"/>
      </w:pPr>
      <w:rPr>
        <w:rFonts w:hint="default"/>
        <w:lang w:val="pt-PT" w:eastAsia="en-US" w:bidi="ar-SA"/>
      </w:rPr>
    </w:lvl>
    <w:lvl w:ilvl="3" w:tplc="641AC686">
      <w:numFmt w:val="bullet"/>
      <w:lvlText w:val="•"/>
      <w:lvlJc w:val="left"/>
      <w:pPr>
        <w:ind w:left="2608" w:hanging="261"/>
      </w:pPr>
      <w:rPr>
        <w:rFonts w:hint="default"/>
        <w:lang w:val="pt-PT" w:eastAsia="en-US" w:bidi="ar-SA"/>
      </w:rPr>
    </w:lvl>
    <w:lvl w:ilvl="4" w:tplc="7F8E0B50">
      <w:numFmt w:val="bullet"/>
      <w:lvlText w:val="•"/>
      <w:lvlJc w:val="left"/>
      <w:pPr>
        <w:ind w:left="3733" w:hanging="261"/>
      </w:pPr>
      <w:rPr>
        <w:rFonts w:hint="default"/>
        <w:lang w:val="pt-PT" w:eastAsia="en-US" w:bidi="ar-SA"/>
      </w:rPr>
    </w:lvl>
    <w:lvl w:ilvl="5" w:tplc="5296D0D8">
      <w:numFmt w:val="bullet"/>
      <w:lvlText w:val="•"/>
      <w:lvlJc w:val="left"/>
      <w:pPr>
        <w:ind w:left="4857" w:hanging="261"/>
      </w:pPr>
      <w:rPr>
        <w:rFonts w:hint="default"/>
        <w:lang w:val="pt-PT" w:eastAsia="en-US" w:bidi="ar-SA"/>
      </w:rPr>
    </w:lvl>
    <w:lvl w:ilvl="6" w:tplc="9ADC86B4">
      <w:numFmt w:val="bullet"/>
      <w:lvlText w:val="•"/>
      <w:lvlJc w:val="left"/>
      <w:pPr>
        <w:ind w:left="5981" w:hanging="261"/>
      </w:pPr>
      <w:rPr>
        <w:rFonts w:hint="default"/>
        <w:lang w:val="pt-PT" w:eastAsia="en-US" w:bidi="ar-SA"/>
      </w:rPr>
    </w:lvl>
    <w:lvl w:ilvl="7" w:tplc="512C582C">
      <w:numFmt w:val="bullet"/>
      <w:lvlText w:val="•"/>
      <w:lvlJc w:val="left"/>
      <w:pPr>
        <w:ind w:left="7106" w:hanging="261"/>
      </w:pPr>
      <w:rPr>
        <w:rFonts w:hint="default"/>
        <w:lang w:val="pt-PT" w:eastAsia="en-US" w:bidi="ar-SA"/>
      </w:rPr>
    </w:lvl>
    <w:lvl w:ilvl="8" w:tplc="E474B322">
      <w:numFmt w:val="bullet"/>
      <w:lvlText w:val="•"/>
      <w:lvlJc w:val="left"/>
      <w:pPr>
        <w:ind w:left="8230" w:hanging="261"/>
      </w:pPr>
      <w:rPr>
        <w:rFonts w:hint="default"/>
        <w:lang w:val="pt-PT" w:eastAsia="en-US" w:bidi="ar-SA"/>
      </w:rPr>
    </w:lvl>
  </w:abstractNum>
  <w:abstractNum w:abstractNumId="9" w15:restartNumberingAfterBreak="0">
    <w:nsid w:val="334E7D19"/>
    <w:multiLevelType w:val="hybridMultilevel"/>
    <w:tmpl w:val="1BF865D8"/>
    <w:lvl w:ilvl="0" w:tplc="91468C74">
      <w:start w:val="1"/>
      <w:numFmt w:val="upperRoman"/>
      <w:lvlText w:val="%1"/>
      <w:lvlJc w:val="left"/>
      <w:pPr>
        <w:ind w:left="105" w:hanging="135"/>
      </w:pPr>
      <w:rPr>
        <w:rFonts w:ascii="Arial" w:eastAsia="Arial" w:hAnsi="Arial" w:cs="Arial" w:hint="default"/>
        <w:w w:val="101"/>
        <w:sz w:val="22"/>
        <w:szCs w:val="22"/>
        <w:lang w:val="pt-PT" w:eastAsia="en-US" w:bidi="ar-SA"/>
      </w:rPr>
    </w:lvl>
    <w:lvl w:ilvl="1" w:tplc="DC3211B4">
      <w:numFmt w:val="bullet"/>
      <w:lvlText w:val="•"/>
      <w:lvlJc w:val="left"/>
      <w:pPr>
        <w:ind w:left="1137" w:hanging="135"/>
      </w:pPr>
      <w:rPr>
        <w:rFonts w:hint="default"/>
        <w:lang w:val="pt-PT" w:eastAsia="en-US" w:bidi="ar-SA"/>
      </w:rPr>
    </w:lvl>
    <w:lvl w:ilvl="2" w:tplc="76C02BF8">
      <w:numFmt w:val="bullet"/>
      <w:lvlText w:val="•"/>
      <w:lvlJc w:val="left"/>
      <w:pPr>
        <w:ind w:left="2175" w:hanging="135"/>
      </w:pPr>
      <w:rPr>
        <w:rFonts w:hint="default"/>
        <w:lang w:val="pt-PT" w:eastAsia="en-US" w:bidi="ar-SA"/>
      </w:rPr>
    </w:lvl>
    <w:lvl w:ilvl="3" w:tplc="3488CFFC">
      <w:numFmt w:val="bullet"/>
      <w:lvlText w:val="•"/>
      <w:lvlJc w:val="left"/>
      <w:pPr>
        <w:ind w:left="3213" w:hanging="135"/>
      </w:pPr>
      <w:rPr>
        <w:rFonts w:hint="default"/>
        <w:lang w:val="pt-PT" w:eastAsia="en-US" w:bidi="ar-SA"/>
      </w:rPr>
    </w:lvl>
    <w:lvl w:ilvl="4" w:tplc="80745E74">
      <w:numFmt w:val="bullet"/>
      <w:lvlText w:val="•"/>
      <w:lvlJc w:val="left"/>
      <w:pPr>
        <w:ind w:left="4251" w:hanging="135"/>
      </w:pPr>
      <w:rPr>
        <w:rFonts w:hint="default"/>
        <w:lang w:val="pt-PT" w:eastAsia="en-US" w:bidi="ar-SA"/>
      </w:rPr>
    </w:lvl>
    <w:lvl w:ilvl="5" w:tplc="FA3215AA">
      <w:numFmt w:val="bullet"/>
      <w:lvlText w:val="•"/>
      <w:lvlJc w:val="left"/>
      <w:pPr>
        <w:ind w:left="5289" w:hanging="135"/>
      </w:pPr>
      <w:rPr>
        <w:rFonts w:hint="default"/>
        <w:lang w:val="pt-PT" w:eastAsia="en-US" w:bidi="ar-SA"/>
      </w:rPr>
    </w:lvl>
    <w:lvl w:ilvl="6" w:tplc="6BA06E7A">
      <w:numFmt w:val="bullet"/>
      <w:lvlText w:val="•"/>
      <w:lvlJc w:val="left"/>
      <w:pPr>
        <w:ind w:left="6327" w:hanging="135"/>
      </w:pPr>
      <w:rPr>
        <w:rFonts w:hint="default"/>
        <w:lang w:val="pt-PT" w:eastAsia="en-US" w:bidi="ar-SA"/>
      </w:rPr>
    </w:lvl>
    <w:lvl w:ilvl="7" w:tplc="D1404590">
      <w:numFmt w:val="bullet"/>
      <w:lvlText w:val="•"/>
      <w:lvlJc w:val="left"/>
      <w:pPr>
        <w:ind w:left="7365" w:hanging="135"/>
      </w:pPr>
      <w:rPr>
        <w:rFonts w:hint="default"/>
        <w:lang w:val="pt-PT" w:eastAsia="en-US" w:bidi="ar-SA"/>
      </w:rPr>
    </w:lvl>
    <w:lvl w:ilvl="8" w:tplc="24AA037E">
      <w:numFmt w:val="bullet"/>
      <w:lvlText w:val="•"/>
      <w:lvlJc w:val="left"/>
      <w:pPr>
        <w:ind w:left="8403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342D6BEC"/>
    <w:multiLevelType w:val="hybridMultilevel"/>
    <w:tmpl w:val="2C04D8E6"/>
    <w:lvl w:ilvl="0" w:tplc="9D3CAA0C">
      <w:start w:val="1"/>
      <w:numFmt w:val="upperRoman"/>
      <w:lvlText w:val="%1"/>
      <w:lvlJc w:val="left"/>
      <w:pPr>
        <w:ind w:left="105" w:hanging="173"/>
      </w:pPr>
      <w:rPr>
        <w:rFonts w:ascii="Arial" w:eastAsia="Arial" w:hAnsi="Arial" w:cs="Arial" w:hint="default"/>
        <w:w w:val="101"/>
        <w:sz w:val="22"/>
        <w:szCs w:val="22"/>
        <w:lang w:val="pt-PT" w:eastAsia="en-US" w:bidi="ar-SA"/>
      </w:rPr>
    </w:lvl>
    <w:lvl w:ilvl="1" w:tplc="206C383E">
      <w:numFmt w:val="bullet"/>
      <w:lvlText w:val="•"/>
      <w:lvlJc w:val="left"/>
      <w:pPr>
        <w:ind w:left="1137" w:hanging="173"/>
      </w:pPr>
      <w:rPr>
        <w:rFonts w:hint="default"/>
        <w:lang w:val="pt-PT" w:eastAsia="en-US" w:bidi="ar-SA"/>
      </w:rPr>
    </w:lvl>
    <w:lvl w:ilvl="2" w:tplc="F77259AC">
      <w:numFmt w:val="bullet"/>
      <w:lvlText w:val="•"/>
      <w:lvlJc w:val="left"/>
      <w:pPr>
        <w:ind w:left="2175" w:hanging="173"/>
      </w:pPr>
      <w:rPr>
        <w:rFonts w:hint="default"/>
        <w:lang w:val="pt-PT" w:eastAsia="en-US" w:bidi="ar-SA"/>
      </w:rPr>
    </w:lvl>
    <w:lvl w:ilvl="3" w:tplc="A3568C2C">
      <w:numFmt w:val="bullet"/>
      <w:lvlText w:val="•"/>
      <w:lvlJc w:val="left"/>
      <w:pPr>
        <w:ind w:left="3213" w:hanging="173"/>
      </w:pPr>
      <w:rPr>
        <w:rFonts w:hint="default"/>
        <w:lang w:val="pt-PT" w:eastAsia="en-US" w:bidi="ar-SA"/>
      </w:rPr>
    </w:lvl>
    <w:lvl w:ilvl="4" w:tplc="19789804">
      <w:numFmt w:val="bullet"/>
      <w:lvlText w:val="•"/>
      <w:lvlJc w:val="left"/>
      <w:pPr>
        <w:ind w:left="4251" w:hanging="173"/>
      </w:pPr>
      <w:rPr>
        <w:rFonts w:hint="default"/>
        <w:lang w:val="pt-PT" w:eastAsia="en-US" w:bidi="ar-SA"/>
      </w:rPr>
    </w:lvl>
    <w:lvl w:ilvl="5" w:tplc="55ACF812">
      <w:numFmt w:val="bullet"/>
      <w:lvlText w:val="•"/>
      <w:lvlJc w:val="left"/>
      <w:pPr>
        <w:ind w:left="5289" w:hanging="173"/>
      </w:pPr>
      <w:rPr>
        <w:rFonts w:hint="default"/>
        <w:lang w:val="pt-PT" w:eastAsia="en-US" w:bidi="ar-SA"/>
      </w:rPr>
    </w:lvl>
    <w:lvl w:ilvl="6" w:tplc="63961210">
      <w:numFmt w:val="bullet"/>
      <w:lvlText w:val="•"/>
      <w:lvlJc w:val="left"/>
      <w:pPr>
        <w:ind w:left="6327" w:hanging="173"/>
      </w:pPr>
      <w:rPr>
        <w:rFonts w:hint="default"/>
        <w:lang w:val="pt-PT" w:eastAsia="en-US" w:bidi="ar-SA"/>
      </w:rPr>
    </w:lvl>
    <w:lvl w:ilvl="7" w:tplc="5E7A027E">
      <w:numFmt w:val="bullet"/>
      <w:lvlText w:val="•"/>
      <w:lvlJc w:val="left"/>
      <w:pPr>
        <w:ind w:left="7365" w:hanging="173"/>
      </w:pPr>
      <w:rPr>
        <w:rFonts w:hint="default"/>
        <w:lang w:val="pt-PT" w:eastAsia="en-US" w:bidi="ar-SA"/>
      </w:rPr>
    </w:lvl>
    <w:lvl w:ilvl="8" w:tplc="04F0B4D0">
      <w:numFmt w:val="bullet"/>
      <w:lvlText w:val="•"/>
      <w:lvlJc w:val="left"/>
      <w:pPr>
        <w:ind w:left="8403" w:hanging="173"/>
      </w:pPr>
      <w:rPr>
        <w:rFonts w:hint="default"/>
        <w:lang w:val="pt-PT" w:eastAsia="en-US" w:bidi="ar-SA"/>
      </w:rPr>
    </w:lvl>
  </w:abstractNum>
  <w:abstractNum w:abstractNumId="11" w15:restartNumberingAfterBreak="0">
    <w:nsid w:val="390949A7"/>
    <w:multiLevelType w:val="hybridMultilevel"/>
    <w:tmpl w:val="DE724CFE"/>
    <w:lvl w:ilvl="0" w:tplc="DF762CF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6D75AF1"/>
    <w:multiLevelType w:val="hybridMultilevel"/>
    <w:tmpl w:val="86F4E0BA"/>
    <w:lvl w:ilvl="0" w:tplc="5CE8931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50673C42"/>
    <w:multiLevelType w:val="hybridMultilevel"/>
    <w:tmpl w:val="F1F6F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F2DD7"/>
    <w:multiLevelType w:val="hybridMultilevel"/>
    <w:tmpl w:val="75162CE4"/>
    <w:lvl w:ilvl="0" w:tplc="AFEA50B8">
      <w:start w:val="1"/>
      <w:numFmt w:val="upperRoman"/>
      <w:lvlText w:val="%1"/>
      <w:lvlJc w:val="left"/>
      <w:pPr>
        <w:ind w:left="105" w:hanging="175"/>
      </w:pPr>
      <w:rPr>
        <w:rFonts w:ascii="Arial" w:eastAsia="Arial" w:hAnsi="Arial" w:cs="Arial" w:hint="default"/>
        <w:w w:val="101"/>
        <w:sz w:val="22"/>
        <w:szCs w:val="22"/>
        <w:lang w:val="pt-PT" w:eastAsia="en-US" w:bidi="ar-SA"/>
      </w:rPr>
    </w:lvl>
    <w:lvl w:ilvl="1" w:tplc="F9584A28">
      <w:numFmt w:val="bullet"/>
      <w:lvlText w:val="•"/>
      <w:lvlJc w:val="left"/>
      <w:pPr>
        <w:ind w:left="1137" w:hanging="175"/>
      </w:pPr>
      <w:rPr>
        <w:rFonts w:hint="default"/>
        <w:lang w:val="pt-PT" w:eastAsia="en-US" w:bidi="ar-SA"/>
      </w:rPr>
    </w:lvl>
    <w:lvl w:ilvl="2" w:tplc="6FB86CFC">
      <w:numFmt w:val="bullet"/>
      <w:lvlText w:val="•"/>
      <w:lvlJc w:val="left"/>
      <w:pPr>
        <w:ind w:left="2175" w:hanging="175"/>
      </w:pPr>
      <w:rPr>
        <w:rFonts w:hint="default"/>
        <w:lang w:val="pt-PT" w:eastAsia="en-US" w:bidi="ar-SA"/>
      </w:rPr>
    </w:lvl>
    <w:lvl w:ilvl="3" w:tplc="705A9606">
      <w:numFmt w:val="bullet"/>
      <w:lvlText w:val="•"/>
      <w:lvlJc w:val="left"/>
      <w:pPr>
        <w:ind w:left="3213" w:hanging="175"/>
      </w:pPr>
      <w:rPr>
        <w:rFonts w:hint="default"/>
        <w:lang w:val="pt-PT" w:eastAsia="en-US" w:bidi="ar-SA"/>
      </w:rPr>
    </w:lvl>
    <w:lvl w:ilvl="4" w:tplc="139EE9B8">
      <w:numFmt w:val="bullet"/>
      <w:lvlText w:val="•"/>
      <w:lvlJc w:val="left"/>
      <w:pPr>
        <w:ind w:left="4251" w:hanging="175"/>
      </w:pPr>
      <w:rPr>
        <w:rFonts w:hint="default"/>
        <w:lang w:val="pt-PT" w:eastAsia="en-US" w:bidi="ar-SA"/>
      </w:rPr>
    </w:lvl>
    <w:lvl w:ilvl="5" w:tplc="DF44E56A">
      <w:numFmt w:val="bullet"/>
      <w:lvlText w:val="•"/>
      <w:lvlJc w:val="left"/>
      <w:pPr>
        <w:ind w:left="5289" w:hanging="175"/>
      </w:pPr>
      <w:rPr>
        <w:rFonts w:hint="default"/>
        <w:lang w:val="pt-PT" w:eastAsia="en-US" w:bidi="ar-SA"/>
      </w:rPr>
    </w:lvl>
    <w:lvl w:ilvl="6" w:tplc="97E25AF0">
      <w:numFmt w:val="bullet"/>
      <w:lvlText w:val="•"/>
      <w:lvlJc w:val="left"/>
      <w:pPr>
        <w:ind w:left="6327" w:hanging="175"/>
      </w:pPr>
      <w:rPr>
        <w:rFonts w:hint="default"/>
        <w:lang w:val="pt-PT" w:eastAsia="en-US" w:bidi="ar-SA"/>
      </w:rPr>
    </w:lvl>
    <w:lvl w:ilvl="7" w:tplc="3AC60D4E">
      <w:numFmt w:val="bullet"/>
      <w:lvlText w:val="•"/>
      <w:lvlJc w:val="left"/>
      <w:pPr>
        <w:ind w:left="7365" w:hanging="175"/>
      </w:pPr>
      <w:rPr>
        <w:rFonts w:hint="default"/>
        <w:lang w:val="pt-PT" w:eastAsia="en-US" w:bidi="ar-SA"/>
      </w:rPr>
    </w:lvl>
    <w:lvl w:ilvl="8" w:tplc="C6E00C3A">
      <w:numFmt w:val="bullet"/>
      <w:lvlText w:val="•"/>
      <w:lvlJc w:val="left"/>
      <w:pPr>
        <w:ind w:left="8403" w:hanging="175"/>
      </w:pPr>
      <w:rPr>
        <w:rFonts w:hint="default"/>
        <w:lang w:val="pt-PT" w:eastAsia="en-US" w:bidi="ar-SA"/>
      </w:rPr>
    </w:lvl>
  </w:abstractNum>
  <w:abstractNum w:abstractNumId="15" w15:restartNumberingAfterBreak="0">
    <w:nsid w:val="57F22733"/>
    <w:multiLevelType w:val="hybridMultilevel"/>
    <w:tmpl w:val="602C00C6"/>
    <w:lvl w:ilvl="0" w:tplc="A4E6B5F8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5E471129"/>
    <w:multiLevelType w:val="hybridMultilevel"/>
    <w:tmpl w:val="E6E0CAC2"/>
    <w:lvl w:ilvl="0" w:tplc="00866A72">
      <w:start w:val="1"/>
      <w:numFmt w:val="lowerLetter"/>
      <w:lvlText w:val="%1)"/>
      <w:lvlJc w:val="left"/>
      <w:pPr>
        <w:ind w:left="105" w:hanging="268"/>
      </w:pPr>
      <w:rPr>
        <w:rFonts w:ascii="Arial" w:eastAsia="Arial" w:hAnsi="Arial" w:cs="Arial" w:hint="default"/>
        <w:w w:val="101"/>
        <w:sz w:val="22"/>
        <w:szCs w:val="22"/>
        <w:lang w:val="pt-PT" w:eastAsia="en-US" w:bidi="ar-SA"/>
      </w:rPr>
    </w:lvl>
    <w:lvl w:ilvl="1" w:tplc="05386D6C">
      <w:numFmt w:val="bullet"/>
      <w:lvlText w:val="•"/>
      <w:lvlJc w:val="left"/>
      <w:pPr>
        <w:ind w:left="1137" w:hanging="268"/>
      </w:pPr>
      <w:rPr>
        <w:rFonts w:hint="default"/>
        <w:lang w:val="pt-PT" w:eastAsia="en-US" w:bidi="ar-SA"/>
      </w:rPr>
    </w:lvl>
    <w:lvl w:ilvl="2" w:tplc="26D65AE2">
      <w:numFmt w:val="bullet"/>
      <w:lvlText w:val="•"/>
      <w:lvlJc w:val="left"/>
      <w:pPr>
        <w:ind w:left="2175" w:hanging="268"/>
      </w:pPr>
      <w:rPr>
        <w:rFonts w:hint="default"/>
        <w:lang w:val="pt-PT" w:eastAsia="en-US" w:bidi="ar-SA"/>
      </w:rPr>
    </w:lvl>
    <w:lvl w:ilvl="3" w:tplc="F3743D2A">
      <w:numFmt w:val="bullet"/>
      <w:lvlText w:val="•"/>
      <w:lvlJc w:val="left"/>
      <w:pPr>
        <w:ind w:left="3213" w:hanging="268"/>
      </w:pPr>
      <w:rPr>
        <w:rFonts w:hint="default"/>
        <w:lang w:val="pt-PT" w:eastAsia="en-US" w:bidi="ar-SA"/>
      </w:rPr>
    </w:lvl>
    <w:lvl w:ilvl="4" w:tplc="C9D2FF4E">
      <w:numFmt w:val="bullet"/>
      <w:lvlText w:val="•"/>
      <w:lvlJc w:val="left"/>
      <w:pPr>
        <w:ind w:left="4251" w:hanging="268"/>
      </w:pPr>
      <w:rPr>
        <w:rFonts w:hint="default"/>
        <w:lang w:val="pt-PT" w:eastAsia="en-US" w:bidi="ar-SA"/>
      </w:rPr>
    </w:lvl>
    <w:lvl w:ilvl="5" w:tplc="1536F628">
      <w:numFmt w:val="bullet"/>
      <w:lvlText w:val="•"/>
      <w:lvlJc w:val="left"/>
      <w:pPr>
        <w:ind w:left="5289" w:hanging="268"/>
      </w:pPr>
      <w:rPr>
        <w:rFonts w:hint="default"/>
        <w:lang w:val="pt-PT" w:eastAsia="en-US" w:bidi="ar-SA"/>
      </w:rPr>
    </w:lvl>
    <w:lvl w:ilvl="6" w:tplc="256E691A">
      <w:numFmt w:val="bullet"/>
      <w:lvlText w:val="•"/>
      <w:lvlJc w:val="left"/>
      <w:pPr>
        <w:ind w:left="6327" w:hanging="268"/>
      </w:pPr>
      <w:rPr>
        <w:rFonts w:hint="default"/>
        <w:lang w:val="pt-PT" w:eastAsia="en-US" w:bidi="ar-SA"/>
      </w:rPr>
    </w:lvl>
    <w:lvl w:ilvl="7" w:tplc="8A36B55A">
      <w:numFmt w:val="bullet"/>
      <w:lvlText w:val="•"/>
      <w:lvlJc w:val="left"/>
      <w:pPr>
        <w:ind w:left="7365" w:hanging="268"/>
      </w:pPr>
      <w:rPr>
        <w:rFonts w:hint="default"/>
        <w:lang w:val="pt-PT" w:eastAsia="en-US" w:bidi="ar-SA"/>
      </w:rPr>
    </w:lvl>
    <w:lvl w:ilvl="8" w:tplc="AE380A2A">
      <w:numFmt w:val="bullet"/>
      <w:lvlText w:val="•"/>
      <w:lvlJc w:val="left"/>
      <w:pPr>
        <w:ind w:left="8403" w:hanging="268"/>
      </w:pPr>
      <w:rPr>
        <w:rFonts w:hint="default"/>
        <w:lang w:val="pt-PT" w:eastAsia="en-US" w:bidi="ar-SA"/>
      </w:rPr>
    </w:lvl>
  </w:abstractNum>
  <w:abstractNum w:abstractNumId="17" w15:restartNumberingAfterBreak="0">
    <w:nsid w:val="728C4142"/>
    <w:multiLevelType w:val="hybridMultilevel"/>
    <w:tmpl w:val="F2C61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4"/>
  </w:num>
  <w:num w:numId="8">
    <w:abstractNumId w:val="9"/>
  </w:num>
  <w:num w:numId="9">
    <w:abstractNumId w:val="10"/>
  </w:num>
  <w:num w:numId="10">
    <w:abstractNumId w:val="3"/>
  </w:num>
  <w:num w:numId="11">
    <w:abstractNumId w:val="16"/>
  </w:num>
  <w:num w:numId="12">
    <w:abstractNumId w:val="11"/>
  </w:num>
  <w:num w:numId="13">
    <w:abstractNumId w:val="17"/>
  </w:num>
  <w:num w:numId="14">
    <w:abstractNumId w:val="1"/>
  </w:num>
  <w:num w:numId="15">
    <w:abstractNumId w:val="4"/>
  </w:num>
  <w:num w:numId="16">
    <w:abstractNumId w:val="15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3C8"/>
    <w:rsid w:val="00000F33"/>
    <w:rsid w:val="000025DA"/>
    <w:rsid w:val="00006D50"/>
    <w:rsid w:val="00007627"/>
    <w:rsid w:val="00026B89"/>
    <w:rsid w:val="0006076E"/>
    <w:rsid w:val="00097CE7"/>
    <w:rsid w:val="000A1F18"/>
    <w:rsid w:val="000A40E3"/>
    <w:rsid w:val="00117B24"/>
    <w:rsid w:val="0012594A"/>
    <w:rsid w:val="00126D49"/>
    <w:rsid w:val="0014685C"/>
    <w:rsid w:val="0015444C"/>
    <w:rsid w:val="0016230B"/>
    <w:rsid w:val="00177E26"/>
    <w:rsid w:val="001919D8"/>
    <w:rsid w:val="0019290C"/>
    <w:rsid w:val="001A3202"/>
    <w:rsid w:val="001A3C39"/>
    <w:rsid w:val="001A4D98"/>
    <w:rsid w:val="001C531D"/>
    <w:rsid w:val="001F5B7E"/>
    <w:rsid w:val="00207551"/>
    <w:rsid w:val="00274312"/>
    <w:rsid w:val="00292EDB"/>
    <w:rsid w:val="00297351"/>
    <w:rsid w:val="002A2F7C"/>
    <w:rsid w:val="002B1FC0"/>
    <w:rsid w:val="002C684E"/>
    <w:rsid w:val="002D1842"/>
    <w:rsid w:val="002F0F7D"/>
    <w:rsid w:val="003350EE"/>
    <w:rsid w:val="00344F19"/>
    <w:rsid w:val="00382948"/>
    <w:rsid w:val="00382DD4"/>
    <w:rsid w:val="0038584C"/>
    <w:rsid w:val="003B07D1"/>
    <w:rsid w:val="003B4042"/>
    <w:rsid w:val="003D5CFC"/>
    <w:rsid w:val="003E5C76"/>
    <w:rsid w:val="003F2681"/>
    <w:rsid w:val="003F31E4"/>
    <w:rsid w:val="004004EF"/>
    <w:rsid w:val="00405551"/>
    <w:rsid w:val="004066CD"/>
    <w:rsid w:val="00412398"/>
    <w:rsid w:val="004254BC"/>
    <w:rsid w:val="0044503F"/>
    <w:rsid w:val="00470C81"/>
    <w:rsid w:val="004813E5"/>
    <w:rsid w:val="00485467"/>
    <w:rsid w:val="004914AA"/>
    <w:rsid w:val="004B1F74"/>
    <w:rsid w:val="004B562D"/>
    <w:rsid w:val="004C2B4C"/>
    <w:rsid w:val="004C6D04"/>
    <w:rsid w:val="005034F4"/>
    <w:rsid w:val="005050C0"/>
    <w:rsid w:val="005102D2"/>
    <w:rsid w:val="00516C58"/>
    <w:rsid w:val="00517B35"/>
    <w:rsid w:val="005317E8"/>
    <w:rsid w:val="00544644"/>
    <w:rsid w:val="005902F8"/>
    <w:rsid w:val="00595272"/>
    <w:rsid w:val="005B4EC8"/>
    <w:rsid w:val="005B573D"/>
    <w:rsid w:val="005E28ED"/>
    <w:rsid w:val="005E6AA3"/>
    <w:rsid w:val="005E7CC6"/>
    <w:rsid w:val="005F2635"/>
    <w:rsid w:val="005F2C2C"/>
    <w:rsid w:val="00627380"/>
    <w:rsid w:val="00651816"/>
    <w:rsid w:val="006B7C4D"/>
    <w:rsid w:val="006D3A8F"/>
    <w:rsid w:val="006D4A3F"/>
    <w:rsid w:val="006E3890"/>
    <w:rsid w:val="006E583F"/>
    <w:rsid w:val="00702C04"/>
    <w:rsid w:val="00715E3C"/>
    <w:rsid w:val="00727307"/>
    <w:rsid w:val="0073105E"/>
    <w:rsid w:val="00733440"/>
    <w:rsid w:val="00750DE2"/>
    <w:rsid w:val="00751316"/>
    <w:rsid w:val="00772EFD"/>
    <w:rsid w:val="007C4106"/>
    <w:rsid w:val="007E6A0F"/>
    <w:rsid w:val="007F04E2"/>
    <w:rsid w:val="00801F65"/>
    <w:rsid w:val="00832641"/>
    <w:rsid w:val="00851C3B"/>
    <w:rsid w:val="00856AB5"/>
    <w:rsid w:val="00863F97"/>
    <w:rsid w:val="00864CCE"/>
    <w:rsid w:val="00871C5D"/>
    <w:rsid w:val="00872E1D"/>
    <w:rsid w:val="00882F69"/>
    <w:rsid w:val="00885386"/>
    <w:rsid w:val="008912E7"/>
    <w:rsid w:val="00896CB3"/>
    <w:rsid w:val="008D731C"/>
    <w:rsid w:val="008F5FC2"/>
    <w:rsid w:val="00900AD8"/>
    <w:rsid w:val="00917459"/>
    <w:rsid w:val="00917FBE"/>
    <w:rsid w:val="00924A14"/>
    <w:rsid w:val="0097073A"/>
    <w:rsid w:val="009710C3"/>
    <w:rsid w:val="00977672"/>
    <w:rsid w:val="00981AE7"/>
    <w:rsid w:val="009902E4"/>
    <w:rsid w:val="00994545"/>
    <w:rsid w:val="009A45AC"/>
    <w:rsid w:val="009A5AA6"/>
    <w:rsid w:val="009A6B91"/>
    <w:rsid w:val="009B2638"/>
    <w:rsid w:val="009B73D1"/>
    <w:rsid w:val="009C1ED2"/>
    <w:rsid w:val="009C2081"/>
    <w:rsid w:val="009C38F7"/>
    <w:rsid w:val="009D4D0B"/>
    <w:rsid w:val="009F00C4"/>
    <w:rsid w:val="00A34B32"/>
    <w:rsid w:val="00A447BD"/>
    <w:rsid w:val="00A53F53"/>
    <w:rsid w:val="00A579D0"/>
    <w:rsid w:val="00A67AEC"/>
    <w:rsid w:val="00A72C3C"/>
    <w:rsid w:val="00A83F8B"/>
    <w:rsid w:val="00A94256"/>
    <w:rsid w:val="00AC30BF"/>
    <w:rsid w:val="00AE085D"/>
    <w:rsid w:val="00AF63EC"/>
    <w:rsid w:val="00B04AF5"/>
    <w:rsid w:val="00B35828"/>
    <w:rsid w:val="00B63C9F"/>
    <w:rsid w:val="00BA2CBF"/>
    <w:rsid w:val="00BA6BBF"/>
    <w:rsid w:val="00BB698F"/>
    <w:rsid w:val="00BC030F"/>
    <w:rsid w:val="00C00543"/>
    <w:rsid w:val="00C5588B"/>
    <w:rsid w:val="00C61CB9"/>
    <w:rsid w:val="00C71520"/>
    <w:rsid w:val="00C723C8"/>
    <w:rsid w:val="00C75B12"/>
    <w:rsid w:val="00C81D0C"/>
    <w:rsid w:val="00C978E4"/>
    <w:rsid w:val="00CA02B4"/>
    <w:rsid w:val="00CA2341"/>
    <w:rsid w:val="00CC351C"/>
    <w:rsid w:val="00CF06BA"/>
    <w:rsid w:val="00CF59DC"/>
    <w:rsid w:val="00D405DA"/>
    <w:rsid w:val="00D444EF"/>
    <w:rsid w:val="00D5078C"/>
    <w:rsid w:val="00D75AC1"/>
    <w:rsid w:val="00D92A3C"/>
    <w:rsid w:val="00DA6BBC"/>
    <w:rsid w:val="00DA7F8D"/>
    <w:rsid w:val="00DB2D39"/>
    <w:rsid w:val="00DD4777"/>
    <w:rsid w:val="00DF3BFC"/>
    <w:rsid w:val="00DF5E0F"/>
    <w:rsid w:val="00E0315D"/>
    <w:rsid w:val="00E51F2F"/>
    <w:rsid w:val="00E67584"/>
    <w:rsid w:val="00E70159"/>
    <w:rsid w:val="00E82755"/>
    <w:rsid w:val="00E83F7B"/>
    <w:rsid w:val="00E87953"/>
    <w:rsid w:val="00E91CB8"/>
    <w:rsid w:val="00E94D48"/>
    <w:rsid w:val="00E94F6D"/>
    <w:rsid w:val="00EA4752"/>
    <w:rsid w:val="00EC1203"/>
    <w:rsid w:val="00ED05C7"/>
    <w:rsid w:val="00EE5143"/>
    <w:rsid w:val="00F109C9"/>
    <w:rsid w:val="00F15B7D"/>
    <w:rsid w:val="00F176D9"/>
    <w:rsid w:val="00F23BE1"/>
    <w:rsid w:val="00F26AC2"/>
    <w:rsid w:val="00F323B4"/>
    <w:rsid w:val="00F77F0B"/>
    <w:rsid w:val="00F8796A"/>
    <w:rsid w:val="00FA7F18"/>
    <w:rsid w:val="00FB2369"/>
    <w:rsid w:val="00FB6E73"/>
    <w:rsid w:val="00FD4051"/>
    <w:rsid w:val="00FD4065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DEFFB5A5-7CE1-478E-A9D9-33585999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82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F5F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noProof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3C8"/>
  </w:style>
  <w:style w:type="paragraph" w:styleId="Rodap">
    <w:name w:val="footer"/>
    <w:basedOn w:val="Normal"/>
    <w:link w:val="RodapChar"/>
    <w:uiPriority w:val="99"/>
    <w:unhideWhenUsed/>
    <w:rsid w:val="00C72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3C8"/>
  </w:style>
  <w:style w:type="paragraph" w:styleId="Textodebalo">
    <w:name w:val="Balloon Text"/>
    <w:basedOn w:val="Normal"/>
    <w:link w:val="TextodebaloChar"/>
    <w:uiPriority w:val="99"/>
    <w:semiHidden/>
    <w:unhideWhenUsed/>
    <w:rsid w:val="00C72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723C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F2C2C"/>
    <w:rPr>
      <w:color w:val="0000FF"/>
      <w:u w:val="single"/>
    </w:rPr>
  </w:style>
  <w:style w:type="paragraph" w:customStyle="1" w:styleId="yiv803907752msonormal">
    <w:name w:val="yiv803907752msonormal"/>
    <w:basedOn w:val="Normal"/>
    <w:rsid w:val="005F2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75B12"/>
    <w:pPr>
      <w:ind w:left="708"/>
    </w:pPr>
  </w:style>
  <w:style w:type="paragraph" w:styleId="NormalWeb">
    <w:name w:val="Normal (Web)"/>
    <w:basedOn w:val="Normal"/>
    <w:uiPriority w:val="99"/>
    <w:unhideWhenUsed/>
    <w:rsid w:val="001A3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468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4685C"/>
    <w:rPr>
      <w:rFonts w:ascii="Arial" w:eastAsia="Arial" w:hAnsi="Arial" w:cs="Arial"/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14685C"/>
    <w:pPr>
      <w:widowControl w:val="0"/>
      <w:autoSpaceDE w:val="0"/>
      <w:autoSpaceDN w:val="0"/>
      <w:spacing w:after="0" w:line="240" w:lineRule="auto"/>
      <w:ind w:left="4322" w:right="361"/>
      <w:jc w:val="both"/>
    </w:pPr>
    <w:rPr>
      <w:rFonts w:ascii="Arial" w:eastAsia="Arial" w:hAnsi="Arial" w:cs="Arial"/>
      <w:b/>
      <w:bCs/>
      <w:sz w:val="31"/>
      <w:szCs w:val="31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14685C"/>
    <w:rPr>
      <w:rFonts w:ascii="Arial" w:eastAsia="Arial" w:hAnsi="Arial" w:cs="Arial"/>
      <w:b/>
      <w:bCs/>
      <w:sz w:val="31"/>
      <w:szCs w:val="31"/>
      <w:lang w:val="pt-PT" w:eastAsia="en-US"/>
    </w:rPr>
  </w:style>
  <w:style w:type="table" w:styleId="Tabelacomgrade">
    <w:name w:val="Table Grid"/>
    <w:basedOn w:val="Tabelanormal"/>
    <w:uiPriority w:val="59"/>
    <w:rsid w:val="0014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8F5FC2"/>
    <w:rPr>
      <w:rFonts w:ascii="Times New Roman" w:eastAsia="Times New Roman" w:hAnsi="Times New Roman"/>
      <w:b/>
      <w:noProof/>
      <w:color w:val="000000"/>
      <w:sz w:val="32"/>
    </w:rPr>
  </w:style>
  <w:style w:type="paragraph" w:customStyle="1" w:styleId="LO-Normal">
    <w:name w:val="LO-Normal"/>
    <w:rsid w:val="008F5FC2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5927">
          <w:marLeft w:val="225"/>
          <w:marRight w:val="225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6817-4E0A-4DD9-9BA9-FA1C1339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33EE0F4F.dotm</Template>
  <TotalTime>1</TotalTime>
  <Pages>7</Pages>
  <Words>1937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t_jbarbaresco</dc:creator>
  <cp:lastModifiedBy>usuariogabinete</cp:lastModifiedBy>
  <cp:revision>4</cp:revision>
  <cp:lastPrinted>2020-08-04T12:16:00Z</cp:lastPrinted>
  <dcterms:created xsi:type="dcterms:W3CDTF">2020-08-05T13:50:00Z</dcterms:created>
  <dcterms:modified xsi:type="dcterms:W3CDTF">2020-08-05T15:40:00Z</dcterms:modified>
</cp:coreProperties>
</file>