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32" w:rsidRPr="003171C7" w:rsidRDefault="00CB5DC0" w:rsidP="009A4903">
      <w:pPr>
        <w:spacing w:line="360" w:lineRule="auto"/>
        <w:ind w:firstLine="1418"/>
        <w:rPr>
          <w:rFonts w:asciiTheme="minorHAnsi" w:hAnsiTheme="minorHAnsi"/>
          <w:b/>
          <w:smallCaps/>
          <w:szCs w:val="24"/>
        </w:rPr>
      </w:pPr>
      <w:r w:rsidRPr="00CB5DC0">
        <w:rPr>
          <w:rFonts w:asciiTheme="minorHAnsi" w:hAnsiTheme="minorHAns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aGhAIAAA8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HLmb&#10;UaJZixytmBwY4YI8iMEBSX2R+s4WaHvfobUbbmDACyFh291B9cUSDauG6a24Ngb6RjCOQSb+ZnR2&#10;dcSxHmTTvweOztjOQQAaatP6CmJNCKIjWY8ngjAOUuFmmuVxNsejCs+S+WyextPggxXH652x7q2A&#10;lvhJSQ0qIMCz/Z11PhxWHE28NwtK8rVUKizMdrNShuwZqmUdvgP6CzOlvbEGf21EHHcwSvThz3y8&#10;gf3veZJm8U2aT9azxXySrbPpJJ/Hi0mc5Df5LM7y7Hb95ANMsqKRnAt9J7U4KjHJ/o7pQ0+MGgpa&#10;JH1J82k6HTn6Y5Jx+H6XZCsdNqaSbUkXJyNWeGbfaI5ps8IxqcZ59DL8UGWswfEfqhJ04KkfReCG&#10;zYAoXhwb4I+oCAPIF3KLrwlOGjDfKOmxM0tqv+6YEZSodxpV5ds4TLIp8k+JOe5uzneZrhCipI6S&#10;cbpyY9vvOiO3DXoY9avhGhVYy6CN52gOusWuC0kcXgjf1ufrYPX8ji1/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BZTPaGhAIAAA8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B30F32" w:rsidRPr="008642AC" w:rsidRDefault="00B30F32" w:rsidP="00B30F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B30F32" w:rsidRPr="00D65D36" w:rsidRDefault="00B30F32" w:rsidP="00B30F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B30F32" w:rsidRDefault="00B30F32" w:rsidP="00B30F32"/>
                <w:p w:rsidR="00B30F32" w:rsidRDefault="00B30F32" w:rsidP="00B30F32"/>
                <w:p w:rsidR="00B30F32" w:rsidRDefault="00B30F32" w:rsidP="00B30F32"/>
              </w:txbxContent>
            </v:textbox>
            <w10:wrap anchorx="margin"/>
          </v:shape>
        </w:pict>
      </w:r>
    </w:p>
    <w:p w:rsidR="00B30F32" w:rsidRPr="003171C7" w:rsidRDefault="00B30F32" w:rsidP="009A4903">
      <w:pPr>
        <w:spacing w:line="360" w:lineRule="auto"/>
        <w:ind w:firstLine="1418"/>
        <w:rPr>
          <w:rFonts w:asciiTheme="minorHAnsi" w:hAnsiTheme="minorHAnsi"/>
          <w:b/>
          <w:smallCaps/>
          <w:szCs w:val="24"/>
        </w:rPr>
      </w:pPr>
    </w:p>
    <w:p w:rsidR="00B30F32" w:rsidRPr="003171C7" w:rsidRDefault="00B30F32" w:rsidP="009A4903">
      <w:pPr>
        <w:spacing w:line="360" w:lineRule="auto"/>
        <w:ind w:firstLine="1418"/>
        <w:rPr>
          <w:rFonts w:asciiTheme="minorHAnsi" w:hAnsiTheme="minorHAnsi"/>
          <w:b/>
          <w:smallCaps/>
          <w:szCs w:val="24"/>
        </w:rPr>
      </w:pPr>
    </w:p>
    <w:p w:rsidR="00B30F32" w:rsidRPr="003171C7" w:rsidRDefault="00B30F32" w:rsidP="009A4903">
      <w:pPr>
        <w:spacing w:line="360" w:lineRule="auto"/>
        <w:ind w:firstLine="1418"/>
        <w:rPr>
          <w:rFonts w:asciiTheme="minorHAnsi" w:hAnsiTheme="minorHAnsi"/>
          <w:b/>
          <w:smallCaps/>
          <w:szCs w:val="24"/>
        </w:rPr>
      </w:pPr>
    </w:p>
    <w:p w:rsidR="00B30F32" w:rsidRPr="003171C7" w:rsidRDefault="00B30F32" w:rsidP="00E91C03">
      <w:pPr>
        <w:spacing w:line="360" w:lineRule="auto"/>
        <w:ind w:firstLine="1418"/>
        <w:rPr>
          <w:rFonts w:asciiTheme="minorHAnsi" w:hAnsiTheme="minorHAnsi"/>
          <w:b/>
          <w:smallCaps/>
          <w:szCs w:val="24"/>
        </w:rPr>
      </w:pPr>
    </w:p>
    <w:p w:rsidR="00B30F32" w:rsidRPr="002324E2" w:rsidRDefault="00B30F32" w:rsidP="00E91C03">
      <w:pPr>
        <w:spacing w:line="360" w:lineRule="auto"/>
        <w:rPr>
          <w:b/>
          <w:szCs w:val="24"/>
        </w:rPr>
      </w:pPr>
    </w:p>
    <w:p w:rsidR="00B30F32" w:rsidRPr="002324E2" w:rsidRDefault="00B30F32" w:rsidP="00E91C03">
      <w:pPr>
        <w:tabs>
          <w:tab w:val="left" w:pos="1418"/>
        </w:tabs>
        <w:spacing w:line="360" w:lineRule="auto"/>
        <w:jc w:val="both"/>
        <w:rPr>
          <w:b/>
          <w:szCs w:val="24"/>
        </w:rPr>
      </w:pPr>
      <w:r w:rsidRPr="002324E2">
        <w:rPr>
          <w:b/>
          <w:szCs w:val="24"/>
        </w:rPr>
        <w:tab/>
        <w:t>REQUERIMENTO N.º:</w:t>
      </w:r>
    </w:p>
    <w:p w:rsidR="00B30F32" w:rsidRPr="002324E2" w:rsidRDefault="00B30F32" w:rsidP="00E91C03">
      <w:pPr>
        <w:spacing w:line="360" w:lineRule="auto"/>
        <w:rPr>
          <w:b/>
          <w:szCs w:val="24"/>
        </w:rPr>
      </w:pPr>
    </w:p>
    <w:p w:rsidR="009202C3" w:rsidRPr="002324E2" w:rsidRDefault="007E6F2F" w:rsidP="002324E2">
      <w:pPr>
        <w:spacing w:line="360" w:lineRule="auto"/>
        <w:ind w:left="1418"/>
        <w:jc w:val="both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>Reitera</w:t>
      </w:r>
      <w:r w:rsidR="009202C3" w:rsidRPr="002324E2">
        <w:rPr>
          <w:b/>
          <w:color w:val="000000" w:themeColor="text1"/>
          <w:sz w:val="28"/>
          <w:szCs w:val="24"/>
        </w:rPr>
        <w:t xml:space="preserve"> </w:t>
      </w:r>
      <w:proofErr w:type="gramStart"/>
      <w:r>
        <w:rPr>
          <w:b/>
          <w:color w:val="000000" w:themeColor="text1"/>
          <w:sz w:val="28"/>
          <w:szCs w:val="24"/>
        </w:rPr>
        <w:t xml:space="preserve">solicitação de informações </w:t>
      </w:r>
      <w:r w:rsidR="009202C3" w:rsidRPr="002324E2">
        <w:rPr>
          <w:b/>
          <w:color w:val="000000" w:themeColor="text1"/>
          <w:sz w:val="28"/>
          <w:szCs w:val="24"/>
        </w:rPr>
        <w:t xml:space="preserve">sobre </w:t>
      </w:r>
      <w:r w:rsidR="00721795" w:rsidRPr="002324E2">
        <w:rPr>
          <w:b/>
          <w:color w:val="000000" w:themeColor="text1"/>
          <w:sz w:val="28"/>
          <w:szCs w:val="24"/>
        </w:rPr>
        <w:t>o benefício salário-esposa</w:t>
      </w:r>
      <w:r w:rsidR="002324E2" w:rsidRPr="002324E2">
        <w:rPr>
          <w:b/>
          <w:color w:val="000000" w:themeColor="text1"/>
          <w:sz w:val="28"/>
          <w:szCs w:val="24"/>
        </w:rPr>
        <w:t xml:space="preserve"> pago</w:t>
      </w:r>
      <w:proofErr w:type="gramEnd"/>
      <w:r w:rsidR="002324E2" w:rsidRPr="002324E2">
        <w:rPr>
          <w:b/>
          <w:color w:val="000000" w:themeColor="text1"/>
          <w:sz w:val="28"/>
          <w:szCs w:val="24"/>
        </w:rPr>
        <w:t xml:space="preserve"> em toda estrutura pública municipal.</w:t>
      </w:r>
    </w:p>
    <w:p w:rsidR="001E4B70" w:rsidRPr="002324E2" w:rsidRDefault="001E4B70" w:rsidP="002324E2">
      <w:pPr>
        <w:spacing w:line="360" w:lineRule="auto"/>
        <w:ind w:firstLine="720"/>
        <w:jc w:val="both"/>
        <w:rPr>
          <w:szCs w:val="24"/>
        </w:rPr>
      </w:pPr>
    </w:p>
    <w:p w:rsidR="001E4B70" w:rsidRPr="002324E2" w:rsidRDefault="001E4B70" w:rsidP="002324E2">
      <w:pPr>
        <w:tabs>
          <w:tab w:val="left" w:pos="1701"/>
        </w:tabs>
        <w:spacing w:line="360" w:lineRule="auto"/>
        <w:ind w:firstLine="1418"/>
        <w:jc w:val="both"/>
        <w:rPr>
          <w:szCs w:val="24"/>
        </w:rPr>
      </w:pPr>
      <w:r w:rsidRPr="002324E2">
        <w:rPr>
          <w:b/>
          <w:szCs w:val="24"/>
        </w:rPr>
        <w:t xml:space="preserve">CONSIDERANDO </w:t>
      </w:r>
      <w:r w:rsidRPr="002324E2">
        <w:rPr>
          <w:szCs w:val="24"/>
        </w:rPr>
        <w:t>a possibilidade de pagamento de benefício salário esposa a servidores ativos e inativos, casados, cujas esposas não exerçam atividade remunerada, na razão de 5% (cinco por cento) do salário mínimo, com base nos artigos 125, 149 a 151 da Lei Municipal 3800/1991 (Estatuto dos Servidores Públicos Municipais de Sorocaba):</w:t>
      </w:r>
    </w:p>
    <w:p w:rsidR="001E4B70" w:rsidRPr="002324E2" w:rsidRDefault="001E4B70" w:rsidP="002324E2">
      <w:pPr>
        <w:tabs>
          <w:tab w:val="left" w:pos="3402"/>
        </w:tabs>
        <w:spacing w:line="360" w:lineRule="auto"/>
        <w:ind w:left="3402"/>
        <w:jc w:val="both"/>
        <w:rPr>
          <w:rStyle w:val="titulo"/>
          <w:i/>
          <w:caps/>
          <w:szCs w:val="24"/>
          <w:shd w:val="clear" w:color="auto" w:fill="FFFFFF"/>
        </w:rPr>
      </w:pPr>
      <w:r w:rsidRPr="002324E2">
        <w:rPr>
          <w:rStyle w:val="titulo"/>
          <w:i/>
          <w:caps/>
          <w:szCs w:val="24"/>
          <w:shd w:val="clear" w:color="auto" w:fill="FFFFFF"/>
        </w:rPr>
        <w:t>DAS VANTAGENS PECUNIÁRIAS</w:t>
      </w:r>
    </w:p>
    <w:p w:rsidR="001E4B70" w:rsidRPr="002324E2" w:rsidRDefault="001E4B70" w:rsidP="002324E2">
      <w:pPr>
        <w:tabs>
          <w:tab w:val="left" w:pos="3402"/>
        </w:tabs>
        <w:spacing w:line="360" w:lineRule="auto"/>
        <w:ind w:left="3402"/>
        <w:jc w:val="both"/>
        <w:rPr>
          <w:i/>
          <w:szCs w:val="24"/>
          <w:shd w:val="clear" w:color="auto" w:fill="FFFFFF"/>
        </w:rPr>
      </w:pPr>
      <w:r w:rsidRPr="002324E2">
        <w:rPr>
          <w:i/>
          <w:szCs w:val="24"/>
          <w:shd w:val="clear" w:color="auto" w:fill="FFFFFF"/>
        </w:rPr>
        <w:t>Art. 125 Além do vencimento, poderão ser concedidas ao funcionário as seguintes vantagens:</w:t>
      </w:r>
    </w:p>
    <w:p w:rsidR="001E4B70" w:rsidRPr="002324E2" w:rsidRDefault="001E4B70" w:rsidP="002324E2">
      <w:pPr>
        <w:tabs>
          <w:tab w:val="left" w:pos="3402"/>
        </w:tabs>
        <w:spacing w:line="360" w:lineRule="auto"/>
        <w:ind w:left="3402"/>
        <w:jc w:val="both"/>
        <w:rPr>
          <w:i/>
          <w:szCs w:val="24"/>
          <w:shd w:val="clear" w:color="auto" w:fill="FFFFFF"/>
        </w:rPr>
      </w:pPr>
      <w:r w:rsidRPr="002324E2">
        <w:rPr>
          <w:i/>
          <w:szCs w:val="24"/>
          <w:shd w:val="clear" w:color="auto" w:fill="FFFFFF"/>
        </w:rPr>
        <w:t>(...);</w:t>
      </w:r>
    </w:p>
    <w:p w:rsidR="001E4B70" w:rsidRPr="002324E2" w:rsidRDefault="001E4B70" w:rsidP="002324E2">
      <w:pPr>
        <w:tabs>
          <w:tab w:val="left" w:pos="3402"/>
        </w:tabs>
        <w:spacing w:line="360" w:lineRule="auto"/>
        <w:ind w:left="3402"/>
        <w:jc w:val="both"/>
        <w:rPr>
          <w:i/>
          <w:szCs w:val="24"/>
          <w:shd w:val="clear" w:color="auto" w:fill="FFFFFF"/>
        </w:rPr>
      </w:pPr>
      <w:r w:rsidRPr="002324E2">
        <w:rPr>
          <w:i/>
          <w:szCs w:val="24"/>
          <w:shd w:val="clear" w:color="auto" w:fill="FFFFFF"/>
        </w:rPr>
        <w:t>VI - salário esposa;</w:t>
      </w:r>
    </w:p>
    <w:p w:rsidR="001E4B70" w:rsidRPr="002324E2" w:rsidRDefault="001E4B70" w:rsidP="002324E2">
      <w:pPr>
        <w:tabs>
          <w:tab w:val="left" w:pos="3402"/>
        </w:tabs>
        <w:spacing w:line="360" w:lineRule="auto"/>
        <w:ind w:left="3402"/>
        <w:jc w:val="both"/>
        <w:rPr>
          <w:i/>
          <w:szCs w:val="24"/>
          <w:shd w:val="clear" w:color="auto" w:fill="FFFFFF"/>
        </w:rPr>
      </w:pPr>
      <w:r w:rsidRPr="002324E2">
        <w:rPr>
          <w:i/>
          <w:szCs w:val="24"/>
          <w:shd w:val="clear" w:color="auto" w:fill="FFFFFF"/>
        </w:rPr>
        <w:t>(...)</w:t>
      </w:r>
    </w:p>
    <w:p w:rsidR="001E4B70" w:rsidRPr="002324E2" w:rsidRDefault="001E4B70" w:rsidP="002324E2">
      <w:pPr>
        <w:tabs>
          <w:tab w:val="left" w:pos="3402"/>
        </w:tabs>
        <w:spacing w:line="360" w:lineRule="auto"/>
        <w:ind w:left="3402"/>
        <w:jc w:val="both"/>
        <w:rPr>
          <w:rStyle w:val="titulo"/>
          <w:i/>
          <w:szCs w:val="24"/>
          <w:shd w:val="clear" w:color="auto" w:fill="FFFFFF"/>
        </w:rPr>
      </w:pPr>
      <w:r w:rsidRPr="002324E2">
        <w:rPr>
          <w:rStyle w:val="titulo"/>
          <w:i/>
          <w:szCs w:val="24"/>
          <w:shd w:val="clear" w:color="auto" w:fill="FFFFFF"/>
        </w:rPr>
        <w:t>DO SALÁRIO ESPOSA</w:t>
      </w:r>
    </w:p>
    <w:p w:rsidR="001E4B70" w:rsidRPr="002324E2" w:rsidRDefault="001E4B70" w:rsidP="002324E2">
      <w:pPr>
        <w:tabs>
          <w:tab w:val="left" w:pos="3402"/>
        </w:tabs>
        <w:spacing w:line="360" w:lineRule="auto"/>
        <w:ind w:left="3402"/>
        <w:jc w:val="both"/>
        <w:rPr>
          <w:i/>
          <w:szCs w:val="24"/>
          <w:shd w:val="clear" w:color="auto" w:fill="FFFFFF"/>
        </w:rPr>
      </w:pPr>
      <w:r w:rsidRPr="002324E2">
        <w:rPr>
          <w:i/>
          <w:szCs w:val="24"/>
          <w:shd w:val="clear" w:color="auto" w:fill="FFFFFF"/>
        </w:rPr>
        <w:t>Art. 149 O salário esposa será concedido a todo funcionário ativo e inativo, a razão de 5% (cinco por cento) do salário mínimo.</w:t>
      </w:r>
    </w:p>
    <w:p w:rsidR="001E4B70" w:rsidRPr="002324E2" w:rsidRDefault="001E4B70" w:rsidP="002324E2">
      <w:pPr>
        <w:tabs>
          <w:tab w:val="left" w:pos="3402"/>
        </w:tabs>
        <w:spacing w:line="360" w:lineRule="auto"/>
        <w:ind w:left="3402"/>
        <w:jc w:val="both"/>
        <w:rPr>
          <w:i/>
          <w:szCs w:val="24"/>
          <w:shd w:val="clear" w:color="auto" w:fill="FFFFFF"/>
        </w:rPr>
      </w:pPr>
      <w:r w:rsidRPr="002324E2">
        <w:rPr>
          <w:i/>
          <w:szCs w:val="24"/>
          <w:shd w:val="clear" w:color="auto" w:fill="FFFFFF"/>
        </w:rPr>
        <w:t>Parágrafo Único. Não terá direito ao benefício previsto no caput deste artigo o funcionário cuja esposa exercer atividade remunerada ou auferir qualquer outro tipo de rendimento.</w:t>
      </w:r>
    </w:p>
    <w:p w:rsidR="001E4B70" w:rsidRPr="002324E2" w:rsidRDefault="001E4B70" w:rsidP="002324E2">
      <w:pPr>
        <w:tabs>
          <w:tab w:val="left" w:pos="3402"/>
        </w:tabs>
        <w:spacing w:line="360" w:lineRule="auto"/>
        <w:ind w:left="3402"/>
        <w:jc w:val="both"/>
        <w:rPr>
          <w:i/>
          <w:szCs w:val="24"/>
          <w:shd w:val="clear" w:color="auto" w:fill="FFFFFF"/>
        </w:rPr>
      </w:pPr>
      <w:r w:rsidRPr="002324E2">
        <w:rPr>
          <w:i/>
          <w:szCs w:val="24"/>
          <w:shd w:val="clear" w:color="auto" w:fill="FFFFFF"/>
        </w:rPr>
        <w:lastRenderedPageBreak/>
        <w:t>Art. 150 O funcionário é obrigado a comunicar ao Setor de Recursos Humanos da Prefeitura, da Câmara, da Autarquia e da Fundação Pública dentro de 15 (quinze) dias da ocorrência, qualquer alteração que se verifique na situação do estado civil, da qual decorra modificação no pagamento do salário esposa.</w:t>
      </w:r>
    </w:p>
    <w:p w:rsidR="001E4B70" w:rsidRPr="002324E2" w:rsidRDefault="001E4B70" w:rsidP="002324E2">
      <w:pPr>
        <w:tabs>
          <w:tab w:val="left" w:pos="3402"/>
        </w:tabs>
        <w:spacing w:line="360" w:lineRule="auto"/>
        <w:ind w:left="3402"/>
        <w:jc w:val="both"/>
        <w:rPr>
          <w:i/>
          <w:szCs w:val="24"/>
          <w:shd w:val="clear" w:color="auto" w:fill="FFFFFF"/>
        </w:rPr>
      </w:pPr>
      <w:r w:rsidRPr="002324E2">
        <w:rPr>
          <w:i/>
          <w:szCs w:val="24"/>
          <w:shd w:val="clear" w:color="auto" w:fill="FFFFFF"/>
        </w:rPr>
        <w:t>Parágrafo Único. A inobservância dessa obrigação implicará a responsabilização do funcionário, nos termos desta lei.</w:t>
      </w:r>
      <w:bookmarkStart w:id="0" w:name="artigo_151"/>
    </w:p>
    <w:bookmarkEnd w:id="0"/>
    <w:p w:rsidR="001E4B70" w:rsidRPr="002324E2" w:rsidRDefault="001E4B70" w:rsidP="002324E2">
      <w:pPr>
        <w:tabs>
          <w:tab w:val="left" w:pos="3402"/>
        </w:tabs>
        <w:spacing w:line="360" w:lineRule="auto"/>
        <w:ind w:left="3402"/>
        <w:jc w:val="both"/>
        <w:rPr>
          <w:i/>
          <w:szCs w:val="24"/>
        </w:rPr>
      </w:pPr>
      <w:r w:rsidRPr="002324E2">
        <w:rPr>
          <w:i/>
          <w:szCs w:val="24"/>
          <w:shd w:val="clear" w:color="auto" w:fill="FFFFFF"/>
        </w:rPr>
        <w:t>Art. 151 O salário esposa não será devido ao funcionário licenciado sem remuneração.</w:t>
      </w:r>
    </w:p>
    <w:p w:rsidR="001E4B70" w:rsidRPr="002324E2" w:rsidRDefault="001E4B70" w:rsidP="002324E2">
      <w:pPr>
        <w:spacing w:line="360" w:lineRule="auto"/>
        <w:ind w:firstLine="720"/>
        <w:jc w:val="both"/>
        <w:rPr>
          <w:szCs w:val="24"/>
        </w:rPr>
      </w:pPr>
    </w:p>
    <w:p w:rsidR="00721795" w:rsidRDefault="00E91C03" w:rsidP="002324E2">
      <w:pPr>
        <w:spacing w:line="360" w:lineRule="auto"/>
        <w:ind w:firstLine="720"/>
        <w:jc w:val="both"/>
        <w:rPr>
          <w:szCs w:val="24"/>
        </w:rPr>
      </w:pPr>
      <w:r w:rsidRPr="002324E2">
        <w:rPr>
          <w:szCs w:val="24"/>
        </w:rPr>
        <w:tab/>
      </w:r>
      <w:r w:rsidRPr="002324E2">
        <w:rPr>
          <w:b/>
          <w:szCs w:val="24"/>
        </w:rPr>
        <w:t xml:space="preserve">CONSIDERANDO </w:t>
      </w:r>
      <w:r w:rsidR="00721795" w:rsidRPr="002324E2">
        <w:rPr>
          <w:szCs w:val="24"/>
        </w:rPr>
        <w:t>que o Ministério Público propôs à Procuradoria Geral de Justiça o ingresso de Ação Direta de Inconstitucionalidade em face da lei municipal que permite o pagamento do benefício salário-esposa aos servidores do Serviço Autônomo de Água e Esgoto (SAAE), Fundação da Seguridade Social dos Servidores Públicos Municipais de Sorocaba (</w:t>
      </w:r>
      <w:proofErr w:type="spellStart"/>
      <w:r w:rsidR="00721795" w:rsidRPr="002324E2">
        <w:rPr>
          <w:szCs w:val="24"/>
        </w:rPr>
        <w:t>Funserv</w:t>
      </w:r>
      <w:proofErr w:type="spellEnd"/>
      <w:r w:rsidR="00721795" w:rsidRPr="002324E2">
        <w:rPr>
          <w:szCs w:val="24"/>
        </w:rPr>
        <w:t>) e Câmara Municipal de Sorocaba:</w:t>
      </w:r>
    </w:p>
    <w:p w:rsidR="0026471F" w:rsidRPr="002324E2" w:rsidRDefault="0026471F" w:rsidP="002324E2">
      <w:pPr>
        <w:spacing w:line="360" w:lineRule="auto"/>
        <w:ind w:firstLine="720"/>
        <w:jc w:val="both"/>
        <w:rPr>
          <w:szCs w:val="24"/>
        </w:rPr>
      </w:pPr>
      <w:bookmarkStart w:id="1" w:name="_GoBack"/>
      <w:bookmarkEnd w:id="1"/>
    </w:p>
    <w:p w:rsidR="00721795" w:rsidRPr="002324E2" w:rsidRDefault="00721795" w:rsidP="002324E2">
      <w:pPr>
        <w:spacing w:line="360" w:lineRule="auto"/>
        <w:ind w:left="3402"/>
        <w:jc w:val="both"/>
        <w:rPr>
          <w:szCs w:val="24"/>
        </w:rPr>
      </w:pPr>
      <w:r w:rsidRPr="002324E2">
        <w:rPr>
          <w:szCs w:val="24"/>
        </w:rPr>
        <w:t>"</w:t>
      </w:r>
      <w:r w:rsidRPr="002324E2">
        <w:rPr>
          <w:i/>
          <w:szCs w:val="24"/>
        </w:rPr>
        <w:t>Reputa-se inconstitucional a instituição desses benefícios, uma vez que não atendem ao interesse público e/ou às exigências do serviço, configurando-se mecanismos destinados a contemplar interesses exclusivamente privativos dos agentes públicos</w:t>
      </w:r>
      <w:r w:rsidR="00706D35" w:rsidRPr="002324E2">
        <w:rPr>
          <w:i/>
          <w:szCs w:val="24"/>
        </w:rPr>
        <w:t>. (...)</w:t>
      </w:r>
      <w:r w:rsidR="003171C7" w:rsidRPr="002324E2">
        <w:rPr>
          <w:i/>
          <w:szCs w:val="24"/>
        </w:rPr>
        <w:t xml:space="preserve"> Analisando-se criticamente a concessão dos benefícios mencionados, não </w:t>
      </w:r>
      <w:r w:rsidR="003171C7" w:rsidRPr="002324E2">
        <w:rPr>
          <w:i/>
          <w:szCs w:val="24"/>
          <w:shd w:val="clear" w:color="auto" w:fill="FFFFFF"/>
        </w:rPr>
        <w:t xml:space="preserve">se identifica nenhum dos requisitos da razoabilidade, uma vez que não é uma necessidade da Administração Pública, mas sim uma conveniência aos servidores públicos beneficiados. (...)Trata-se de montante expressivo que poderia, por exemplo, estar sendo destinado às </w:t>
      </w:r>
      <w:r w:rsidR="003171C7" w:rsidRPr="002324E2">
        <w:rPr>
          <w:i/>
          <w:szCs w:val="24"/>
          <w:shd w:val="clear" w:color="auto" w:fill="FFFFFF"/>
        </w:rPr>
        <w:lastRenderedPageBreak/>
        <w:t>ações de combate ao Covid-19 (...)</w:t>
      </w:r>
      <w:r w:rsidR="003171C7" w:rsidRPr="002324E2">
        <w:rPr>
          <w:szCs w:val="24"/>
          <w:shd w:val="clear" w:color="auto" w:fill="FFFFFF"/>
        </w:rPr>
        <w:t>.</w:t>
      </w:r>
      <w:r w:rsidRPr="002324E2">
        <w:rPr>
          <w:i/>
          <w:szCs w:val="24"/>
        </w:rPr>
        <w:t>"</w:t>
      </w:r>
      <w:r w:rsidR="003171C7" w:rsidRPr="002324E2">
        <w:rPr>
          <w:i/>
          <w:szCs w:val="24"/>
        </w:rPr>
        <w:t xml:space="preserve"> </w:t>
      </w:r>
      <w:r w:rsidR="002324E2" w:rsidRPr="002324E2">
        <w:rPr>
          <w:i/>
          <w:sz w:val="14"/>
          <w:szCs w:val="14"/>
        </w:rPr>
        <w:t>[</w:t>
      </w:r>
      <w:hyperlink r:id="rId7" w:history="1">
        <w:r w:rsidR="003171C7" w:rsidRPr="002324E2">
          <w:rPr>
            <w:rStyle w:val="Hyperlink"/>
            <w:i/>
            <w:color w:val="auto"/>
            <w:sz w:val="14"/>
            <w:szCs w:val="14"/>
            <w:u w:val="none"/>
          </w:rPr>
          <w:t>https://www.jornalcruzeiro.com.br/sorocaba/mpc-pede-fim-do-salario-esposa-na-camara-de-sorocaba-saae-e-funserv/</w:t>
        </w:r>
      </w:hyperlink>
      <w:r w:rsidR="002324E2" w:rsidRPr="002324E2">
        <w:rPr>
          <w:rStyle w:val="Hyperlink"/>
          <w:i/>
          <w:color w:val="auto"/>
          <w:sz w:val="14"/>
          <w:szCs w:val="14"/>
          <w:u w:val="none"/>
        </w:rPr>
        <w:t>]</w:t>
      </w:r>
    </w:p>
    <w:p w:rsidR="003171C7" w:rsidRPr="002324E2" w:rsidRDefault="003171C7" w:rsidP="002324E2">
      <w:pPr>
        <w:spacing w:line="360" w:lineRule="auto"/>
        <w:ind w:left="1418"/>
        <w:jc w:val="both"/>
        <w:rPr>
          <w:szCs w:val="24"/>
        </w:rPr>
      </w:pPr>
    </w:p>
    <w:p w:rsidR="00FB72E8" w:rsidRPr="002324E2" w:rsidRDefault="00721795" w:rsidP="002324E2">
      <w:pPr>
        <w:tabs>
          <w:tab w:val="left" w:pos="1418"/>
        </w:tabs>
        <w:spacing w:line="360" w:lineRule="auto"/>
        <w:ind w:firstLine="720"/>
        <w:jc w:val="both"/>
        <w:rPr>
          <w:szCs w:val="24"/>
        </w:rPr>
      </w:pPr>
      <w:r w:rsidRPr="002324E2">
        <w:rPr>
          <w:szCs w:val="24"/>
        </w:rPr>
        <w:tab/>
      </w:r>
      <w:r w:rsidR="00FB72E8" w:rsidRPr="002324E2">
        <w:rPr>
          <w:b/>
          <w:szCs w:val="24"/>
        </w:rPr>
        <w:t>CONSIDERANDO</w:t>
      </w:r>
      <w:r w:rsidR="00FB72E8" w:rsidRPr="002324E2">
        <w:rPr>
          <w:szCs w:val="24"/>
        </w:rPr>
        <w:t xml:space="preserve"> a inexistência de interesse público, bem como </w:t>
      </w:r>
      <w:r w:rsidRPr="002324E2">
        <w:rPr>
          <w:szCs w:val="24"/>
        </w:rPr>
        <w:t>a ausência de razoabilidade para o pagamento de referido benefício</w:t>
      </w:r>
      <w:r w:rsidR="00FB72E8" w:rsidRPr="002324E2">
        <w:rPr>
          <w:szCs w:val="24"/>
        </w:rPr>
        <w:t>;</w:t>
      </w:r>
    </w:p>
    <w:p w:rsidR="00FB72E8" w:rsidRPr="002324E2" w:rsidRDefault="00FB72E8" w:rsidP="002324E2">
      <w:pPr>
        <w:tabs>
          <w:tab w:val="left" w:pos="1418"/>
        </w:tabs>
        <w:spacing w:line="360" w:lineRule="auto"/>
        <w:ind w:firstLine="720"/>
        <w:jc w:val="both"/>
        <w:rPr>
          <w:szCs w:val="24"/>
        </w:rPr>
      </w:pPr>
      <w:r w:rsidRPr="002324E2">
        <w:rPr>
          <w:szCs w:val="24"/>
        </w:rPr>
        <w:tab/>
      </w:r>
    </w:p>
    <w:p w:rsidR="00FB72E8" w:rsidRDefault="00FB72E8" w:rsidP="002324E2">
      <w:pPr>
        <w:tabs>
          <w:tab w:val="left" w:pos="1418"/>
        </w:tabs>
        <w:spacing w:line="360" w:lineRule="auto"/>
        <w:ind w:firstLine="720"/>
        <w:jc w:val="both"/>
        <w:rPr>
          <w:color w:val="000000" w:themeColor="text1"/>
          <w:szCs w:val="24"/>
        </w:rPr>
      </w:pPr>
      <w:r w:rsidRPr="002324E2">
        <w:rPr>
          <w:szCs w:val="24"/>
        </w:rPr>
        <w:tab/>
      </w:r>
      <w:r w:rsidRPr="002324E2">
        <w:rPr>
          <w:b/>
          <w:color w:val="000000" w:themeColor="text1"/>
          <w:szCs w:val="24"/>
        </w:rPr>
        <w:t>CONSIDERANDO</w:t>
      </w:r>
      <w:r w:rsidRPr="002324E2">
        <w:rPr>
          <w:color w:val="000000" w:themeColor="text1"/>
          <w:szCs w:val="24"/>
        </w:rPr>
        <w:t xml:space="preserve"> o atual cenário de calamidade pública em decorrência da pandemia de COVID-19</w:t>
      </w:r>
      <w:r w:rsidR="00EA558E" w:rsidRPr="002324E2">
        <w:rPr>
          <w:color w:val="000000" w:themeColor="text1"/>
          <w:szCs w:val="24"/>
        </w:rPr>
        <w:t xml:space="preserve"> </w:t>
      </w:r>
      <w:r w:rsidR="00704C5C" w:rsidRPr="002324E2">
        <w:rPr>
          <w:color w:val="000000" w:themeColor="text1"/>
          <w:szCs w:val="24"/>
        </w:rPr>
        <w:t>e a busca por recursos públicos que possam ser remanejados para ações que visam minimizar os efeitos sentidos pela sociedade</w:t>
      </w:r>
      <w:r w:rsidR="002324E2">
        <w:rPr>
          <w:color w:val="000000" w:themeColor="text1"/>
          <w:szCs w:val="24"/>
        </w:rPr>
        <w:t>, não somente no momento atual, mas também em todos os reflexos que medidas tomadas hoje podem impactar os orçamentos futuros;</w:t>
      </w:r>
    </w:p>
    <w:p w:rsidR="002324E2" w:rsidRDefault="002324E2" w:rsidP="002324E2">
      <w:pPr>
        <w:tabs>
          <w:tab w:val="left" w:pos="1418"/>
        </w:tabs>
        <w:spacing w:line="360" w:lineRule="auto"/>
        <w:ind w:firstLine="720"/>
        <w:jc w:val="both"/>
        <w:rPr>
          <w:color w:val="000000" w:themeColor="text1"/>
          <w:szCs w:val="24"/>
        </w:rPr>
      </w:pPr>
    </w:p>
    <w:p w:rsidR="002324E2" w:rsidRDefault="0025119A" w:rsidP="002324E2">
      <w:pPr>
        <w:tabs>
          <w:tab w:val="left" w:pos="1418"/>
        </w:tabs>
        <w:spacing w:line="360" w:lineRule="auto"/>
        <w:ind w:firstLine="720"/>
        <w:jc w:val="both"/>
        <w:rPr>
          <w:color w:val="000000" w:themeColor="text1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1046480</wp:posOffset>
            </wp:positionV>
            <wp:extent cx="5400675" cy="876300"/>
            <wp:effectExtent l="0" t="0" r="0" b="0"/>
            <wp:wrapTight wrapText="bothSides">
              <wp:wrapPolygon edited="0">
                <wp:start x="0" y="0"/>
                <wp:lineTo x="0" y="21130"/>
                <wp:lineTo x="21562" y="21130"/>
                <wp:lineTo x="2156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4E2">
        <w:rPr>
          <w:color w:val="000000" w:themeColor="text1"/>
          <w:szCs w:val="24"/>
        </w:rPr>
        <w:tab/>
      </w:r>
      <w:r w:rsidR="002324E2" w:rsidRPr="0025119A">
        <w:rPr>
          <w:b/>
          <w:color w:val="000000" w:themeColor="text1"/>
          <w:szCs w:val="24"/>
        </w:rPr>
        <w:t>CONSIDERANDO</w:t>
      </w:r>
      <w:r w:rsidR="002324E2">
        <w:rPr>
          <w:color w:val="000000" w:themeColor="text1"/>
          <w:szCs w:val="24"/>
        </w:rPr>
        <w:t xml:space="preserve"> que</w:t>
      </w:r>
      <w:r>
        <w:rPr>
          <w:color w:val="000000" w:themeColor="text1"/>
          <w:szCs w:val="24"/>
        </w:rPr>
        <w:t xml:space="preserve"> em</w:t>
      </w:r>
      <w:r w:rsidR="002324E2">
        <w:rPr>
          <w:color w:val="000000" w:themeColor="text1"/>
          <w:szCs w:val="24"/>
        </w:rPr>
        <w:t xml:space="preserve"> requerimento anterior, de numeração </w:t>
      </w:r>
      <w:r>
        <w:rPr>
          <w:color w:val="000000" w:themeColor="text1"/>
          <w:szCs w:val="24"/>
        </w:rPr>
        <w:t>0682/2020, a Prefeitura afirmou fazer averiguações anuais quanto a comprovação da legitimidade dos recebimentos do chamado “salário-esposa”, conforme ilustra resposta abaixo:</w:t>
      </w:r>
    </w:p>
    <w:p w:rsidR="0025119A" w:rsidRPr="002324E2" w:rsidRDefault="0025119A" w:rsidP="0025119A">
      <w:pPr>
        <w:tabs>
          <w:tab w:val="left" w:pos="1418"/>
        </w:tabs>
        <w:spacing w:line="360" w:lineRule="auto"/>
        <w:ind w:firstLine="426"/>
        <w:jc w:val="center"/>
        <w:rPr>
          <w:szCs w:val="24"/>
        </w:rPr>
      </w:pPr>
    </w:p>
    <w:p w:rsidR="0025119A" w:rsidRDefault="0025119A" w:rsidP="000400E3">
      <w:pPr>
        <w:spacing w:line="360" w:lineRule="auto"/>
        <w:ind w:firstLine="1418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CONSIDERANDO </w:t>
      </w:r>
      <w:r w:rsidRPr="0025119A">
        <w:rPr>
          <w:color w:val="000000" w:themeColor="text1"/>
          <w:szCs w:val="24"/>
        </w:rPr>
        <w:t>que, ainda em resposta ao requerimento anterior, foi informado que o custo para a Administração Pública Direta do Poder Executivo para o pagamento do chamado “salário-esposa” é de R$ 11.338,25 por mês</w:t>
      </w:r>
      <w:r>
        <w:rPr>
          <w:color w:val="000000" w:themeColor="text1"/>
          <w:szCs w:val="24"/>
        </w:rPr>
        <w:t>, conforme ilustra recorte abaixo:</w:t>
      </w:r>
    </w:p>
    <w:p w:rsidR="0025119A" w:rsidRDefault="0025119A" w:rsidP="0025119A">
      <w:pPr>
        <w:spacing w:line="360" w:lineRule="auto"/>
        <w:ind w:firstLine="284"/>
        <w:rPr>
          <w:b/>
          <w:color w:val="000000" w:themeColor="text1"/>
          <w:szCs w:val="24"/>
        </w:rPr>
      </w:pPr>
      <w:r>
        <w:rPr>
          <w:b/>
          <w:noProof/>
          <w:color w:val="000000" w:themeColor="text1"/>
          <w:szCs w:val="24"/>
        </w:rPr>
        <w:drawing>
          <wp:inline distT="0" distB="0" distL="0" distR="0">
            <wp:extent cx="5391150" cy="9429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0E3" w:rsidRPr="002324E2" w:rsidRDefault="000400E3" w:rsidP="000400E3">
      <w:pPr>
        <w:spacing w:line="360" w:lineRule="auto"/>
        <w:ind w:firstLine="1418"/>
        <w:jc w:val="both"/>
        <w:rPr>
          <w:color w:val="000000" w:themeColor="text1"/>
          <w:szCs w:val="24"/>
        </w:rPr>
      </w:pPr>
      <w:r w:rsidRPr="002324E2">
        <w:rPr>
          <w:b/>
          <w:color w:val="000000" w:themeColor="text1"/>
          <w:szCs w:val="24"/>
        </w:rPr>
        <w:t>REQUEIRO</w:t>
      </w:r>
      <w:r w:rsidRPr="002324E2">
        <w:rPr>
          <w:color w:val="000000" w:themeColor="text1"/>
          <w:szCs w:val="24"/>
        </w:rPr>
        <w:t xml:space="preserve"> à Mesa, ouvido o Plenário, seja oficiada a Excelentíssima Senhora Prefeita Municipal, solicitando nos informar o que segue:</w:t>
      </w:r>
    </w:p>
    <w:p w:rsidR="00FB72E8" w:rsidRPr="002324E2" w:rsidRDefault="00FB72E8" w:rsidP="000400E3">
      <w:pPr>
        <w:spacing w:line="360" w:lineRule="auto"/>
        <w:ind w:firstLine="1418"/>
        <w:jc w:val="both"/>
        <w:rPr>
          <w:color w:val="000000" w:themeColor="text1"/>
          <w:szCs w:val="24"/>
        </w:rPr>
      </w:pPr>
    </w:p>
    <w:p w:rsidR="002324E2" w:rsidRDefault="005309FB" w:rsidP="0025119A">
      <w:pPr>
        <w:spacing w:line="360" w:lineRule="auto"/>
        <w:ind w:firstLine="1418"/>
        <w:jc w:val="both"/>
        <w:rPr>
          <w:b/>
          <w:color w:val="000000" w:themeColor="text1"/>
          <w:szCs w:val="24"/>
        </w:rPr>
      </w:pPr>
      <w:r w:rsidRPr="002324E2">
        <w:rPr>
          <w:b/>
          <w:color w:val="000000" w:themeColor="text1"/>
          <w:szCs w:val="24"/>
        </w:rPr>
        <w:lastRenderedPageBreak/>
        <w:t>1.</w:t>
      </w:r>
      <w:r w:rsidR="002324E2">
        <w:rPr>
          <w:b/>
          <w:color w:val="000000" w:themeColor="text1"/>
          <w:szCs w:val="24"/>
        </w:rPr>
        <w:t xml:space="preserve"> </w:t>
      </w:r>
      <w:r w:rsidR="002324E2" w:rsidRPr="0025119A">
        <w:rPr>
          <w:color w:val="000000" w:themeColor="text1"/>
          <w:szCs w:val="24"/>
        </w:rPr>
        <w:t xml:space="preserve">Considerando que é dever do próprio funcionário público manter o cadastro atualizado, bem como afirmou-se verificação anual, </w:t>
      </w:r>
      <w:r w:rsidR="0025119A" w:rsidRPr="0025119A">
        <w:rPr>
          <w:color w:val="000000" w:themeColor="text1"/>
          <w:szCs w:val="24"/>
        </w:rPr>
        <w:t>já</w:t>
      </w:r>
      <w:r w:rsidR="002324E2" w:rsidRPr="0025119A">
        <w:rPr>
          <w:color w:val="000000" w:themeColor="text1"/>
          <w:szCs w:val="24"/>
        </w:rPr>
        <w:t xml:space="preserve"> foi identificada alguma fraude – vide falta de comprovação </w:t>
      </w:r>
      <w:r w:rsidR="0025119A" w:rsidRPr="0025119A">
        <w:rPr>
          <w:color w:val="000000" w:themeColor="text1"/>
          <w:szCs w:val="24"/>
        </w:rPr>
        <w:t>ou falsificação</w:t>
      </w:r>
      <w:r w:rsidR="002324E2" w:rsidRPr="0025119A">
        <w:rPr>
          <w:color w:val="000000" w:themeColor="text1"/>
          <w:szCs w:val="24"/>
        </w:rPr>
        <w:t xml:space="preserve"> – na administração pública?</w:t>
      </w:r>
    </w:p>
    <w:p w:rsidR="0025119A" w:rsidRDefault="0025119A" w:rsidP="0025119A">
      <w:pPr>
        <w:spacing w:line="360" w:lineRule="auto"/>
        <w:ind w:firstLine="1701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1.1</w:t>
      </w:r>
      <w:r w:rsidR="002324E2">
        <w:rPr>
          <w:b/>
          <w:color w:val="000000" w:themeColor="text1"/>
          <w:szCs w:val="24"/>
        </w:rPr>
        <w:t xml:space="preserve"> </w:t>
      </w:r>
      <w:r w:rsidR="002324E2" w:rsidRPr="0025119A">
        <w:rPr>
          <w:color w:val="000000" w:themeColor="text1"/>
          <w:szCs w:val="24"/>
        </w:rPr>
        <w:t>Em caso afirmativo, alguma sansão foi aplicada?</w:t>
      </w:r>
    </w:p>
    <w:p w:rsidR="0025119A" w:rsidRDefault="0025119A" w:rsidP="0025119A">
      <w:pPr>
        <w:spacing w:line="360" w:lineRule="auto"/>
        <w:jc w:val="both"/>
        <w:rPr>
          <w:color w:val="000000" w:themeColor="text1"/>
          <w:szCs w:val="24"/>
        </w:rPr>
      </w:pPr>
    </w:p>
    <w:p w:rsidR="00301969" w:rsidRDefault="0025119A" w:rsidP="00301969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301969">
        <w:rPr>
          <w:b/>
          <w:color w:val="000000" w:themeColor="text1"/>
          <w:szCs w:val="24"/>
        </w:rPr>
        <w:t>2.</w:t>
      </w:r>
      <w:r>
        <w:rPr>
          <w:color w:val="000000" w:themeColor="text1"/>
          <w:szCs w:val="24"/>
        </w:rPr>
        <w:t xml:space="preserve"> Como não foi respondido anteriormente – tendo retorno apenas da </w:t>
      </w:r>
      <w:r w:rsidRPr="0025119A">
        <w:rPr>
          <w:color w:val="000000" w:themeColor="text1"/>
          <w:szCs w:val="24"/>
        </w:rPr>
        <w:t>Administração Pública Direta do Poder Executivo</w:t>
      </w:r>
      <w:r w:rsidR="00301969">
        <w:rPr>
          <w:color w:val="000000" w:themeColor="text1"/>
          <w:szCs w:val="24"/>
        </w:rPr>
        <w:t>, na Prefeitura</w:t>
      </w:r>
      <w:r>
        <w:rPr>
          <w:color w:val="000000" w:themeColor="text1"/>
          <w:szCs w:val="24"/>
        </w:rPr>
        <w:t xml:space="preserve"> – </w:t>
      </w:r>
      <w:r w:rsidR="00301969">
        <w:rPr>
          <w:color w:val="000000" w:themeColor="text1"/>
          <w:szCs w:val="24"/>
        </w:rPr>
        <w:t xml:space="preserve">solicito a resposta completa, se necessário o encaminhamento às administrações competentes para indicar quanto </w:t>
      </w:r>
      <w:r w:rsidR="005309FB" w:rsidRPr="002324E2">
        <w:rPr>
          <w:color w:val="000000" w:themeColor="text1"/>
          <w:szCs w:val="24"/>
        </w:rPr>
        <w:t>custa aos cofres públicos o pagamento mensal do benefício</w:t>
      </w:r>
      <w:r w:rsidR="00301969">
        <w:rPr>
          <w:color w:val="000000" w:themeColor="text1"/>
          <w:szCs w:val="24"/>
        </w:rPr>
        <w:t xml:space="preserve"> salário-esposa:</w:t>
      </w:r>
    </w:p>
    <w:p w:rsidR="00301969" w:rsidRDefault="00301969" w:rsidP="00301969">
      <w:pPr>
        <w:spacing w:line="360" w:lineRule="auto"/>
        <w:jc w:val="both"/>
        <w:rPr>
          <w:color w:val="000000" w:themeColor="text1"/>
          <w:szCs w:val="24"/>
        </w:rPr>
      </w:pPr>
    </w:p>
    <w:p w:rsidR="00301969" w:rsidRDefault="00301969" w:rsidP="00301969">
      <w:pPr>
        <w:spacing w:line="360" w:lineRule="auto"/>
        <w:ind w:firstLine="1701"/>
        <w:jc w:val="both"/>
        <w:rPr>
          <w:color w:val="000000" w:themeColor="text1"/>
          <w:szCs w:val="24"/>
        </w:rPr>
      </w:pPr>
      <w:r w:rsidRPr="00301969">
        <w:rPr>
          <w:b/>
          <w:color w:val="000000" w:themeColor="text1"/>
          <w:szCs w:val="24"/>
        </w:rPr>
        <w:t>2.1.</w:t>
      </w:r>
      <w:r>
        <w:rPr>
          <w:color w:val="000000" w:themeColor="text1"/>
          <w:szCs w:val="24"/>
        </w:rPr>
        <w:t xml:space="preserve"> Quanto custa o pagamento mensal do salário-esposa na instituição e qual a totalidade dos beneficiários do SAAE?</w:t>
      </w:r>
    </w:p>
    <w:p w:rsidR="00301969" w:rsidRDefault="00301969" w:rsidP="00301969">
      <w:pPr>
        <w:spacing w:line="360" w:lineRule="auto"/>
        <w:ind w:firstLine="1701"/>
        <w:jc w:val="both"/>
        <w:rPr>
          <w:color w:val="000000" w:themeColor="text1"/>
          <w:szCs w:val="24"/>
        </w:rPr>
      </w:pPr>
      <w:r w:rsidRPr="00301969">
        <w:rPr>
          <w:b/>
          <w:color w:val="000000" w:themeColor="text1"/>
          <w:szCs w:val="24"/>
        </w:rPr>
        <w:t>2.2.</w:t>
      </w:r>
      <w:r>
        <w:rPr>
          <w:color w:val="000000" w:themeColor="text1"/>
          <w:szCs w:val="24"/>
        </w:rPr>
        <w:t xml:space="preserve"> Quanto custa o pagamento mensal do salário-esposa na instituição e qual a totalidade dos beneficiários da URBES?</w:t>
      </w:r>
    </w:p>
    <w:p w:rsidR="00301969" w:rsidRDefault="00301969" w:rsidP="00301969">
      <w:pPr>
        <w:spacing w:line="360" w:lineRule="auto"/>
        <w:ind w:firstLine="1701"/>
        <w:jc w:val="both"/>
        <w:rPr>
          <w:color w:val="000000" w:themeColor="text1"/>
          <w:szCs w:val="24"/>
        </w:rPr>
      </w:pPr>
      <w:r w:rsidRPr="00301969">
        <w:rPr>
          <w:b/>
          <w:color w:val="000000" w:themeColor="text1"/>
          <w:szCs w:val="24"/>
        </w:rPr>
        <w:t>2.3</w:t>
      </w:r>
      <w:r>
        <w:rPr>
          <w:color w:val="000000" w:themeColor="text1"/>
          <w:szCs w:val="24"/>
        </w:rPr>
        <w:t xml:space="preserve"> Quanto custa o pagamento mensal do salário-esposa na instituição e qual a totalidade dos beneficiários da </w:t>
      </w:r>
      <w:proofErr w:type="spellStart"/>
      <w:r>
        <w:rPr>
          <w:color w:val="000000" w:themeColor="text1"/>
          <w:szCs w:val="24"/>
        </w:rPr>
        <w:t>Funserv</w:t>
      </w:r>
      <w:proofErr w:type="spellEnd"/>
      <w:r>
        <w:rPr>
          <w:color w:val="000000" w:themeColor="text1"/>
          <w:szCs w:val="24"/>
        </w:rPr>
        <w:t>?</w:t>
      </w:r>
    </w:p>
    <w:p w:rsidR="00E24ECE" w:rsidRDefault="00E24ECE" w:rsidP="00E24ECE">
      <w:pPr>
        <w:spacing w:line="360" w:lineRule="auto"/>
        <w:ind w:firstLine="1701"/>
        <w:jc w:val="both"/>
        <w:rPr>
          <w:color w:val="000000" w:themeColor="text1"/>
          <w:szCs w:val="24"/>
        </w:rPr>
      </w:pPr>
      <w:r w:rsidRPr="00301969">
        <w:rPr>
          <w:b/>
          <w:color w:val="000000" w:themeColor="text1"/>
          <w:szCs w:val="24"/>
        </w:rPr>
        <w:t>2.4</w:t>
      </w:r>
      <w:r>
        <w:rPr>
          <w:color w:val="000000" w:themeColor="text1"/>
          <w:szCs w:val="24"/>
        </w:rPr>
        <w:t xml:space="preserve"> Quanto custa o pagamento mensal do salário-esposa na instituição e qual a totalidade dos beneficiários do Parque Tecnológico?</w:t>
      </w:r>
    </w:p>
    <w:p w:rsidR="00301969" w:rsidRDefault="00301969" w:rsidP="00301969">
      <w:pPr>
        <w:spacing w:line="360" w:lineRule="auto"/>
        <w:ind w:firstLine="1701"/>
        <w:jc w:val="both"/>
        <w:rPr>
          <w:color w:val="000000" w:themeColor="text1"/>
          <w:szCs w:val="24"/>
        </w:rPr>
      </w:pPr>
      <w:r w:rsidRPr="00301969">
        <w:rPr>
          <w:b/>
          <w:color w:val="000000" w:themeColor="text1"/>
          <w:szCs w:val="24"/>
        </w:rPr>
        <w:t>2.</w:t>
      </w:r>
      <w:r w:rsidR="00E24ECE">
        <w:rPr>
          <w:b/>
          <w:color w:val="000000" w:themeColor="text1"/>
          <w:szCs w:val="24"/>
        </w:rPr>
        <w:t>5</w:t>
      </w:r>
      <w:r>
        <w:rPr>
          <w:color w:val="000000" w:themeColor="text1"/>
          <w:szCs w:val="24"/>
        </w:rPr>
        <w:t xml:space="preserve"> Quanto custa o pagamento mensal do salário-esposa na instituição e qual a totalidade dos beneficiários da Câmara Municipal?</w:t>
      </w:r>
    </w:p>
    <w:p w:rsidR="004F03BF" w:rsidRDefault="004F03BF" w:rsidP="00301969">
      <w:pPr>
        <w:spacing w:line="360" w:lineRule="auto"/>
        <w:ind w:firstLine="1701"/>
        <w:jc w:val="both"/>
        <w:rPr>
          <w:color w:val="000000" w:themeColor="text1"/>
          <w:szCs w:val="24"/>
        </w:rPr>
      </w:pPr>
    </w:p>
    <w:p w:rsidR="004F03BF" w:rsidRDefault="004F03BF" w:rsidP="004F03BF">
      <w:pPr>
        <w:tabs>
          <w:tab w:val="left" w:pos="1418"/>
          <w:tab w:val="left" w:pos="1701"/>
        </w:tabs>
        <w:spacing w:line="360" w:lineRule="auto"/>
        <w:ind w:firstLine="1418"/>
        <w:jc w:val="both"/>
        <w:rPr>
          <w:szCs w:val="24"/>
        </w:rPr>
      </w:pPr>
      <w:r w:rsidRPr="00B8765E">
        <w:rPr>
          <w:szCs w:val="24"/>
        </w:rPr>
        <w:t xml:space="preserve">Por fim, </w:t>
      </w:r>
      <w:r w:rsidRPr="00B8765E">
        <w:rPr>
          <w:b/>
          <w:szCs w:val="24"/>
        </w:rPr>
        <w:t>REQUEIRO</w:t>
      </w:r>
      <w:r w:rsidRPr="00B8765E">
        <w:rPr>
          <w:szCs w:val="24"/>
        </w:rPr>
        <w:t>,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5309FB" w:rsidRPr="002324E2" w:rsidRDefault="005309FB" w:rsidP="009A4903">
      <w:pPr>
        <w:spacing w:line="360" w:lineRule="auto"/>
        <w:jc w:val="right"/>
        <w:rPr>
          <w:szCs w:val="24"/>
        </w:rPr>
      </w:pPr>
    </w:p>
    <w:p w:rsidR="00B30F32" w:rsidRPr="00301969" w:rsidRDefault="00B30F32" w:rsidP="009A4903">
      <w:pPr>
        <w:spacing w:line="360" w:lineRule="auto"/>
        <w:jc w:val="right"/>
        <w:rPr>
          <w:b/>
          <w:szCs w:val="24"/>
        </w:rPr>
      </w:pPr>
      <w:r w:rsidRPr="00301969">
        <w:rPr>
          <w:b/>
          <w:szCs w:val="24"/>
        </w:rPr>
        <w:t xml:space="preserve">Sala das Sessões, </w:t>
      </w:r>
      <w:r w:rsidR="00301969" w:rsidRPr="00301969">
        <w:rPr>
          <w:b/>
          <w:szCs w:val="24"/>
        </w:rPr>
        <w:t>04</w:t>
      </w:r>
      <w:r w:rsidR="00E42383" w:rsidRPr="00301969">
        <w:rPr>
          <w:b/>
          <w:szCs w:val="24"/>
        </w:rPr>
        <w:t xml:space="preserve"> de </w:t>
      </w:r>
      <w:r w:rsidR="00301969" w:rsidRPr="00301969">
        <w:rPr>
          <w:b/>
          <w:szCs w:val="24"/>
        </w:rPr>
        <w:t>setembro</w:t>
      </w:r>
      <w:r w:rsidR="00E42383" w:rsidRPr="00301969">
        <w:rPr>
          <w:b/>
          <w:szCs w:val="24"/>
        </w:rPr>
        <w:t xml:space="preserve"> de 2020</w:t>
      </w:r>
      <w:r w:rsidRPr="00301969">
        <w:rPr>
          <w:b/>
          <w:szCs w:val="24"/>
        </w:rPr>
        <w:t>.</w:t>
      </w:r>
    </w:p>
    <w:p w:rsidR="00B30F32" w:rsidRPr="002324E2" w:rsidRDefault="00B30F32" w:rsidP="009A4903">
      <w:pPr>
        <w:spacing w:line="360" w:lineRule="auto"/>
        <w:jc w:val="both"/>
        <w:rPr>
          <w:szCs w:val="24"/>
        </w:rPr>
      </w:pPr>
    </w:p>
    <w:p w:rsidR="00B30F32" w:rsidRPr="002324E2" w:rsidRDefault="00B30F32" w:rsidP="009A4903">
      <w:pPr>
        <w:spacing w:line="360" w:lineRule="auto"/>
        <w:jc w:val="both"/>
        <w:rPr>
          <w:szCs w:val="24"/>
        </w:rPr>
      </w:pPr>
    </w:p>
    <w:p w:rsidR="00B30F32" w:rsidRPr="002324E2" w:rsidRDefault="00B30F32" w:rsidP="00184D99">
      <w:pPr>
        <w:spacing w:line="276" w:lineRule="auto"/>
        <w:jc w:val="center"/>
        <w:rPr>
          <w:b/>
          <w:szCs w:val="24"/>
        </w:rPr>
      </w:pPr>
      <w:r w:rsidRPr="002324E2">
        <w:rPr>
          <w:b/>
          <w:szCs w:val="24"/>
        </w:rPr>
        <w:t>PÉRICLES RÉGIS</w:t>
      </w:r>
    </w:p>
    <w:p w:rsidR="00B30F32" w:rsidRPr="002324E2" w:rsidRDefault="00B30F32" w:rsidP="00184D99">
      <w:pPr>
        <w:spacing w:line="276" w:lineRule="auto"/>
        <w:jc w:val="center"/>
        <w:rPr>
          <w:b/>
          <w:szCs w:val="24"/>
        </w:rPr>
      </w:pPr>
      <w:r w:rsidRPr="002324E2">
        <w:rPr>
          <w:b/>
          <w:szCs w:val="24"/>
        </w:rPr>
        <w:t>VEREADOR</w:t>
      </w:r>
    </w:p>
    <w:sectPr w:rsidR="00B30F32" w:rsidRPr="002324E2" w:rsidSect="00E24ECE">
      <w:headerReference w:type="default" r:id="rId10"/>
      <w:pgSz w:w="11907" w:h="16840" w:code="9"/>
      <w:pgMar w:top="2410" w:right="1701" w:bottom="851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39F" w:rsidRDefault="0067639F" w:rsidP="00592333">
      <w:r>
        <w:separator/>
      </w:r>
    </w:p>
  </w:endnote>
  <w:endnote w:type="continuationSeparator" w:id="0">
    <w:p w:rsidR="0067639F" w:rsidRDefault="0067639F" w:rsidP="0059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39F" w:rsidRDefault="0067639F" w:rsidP="00592333">
      <w:r>
        <w:separator/>
      </w:r>
    </w:p>
  </w:footnote>
  <w:footnote w:type="continuationSeparator" w:id="0">
    <w:p w:rsidR="0067639F" w:rsidRDefault="0067639F" w:rsidP="00592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010FAB" w:rsidP="003774E6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7" name="Imagem 17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2D8"/>
    <w:multiLevelType w:val="hybridMultilevel"/>
    <w:tmpl w:val="1D301874"/>
    <w:lvl w:ilvl="0" w:tplc="0638DDF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19F6EA4"/>
    <w:multiLevelType w:val="hybridMultilevel"/>
    <w:tmpl w:val="668A2A46"/>
    <w:lvl w:ilvl="0" w:tplc="B8A4253A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56C21921"/>
    <w:multiLevelType w:val="multilevel"/>
    <w:tmpl w:val="399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04B93"/>
    <w:multiLevelType w:val="hybridMultilevel"/>
    <w:tmpl w:val="09AA1D4E"/>
    <w:lvl w:ilvl="0" w:tplc="0416000F">
      <w:start w:val="1"/>
      <w:numFmt w:val="decimal"/>
      <w:lvlText w:val="%1."/>
      <w:lvlJc w:val="left"/>
      <w:pPr>
        <w:ind w:left="2850" w:hanging="360"/>
      </w:p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>
    <w:nsid w:val="7DCE2928"/>
    <w:multiLevelType w:val="hybridMultilevel"/>
    <w:tmpl w:val="1452F710"/>
    <w:lvl w:ilvl="0" w:tplc="E938ACF0">
      <w:start w:val="1"/>
      <w:numFmt w:val="decimal"/>
      <w:lvlText w:val="%1)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F32"/>
    <w:rsid w:val="00007BA2"/>
    <w:rsid w:val="00010FAB"/>
    <w:rsid w:val="000400E3"/>
    <w:rsid w:val="00064600"/>
    <w:rsid w:val="00070D70"/>
    <w:rsid w:val="000D74F3"/>
    <w:rsid w:val="000E00A7"/>
    <w:rsid w:val="000E203B"/>
    <w:rsid w:val="00115252"/>
    <w:rsid w:val="00143CEF"/>
    <w:rsid w:val="0016168F"/>
    <w:rsid w:val="00162EE6"/>
    <w:rsid w:val="00164BA9"/>
    <w:rsid w:val="00184D99"/>
    <w:rsid w:val="001927D8"/>
    <w:rsid w:val="001933DB"/>
    <w:rsid w:val="001A6F99"/>
    <w:rsid w:val="001B75EB"/>
    <w:rsid w:val="001E49E2"/>
    <w:rsid w:val="001E4B70"/>
    <w:rsid w:val="001F5278"/>
    <w:rsid w:val="00206786"/>
    <w:rsid w:val="0020701A"/>
    <w:rsid w:val="00230654"/>
    <w:rsid w:val="002324E2"/>
    <w:rsid w:val="00237D44"/>
    <w:rsid w:val="0025119A"/>
    <w:rsid w:val="0026471F"/>
    <w:rsid w:val="00274A90"/>
    <w:rsid w:val="0028351F"/>
    <w:rsid w:val="0029036C"/>
    <w:rsid w:val="002968E2"/>
    <w:rsid w:val="002C40D8"/>
    <w:rsid w:val="002C4BCC"/>
    <w:rsid w:val="002E6340"/>
    <w:rsid w:val="00301969"/>
    <w:rsid w:val="003171C7"/>
    <w:rsid w:val="00327E6E"/>
    <w:rsid w:val="00375D74"/>
    <w:rsid w:val="004203C0"/>
    <w:rsid w:val="00436E53"/>
    <w:rsid w:val="0046608D"/>
    <w:rsid w:val="00483DA6"/>
    <w:rsid w:val="004B1390"/>
    <w:rsid w:val="004B3F76"/>
    <w:rsid w:val="004B4640"/>
    <w:rsid w:val="004D5CFC"/>
    <w:rsid w:val="004F03BF"/>
    <w:rsid w:val="005309FB"/>
    <w:rsid w:val="00572AFC"/>
    <w:rsid w:val="00575405"/>
    <w:rsid w:val="00592333"/>
    <w:rsid w:val="00596380"/>
    <w:rsid w:val="005A5D75"/>
    <w:rsid w:val="005B1557"/>
    <w:rsid w:val="005D5304"/>
    <w:rsid w:val="005E2AA2"/>
    <w:rsid w:val="005E4FDD"/>
    <w:rsid w:val="005F3A5B"/>
    <w:rsid w:val="00602D7F"/>
    <w:rsid w:val="00646CA9"/>
    <w:rsid w:val="0067639F"/>
    <w:rsid w:val="00692DAE"/>
    <w:rsid w:val="00696BA7"/>
    <w:rsid w:val="006A1638"/>
    <w:rsid w:val="006C644E"/>
    <w:rsid w:val="006D336A"/>
    <w:rsid w:val="00704C5C"/>
    <w:rsid w:val="00706D35"/>
    <w:rsid w:val="0071334C"/>
    <w:rsid w:val="00721795"/>
    <w:rsid w:val="0072393D"/>
    <w:rsid w:val="0072724A"/>
    <w:rsid w:val="0076541C"/>
    <w:rsid w:val="00795CAB"/>
    <w:rsid w:val="00797CF6"/>
    <w:rsid w:val="007A5C31"/>
    <w:rsid w:val="007B4D8A"/>
    <w:rsid w:val="007E6F2F"/>
    <w:rsid w:val="00820E8B"/>
    <w:rsid w:val="00821BE3"/>
    <w:rsid w:val="00846407"/>
    <w:rsid w:val="00873978"/>
    <w:rsid w:val="0088543B"/>
    <w:rsid w:val="008A5F2D"/>
    <w:rsid w:val="008C7CAE"/>
    <w:rsid w:val="008D12EB"/>
    <w:rsid w:val="008F196D"/>
    <w:rsid w:val="00901A78"/>
    <w:rsid w:val="00906D18"/>
    <w:rsid w:val="009202C3"/>
    <w:rsid w:val="009323A1"/>
    <w:rsid w:val="00934387"/>
    <w:rsid w:val="00992173"/>
    <w:rsid w:val="009931FF"/>
    <w:rsid w:val="009A3335"/>
    <w:rsid w:val="009A4903"/>
    <w:rsid w:val="009C1BD0"/>
    <w:rsid w:val="00A00A63"/>
    <w:rsid w:val="00A26EDD"/>
    <w:rsid w:val="00A94FD8"/>
    <w:rsid w:val="00A95A0F"/>
    <w:rsid w:val="00AB17EE"/>
    <w:rsid w:val="00AD161E"/>
    <w:rsid w:val="00AD52E8"/>
    <w:rsid w:val="00AF16CE"/>
    <w:rsid w:val="00B20128"/>
    <w:rsid w:val="00B30F32"/>
    <w:rsid w:val="00B3303A"/>
    <w:rsid w:val="00B50538"/>
    <w:rsid w:val="00B511DF"/>
    <w:rsid w:val="00B63374"/>
    <w:rsid w:val="00B97106"/>
    <w:rsid w:val="00BF35D6"/>
    <w:rsid w:val="00C27D0A"/>
    <w:rsid w:val="00C67B3B"/>
    <w:rsid w:val="00CB5DC0"/>
    <w:rsid w:val="00CC38E0"/>
    <w:rsid w:val="00CD2C06"/>
    <w:rsid w:val="00D62B3B"/>
    <w:rsid w:val="00D675FD"/>
    <w:rsid w:val="00D7147F"/>
    <w:rsid w:val="00D82CBA"/>
    <w:rsid w:val="00D84C78"/>
    <w:rsid w:val="00D91BEB"/>
    <w:rsid w:val="00D95DD3"/>
    <w:rsid w:val="00E06A68"/>
    <w:rsid w:val="00E24ECE"/>
    <w:rsid w:val="00E4044C"/>
    <w:rsid w:val="00E42383"/>
    <w:rsid w:val="00E6650F"/>
    <w:rsid w:val="00E91C03"/>
    <w:rsid w:val="00E97BB6"/>
    <w:rsid w:val="00EA558E"/>
    <w:rsid w:val="00F27D89"/>
    <w:rsid w:val="00F34760"/>
    <w:rsid w:val="00F83EFE"/>
    <w:rsid w:val="00F91E81"/>
    <w:rsid w:val="00F94222"/>
    <w:rsid w:val="00FA2811"/>
    <w:rsid w:val="00FB72E8"/>
    <w:rsid w:val="00FC7017"/>
    <w:rsid w:val="00FE0249"/>
    <w:rsid w:val="00FF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32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43CE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75EB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1F52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NormalWeb">
    <w:name w:val="Normal (Web)"/>
    <w:basedOn w:val="Normal"/>
    <w:uiPriority w:val="99"/>
    <w:unhideWhenUsed/>
    <w:rsid w:val="001F52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7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78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3C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43CEF"/>
    <w:rPr>
      <w:color w:val="0000FF"/>
      <w:u w:val="single"/>
    </w:rPr>
  </w:style>
  <w:style w:type="character" w:customStyle="1" w:styleId="label">
    <w:name w:val="label"/>
    <w:basedOn w:val="Fontepargpadro"/>
    <w:rsid w:val="00143CEF"/>
  </w:style>
  <w:style w:type="character" w:styleId="nfase">
    <w:name w:val="Emphasis"/>
    <w:basedOn w:val="Fontepargpadro"/>
    <w:uiPriority w:val="20"/>
    <w:qFormat/>
    <w:rsid w:val="009202C3"/>
    <w:rPr>
      <w:i/>
      <w:iCs/>
    </w:rPr>
  </w:style>
  <w:style w:type="character" w:customStyle="1" w:styleId="titulo">
    <w:name w:val="titulo"/>
    <w:basedOn w:val="Fontepargpadro"/>
    <w:rsid w:val="007B4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jornalcruzeiro.com.br/sorocaba/mpc-pede-fim-do-salario-esposa-na-camara-de-sorocaba-saae-e-funser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856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2020-09-08T15:44:00Z</cp:lastPrinted>
  <dcterms:created xsi:type="dcterms:W3CDTF">2020-09-08T03:51:00Z</dcterms:created>
  <dcterms:modified xsi:type="dcterms:W3CDTF">2020-09-08T15:51:00Z</dcterms:modified>
</cp:coreProperties>
</file>