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5626BA" w:rsidP="00903471">
      <w:pPr>
        <w:ind w:left="3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Dispõe sobre a obrigatoriedade da publicação de informações sobre a arrecadação e a aplicação de recur</w:t>
      </w:r>
      <w:r w:rsidR="00DC41FB">
        <w:rPr>
          <w:rFonts w:ascii="Times New Roman" w:hAnsi="Times New Roman"/>
          <w:b/>
          <w:szCs w:val="24"/>
        </w:rPr>
        <w:t>sos decorrentes de multas de trâ</w:t>
      </w:r>
      <w:r>
        <w:rPr>
          <w:rFonts w:ascii="Times New Roman" w:hAnsi="Times New Roman"/>
          <w:b/>
          <w:szCs w:val="24"/>
        </w:rPr>
        <w:t xml:space="preserve">nsito no Portal da Transparência </w:t>
      </w:r>
      <w:r w:rsidR="00DC41FB">
        <w:rPr>
          <w:rFonts w:ascii="Times New Roman" w:hAnsi="Times New Roman"/>
          <w:b/>
          <w:szCs w:val="24"/>
        </w:rPr>
        <w:t>do Município</w:t>
      </w:r>
      <w:r>
        <w:rPr>
          <w:rFonts w:ascii="Times New Roman" w:hAnsi="Times New Roman"/>
          <w:b/>
          <w:szCs w:val="24"/>
        </w:rPr>
        <w:t xml:space="preserve"> </w:t>
      </w:r>
      <w:r w:rsidR="00932403">
        <w:rPr>
          <w:rFonts w:ascii="Times New Roman" w:hAnsi="Times New Roman"/>
          <w:b/>
          <w:szCs w:val="24"/>
        </w:rPr>
        <w:t xml:space="preserve">e </w:t>
      </w:r>
      <w:r w:rsidR="005C1017" w:rsidRPr="005C1017">
        <w:rPr>
          <w:rFonts w:ascii="Times New Roman" w:hAnsi="Times New Roman"/>
          <w:b/>
          <w:szCs w:val="24"/>
        </w:rPr>
        <w:t>dá outras providências</w:t>
      </w:r>
      <w:r w:rsidR="00852B02" w:rsidRPr="00852B02">
        <w:rPr>
          <w:rFonts w:ascii="Times New Roman" w:hAnsi="Times New Roman"/>
          <w:b/>
          <w:szCs w:val="24"/>
        </w:rPr>
        <w:t>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DC41FB">
      <w:pPr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F86224" w:rsidRDefault="009E18DC" w:rsidP="00F86224">
      <w:pPr>
        <w:tabs>
          <w:tab w:val="left" w:pos="231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F86224" w:rsidRPr="00F86224" w:rsidRDefault="00F86224" w:rsidP="00F86224">
      <w:pPr>
        <w:pStyle w:val="NormalWeb"/>
        <w:shd w:val="clear" w:color="auto" w:fill="FFFFFF"/>
        <w:spacing w:before="0" w:beforeAutospacing="0" w:after="161" w:afterAutospacing="0"/>
        <w:ind w:firstLine="2268"/>
        <w:jc w:val="both"/>
        <w:textAlignment w:val="baseline"/>
      </w:pPr>
      <w:r w:rsidRPr="00F86224">
        <w:t xml:space="preserve">Art. </w:t>
      </w:r>
      <w:r w:rsidR="00BE6E81">
        <w:t xml:space="preserve">1° Fica o Poder Executivo </w:t>
      </w:r>
      <w:r w:rsidR="005626BA">
        <w:t xml:space="preserve">obrigado a publicar mensalmente no Portal da Transparecia </w:t>
      </w:r>
      <w:r w:rsidR="00DC41FB">
        <w:t>do Município</w:t>
      </w:r>
      <w:r w:rsidR="005626BA">
        <w:t>, demonstrativo da arrecadação e destinação de recursos decorrentes da aplicação de multas de trânsito.</w:t>
      </w:r>
    </w:p>
    <w:p w:rsidR="00BE6E81" w:rsidRDefault="00F86224" w:rsidP="00BE6E81">
      <w:pPr>
        <w:pStyle w:val="NormalWeb"/>
        <w:shd w:val="clear" w:color="auto" w:fill="FFFFFF"/>
        <w:spacing w:before="0" w:beforeAutospacing="0" w:after="161" w:afterAutospacing="0"/>
        <w:ind w:firstLine="2268"/>
        <w:jc w:val="both"/>
        <w:textAlignment w:val="baseline"/>
      </w:pPr>
      <w:r w:rsidRPr="00F86224">
        <w:t xml:space="preserve">Art. </w:t>
      </w:r>
      <w:r w:rsidR="00BE6E81">
        <w:t>2° A</w:t>
      </w:r>
      <w:r w:rsidR="005626BA">
        <w:t xml:space="preserve"> publicação de que trata esta Lei consiste de relatório contendo as seguintes informações:</w:t>
      </w:r>
    </w:p>
    <w:p w:rsidR="005626BA" w:rsidRPr="00DC41FB" w:rsidRDefault="005626BA" w:rsidP="005626B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61" w:afterAutospacing="0"/>
        <w:jc w:val="both"/>
        <w:textAlignment w:val="baseline"/>
      </w:pPr>
      <w:r w:rsidRPr="00DC41FB">
        <w:t>O número total de infrações de trânsito aplicadas no Município</w:t>
      </w:r>
      <w:r w:rsidR="00DC41FB" w:rsidRPr="00DC41FB">
        <w:t>, descriminando por categoria.</w:t>
      </w:r>
      <w:r w:rsidRPr="00DC41FB">
        <w:t xml:space="preserve"> </w:t>
      </w:r>
    </w:p>
    <w:p w:rsidR="00932403" w:rsidRPr="00F86224" w:rsidRDefault="00E70693" w:rsidP="00BE6E81">
      <w:pPr>
        <w:pStyle w:val="NormalWeb"/>
        <w:shd w:val="clear" w:color="auto" w:fill="FFFFFF"/>
        <w:spacing w:before="0" w:beforeAutospacing="0" w:after="161" w:afterAutospacing="0"/>
        <w:ind w:firstLine="2268"/>
        <w:jc w:val="both"/>
        <w:textAlignment w:val="baseline"/>
      </w:pPr>
      <w:r>
        <w:t>II – O valor total lançado e arrecadado mensalmente por conta da aplicação de multas de trânsito no Município, com a indicação dos valores por cada tipo de infração</w:t>
      </w:r>
      <w:r w:rsidR="00DC41FB">
        <w:t>.</w:t>
      </w:r>
      <w:r>
        <w:t xml:space="preserve"> </w:t>
      </w:r>
    </w:p>
    <w:p w:rsidR="00932403" w:rsidRDefault="00BE6E81" w:rsidP="00E70693">
      <w:pPr>
        <w:pStyle w:val="NormalWeb"/>
        <w:shd w:val="clear" w:color="auto" w:fill="FFFFFF"/>
        <w:spacing w:before="0" w:beforeAutospacing="0" w:after="161" w:afterAutospacing="0"/>
        <w:ind w:firstLine="2268"/>
        <w:jc w:val="both"/>
        <w:textAlignment w:val="baseline"/>
      </w:pPr>
      <w:r>
        <w:t xml:space="preserve">Art. 3° </w:t>
      </w:r>
      <w:r w:rsidR="00E70693">
        <w:t>O demonstrativo de que trata esta Lei, deverá conter informações quanto à destinação dos recursos arrecadados com a aplicação das multas, como custeio de órgãos responsáveis pela gestão do trânsito, aplicação na melhoria da sinalização, engenharia de tráfego e campanhas educativas.</w:t>
      </w:r>
    </w:p>
    <w:p w:rsidR="008E183C" w:rsidRPr="00FD1ED9" w:rsidRDefault="00F86224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</w:t>
      </w:r>
      <w:r w:rsidR="00E70693">
        <w:rPr>
          <w:rFonts w:ascii="Times New Roman" w:hAnsi="Times New Roman"/>
          <w:szCs w:val="24"/>
        </w:rPr>
        <w:t xml:space="preserve"> 4</w:t>
      </w:r>
      <w:r w:rsidR="00903471">
        <w:rPr>
          <w:rFonts w:ascii="Times New Roman" w:hAnsi="Times New Roman"/>
          <w:szCs w:val="24"/>
        </w:rPr>
        <w:t xml:space="preserve">º </w:t>
      </w:r>
      <w:r w:rsidR="008E183C"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092B64">
        <w:rPr>
          <w:rFonts w:ascii="Times New Roman" w:hAnsi="Times New Roman"/>
          <w:szCs w:val="24"/>
        </w:rPr>
        <w:t>7</w:t>
      </w:r>
      <w:r w:rsidR="00DB61F9">
        <w:rPr>
          <w:rFonts w:ascii="Times New Roman" w:hAnsi="Times New Roman"/>
          <w:szCs w:val="24"/>
        </w:rPr>
        <w:t>º</w:t>
      </w:r>
      <w:proofErr w:type="gramStart"/>
      <w:r w:rsidR="00DB61F9">
        <w:rPr>
          <w:rFonts w:ascii="Times New Roman" w:hAnsi="Times New Roman"/>
          <w:szCs w:val="24"/>
        </w:rPr>
        <w:t xml:space="preserve">  </w:t>
      </w:r>
      <w:proofErr w:type="gramEnd"/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967098" w:rsidRPr="00FD1ED9" w:rsidRDefault="00967098" w:rsidP="00DC41FB">
      <w:pPr>
        <w:jc w:val="both"/>
        <w:rPr>
          <w:rFonts w:ascii="Times New Roman" w:hAnsi="Times New Roman"/>
          <w:szCs w:val="24"/>
        </w:rPr>
      </w:pPr>
    </w:p>
    <w:p w:rsidR="007D2EAB" w:rsidRPr="00FD1ED9" w:rsidRDefault="005626BA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</w:t>
      </w:r>
      <w:proofErr w:type="gramStart"/>
      <w:r>
        <w:rPr>
          <w:rFonts w:ascii="Times New Roman" w:hAnsi="Times New Roman"/>
          <w:b/>
          <w:szCs w:val="24"/>
        </w:rPr>
        <w:t>.,</w:t>
      </w:r>
      <w:proofErr w:type="gramEnd"/>
      <w:r>
        <w:rPr>
          <w:rFonts w:ascii="Times New Roman" w:hAnsi="Times New Roman"/>
          <w:b/>
          <w:szCs w:val="24"/>
        </w:rPr>
        <w:t xml:space="preserve"> 29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>de</w:t>
      </w:r>
      <w:r w:rsidR="00092B64">
        <w:rPr>
          <w:rFonts w:ascii="Times New Roman" w:hAnsi="Times New Roman"/>
          <w:b/>
          <w:szCs w:val="24"/>
        </w:rPr>
        <w:t xml:space="preserve"> Abril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>de</w:t>
      </w:r>
      <w:r w:rsidR="00024573">
        <w:rPr>
          <w:rFonts w:ascii="Times New Roman" w:hAnsi="Times New Roman"/>
          <w:b/>
          <w:szCs w:val="24"/>
        </w:rPr>
        <w:t xml:space="preserve"> 2021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024573" w:rsidRDefault="00024573" w:rsidP="00DC41FB">
      <w:pPr>
        <w:rPr>
          <w:rFonts w:ascii="Times New Roman" w:hAnsi="Times New Roman"/>
          <w:b/>
          <w:szCs w:val="24"/>
        </w:rPr>
      </w:pPr>
    </w:p>
    <w:p w:rsidR="00DC41FB" w:rsidRPr="00FD1ED9" w:rsidRDefault="00DC41FB" w:rsidP="00DC41FB">
      <w:pPr>
        <w:rPr>
          <w:rFonts w:ascii="Times New Roman" w:hAnsi="Times New Roman"/>
          <w:b/>
          <w:szCs w:val="24"/>
        </w:rPr>
      </w:pPr>
    </w:p>
    <w:p w:rsidR="00967098" w:rsidRPr="00FD1ED9" w:rsidRDefault="00903471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Rodrigo do Treviso</w:t>
      </w:r>
    </w:p>
    <w:p w:rsidR="00612A4E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903471" w:rsidRPr="00FD1ED9" w:rsidRDefault="00903471" w:rsidP="007D2EAB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0C1F13" w:rsidRDefault="00E05293" w:rsidP="00E70693">
      <w:pPr>
        <w:ind w:firstLine="708"/>
        <w:jc w:val="both"/>
        <w:rPr>
          <w:rFonts w:ascii="Times New Roman" w:hAnsi="Times New Roman"/>
          <w:szCs w:val="24"/>
        </w:rPr>
      </w:pPr>
      <w:r w:rsidRPr="009B7664">
        <w:rPr>
          <w:rFonts w:ascii="Times New Roman" w:hAnsi="Times New Roman"/>
          <w:szCs w:val="24"/>
        </w:rPr>
        <w:t xml:space="preserve">O </w:t>
      </w:r>
      <w:r w:rsidR="00E70693">
        <w:rPr>
          <w:rFonts w:ascii="Times New Roman" w:hAnsi="Times New Roman"/>
          <w:szCs w:val="24"/>
        </w:rPr>
        <w:t xml:space="preserve">presente </w:t>
      </w:r>
      <w:r w:rsidRPr="009B7664">
        <w:rPr>
          <w:rFonts w:ascii="Times New Roman" w:hAnsi="Times New Roman"/>
          <w:szCs w:val="24"/>
        </w:rPr>
        <w:t>Projeto de Lei que ora encaminhamos a essa Casa Legislativa</w:t>
      </w:r>
      <w:proofErr w:type="gramStart"/>
      <w:r w:rsidRPr="009B7664">
        <w:rPr>
          <w:rFonts w:ascii="Times New Roman" w:hAnsi="Times New Roman"/>
          <w:szCs w:val="24"/>
        </w:rPr>
        <w:t xml:space="preserve"> </w:t>
      </w:r>
      <w:r w:rsidR="00E70693">
        <w:rPr>
          <w:rFonts w:ascii="Times New Roman" w:hAnsi="Times New Roman"/>
          <w:szCs w:val="24"/>
        </w:rPr>
        <w:t xml:space="preserve"> </w:t>
      </w:r>
      <w:proofErr w:type="gramEnd"/>
      <w:r w:rsidR="00E70693">
        <w:rPr>
          <w:rFonts w:ascii="Times New Roman" w:hAnsi="Times New Roman"/>
          <w:szCs w:val="24"/>
        </w:rPr>
        <w:t xml:space="preserve">visa estabelecer a obrigatoriedade da publicação de informações  sobre a arrecadação e aplicação de recursos decorrentes da aplicação de multas de trânsito no Portal da Transparência </w:t>
      </w:r>
      <w:r w:rsidR="00DC41FB">
        <w:rPr>
          <w:rFonts w:ascii="Times New Roman" w:hAnsi="Times New Roman"/>
          <w:szCs w:val="24"/>
        </w:rPr>
        <w:t>do Município</w:t>
      </w:r>
      <w:r w:rsidR="00E70693">
        <w:rPr>
          <w:rFonts w:ascii="Times New Roman" w:hAnsi="Times New Roman"/>
          <w:szCs w:val="24"/>
        </w:rPr>
        <w:t>.</w:t>
      </w:r>
    </w:p>
    <w:p w:rsidR="00E70693" w:rsidRDefault="00E70693" w:rsidP="00E70693">
      <w:pPr>
        <w:ind w:firstLine="708"/>
        <w:jc w:val="both"/>
        <w:rPr>
          <w:rFonts w:ascii="Times New Roman" w:hAnsi="Times New Roman"/>
          <w:szCs w:val="24"/>
        </w:rPr>
      </w:pPr>
    </w:p>
    <w:p w:rsidR="00E70693" w:rsidRDefault="00E70693" w:rsidP="00E70693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Dentro do principio da transparência que deve pautar a Administração Pública, a sociedade poderá fiscalizar os valores arrecadados e a destinação desse dinheiro, na melhoria da segurança</w:t>
      </w:r>
      <w:r w:rsidR="00EC4FB0">
        <w:rPr>
          <w:rFonts w:ascii="Times New Roman" w:hAnsi="Times New Roman"/>
          <w:szCs w:val="24"/>
        </w:rPr>
        <w:t xml:space="preserve"> e na educação do trânsito.</w:t>
      </w:r>
    </w:p>
    <w:p w:rsidR="00EC4FB0" w:rsidRDefault="00EC4FB0" w:rsidP="00E70693">
      <w:pPr>
        <w:ind w:firstLine="708"/>
        <w:jc w:val="both"/>
        <w:rPr>
          <w:rFonts w:ascii="Times New Roman" w:hAnsi="Times New Roman"/>
          <w:szCs w:val="24"/>
        </w:rPr>
      </w:pPr>
    </w:p>
    <w:p w:rsidR="00EC4FB0" w:rsidRDefault="00EC4FB0" w:rsidP="00E70693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Ora, as denuncias sobre a existência das indústrias das multas de trânsito são cada vez mais comuns, sobretudo em razão do elevado número de multas emitidas em razão do sistema de estacionamento rotativo e dos radares instalados em vários pontos e semáforos da cidade.</w:t>
      </w:r>
    </w:p>
    <w:p w:rsidR="00EC4FB0" w:rsidRDefault="00EC4FB0" w:rsidP="00E70693">
      <w:pPr>
        <w:ind w:firstLine="708"/>
        <w:jc w:val="both"/>
        <w:rPr>
          <w:rFonts w:ascii="Times New Roman" w:hAnsi="Times New Roman"/>
          <w:szCs w:val="24"/>
        </w:rPr>
      </w:pPr>
    </w:p>
    <w:p w:rsidR="00A2652B" w:rsidRPr="009B7664" w:rsidRDefault="00EC4FB0" w:rsidP="00EC4FB0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Diante disso, por objetivar o exercício da cidadania por parte da sociedade, ao fiscalizar e exercer o controle social</w:t>
      </w:r>
      <w:proofErr w:type="gramStart"/>
      <w:r w:rsidR="009B7664" w:rsidRPr="009B7664">
        <w:rPr>
          <w:rFonts w:ascii="Times New Roman" w:hAnsi="Times New Roman"/>
          <w:szCs w:val="24"/>
        </w:rPr>
        <w:t>, solicitamos</w:t>
      </w:r>
      <w:proofErr w:type="gramEnd"/>
      <w:r w:rsidR="009B7664" w:rsidRPr="009B7664">
        <w:rPr>
          <w:rFonts w:ascii="Times New Roman" w:hAnsi="Times New Roman"/>
          <w:szCs w:val="24"/>
        </w:rPr>
        <w:t xml:space="preserve"> e contamos desde já o apoio de meus pares para aprovação do presente projeto.</w:t>
      </w:r>
    </w:p>
    <w:p w:rsidR="00A2652B" w:rsidRDefault="00A2652B" w:rsidP="00024573">
      <w:pPr>
        <w:ind w:firstLine="2268"/>
        <w:jc w:val="both"/>
        <w:rPr>
          <w:rFonts w:ascii="Times New Roman" w:hAnsi="Times New Roman"/>
          <w:szCs w:val="24"/>
        </w:rPr>
      </w:pPr>
    </w:p>
    <w:p w:rsidR="00BE56CF" w:rsidRPr="00FD1ED9" w:rsidRDefault="00BE56CF" w:rsidP="00024573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024573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024573" w:rsidRDefault="007B45DB" w:rsidP="005626BA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</w:t>
      </w:r>
      <w:proofErr w:type="gramStart"/>
      <w:r w:rsidRPr="00FD1ED9">
        <w:rPr>
          <w:rFonts w:ascii="Times New Roman" w:hAnsi="Times New Roman"/>
          <w:b/>
          <w:szCs w:val="24"/>
        </w:rPr>
        <w:t>.,</w:t>
      </w:r>
      <w:proofErr w:type="gramEnd"/>
      <w:r w:rsidR="005626BA">
        <w:rPr>
          <w:rFonts w:ascii="Times New Roman" w:hAnsi="Times New Roman"/>
          <w:b/>
          <w:szCs w:val="24"/>
        </w:rPr>
        <w:t>29</w:t>
      </w:r>
      <w:r w:rsidR="00092B64">
        <w:rPr>
          <w:rFonts w:ascii="Times New Roman" w:hAnsi="Times New Roman"/>
          <w:b/>
          <w:szCs w:val="24"/>
        </w:rPr>
        <w:t xml:space="preserve"> de Abril</w:t>
      </w:r>
      <w:r w:rsidR="005626BA">
        <w:rPr>
          <w:rFonts w:ascii="Times New Roman" w:hAnsi="Times New Roman"/>
          <w:b/>
          <w:szCs w:val="24"/>
        </w:rPr>
        <w:t xml:space="preserve"> </w:t>
      </w:r>
      <w:r w:rsidR="00024573">
        <w:rPr>
          <w:rFonts w:ascii="Times New Roman" w:hAnsi="Times New Roman"/>
          <w:b/>
          <w:szCs w:val="24"/>
        </w:rPr>
        <w:t>de 2021</w:t>
      </w:r>
    </w:p>
    <w:p w:rsidR="00024573" w:rsidRDefault="00024573" w:rsidP="00170C00">
      <w:pPr>
        <w:jc w:val="center"/>
        <w:rPr>
          <w:rFonts w:ascii="Times New Roman" w:hAnsi="Times New Roman"/>
          <w:b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 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903471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Rodrigo do Treviso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15B" w:rsidRDefault="0009015B" w:rsidP="0034476D">
      <w:r>
        <w:separator/>
      </w:r>
    </w:p>
  </w:endnote>
  <w:endnote w:type="continuationSeparator" w:id="0">
    <w:p w:rsidR="0009015B" w:rsidRDefault="0009015B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15B" w:rsidRDefault="0009015B" w:rsidP="0034476D">
      <w:r>
        <w:separator/>
      </w:r>
    </w:p>
  </w:footnote>
  <w:footnote w:type="continuationSeparator" w:id="0">
    <w:p w:rsidR="0009015B" w:rsidRDefault="0009015B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90347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05E7"/>
    <w:multiLevelType w:val="hybridMultilevel"/>
    <w:tmpl w:val="12828896"/>
    <w:lvl w:ilvl="0" w:tplc="30244FEA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68" w:hanging="360"/>
      </w:pPr>
    </w:lvl>
    <w:lvl w:ilvl="2" w:tplc="0416001B" w:tentative="1">
      <w:start w:val="1"/>
      <w:numFmt w:val="lowerRoman"/>
      <w:lvlText w:val="%3."/>
      <w:lvlJc w:val="right"/>
      <w:pPr>
        <w:ind w:left="4788" w:hanging="180"/>
      </w:pPr>
    </w:lvl>
    <w:lvl w:ilvl="3" w:tplc="0416000F" w:tentative="1">
      <w:start w:val="1"/>
      <w:numFmt w:val="decimal"/>
      <w:lvlText w:val="%4."/>
      <w:lvlJc w:val="left"/>
      <w:pPr>
        <w:ind w:left="5508" w:hanging="360"/>
      </w:pPr>
    </w:lvl>
    <w:lvl w:ilvl="4" w:tplc="04160019" w:tentative="1">
      <w:start w:val="1"/>
      <w:numFmt w:val="lowerLetter"/>
      <w:lvlText w:val="%5."/>
      <w:lvlJc w:val="left"/>
      <w:pPr>
        <w:ind w:left="6228" w:hanging="360"/>
      </w:pPr>
    </w:lvl>
    <w:lvl w:ilvl="5" w:tplc="0416001B" w:tentative="1">
      <w:start w:val="1"/>
      <w:numFmt w:val="lowerRoman"/>
      <w:lvlText w:val="%6."/>
      <w:lvlJc w:val="right"/>
      <w:pPr>
        <w:ind w:left="6948" w:hanging="180"/>
      </w:pPr>
    </w:lvl>
    <w:lvl w:ilvl="6" w:tplc="0416000F" w:tentative="1">
      <w:start w:val="1"/>
      <w:numFmt w:val="decimal"/>
      <w:lvlText w:val="%7."/>
      <w:lvlJc w:val="left"/>
      <w:pPr>
        <w:ind w:left="7668" w:hanging="360"/>
      </w:pPr>
    </w:lvl>
    <w:lvl w:ilvl="7" w:tplc="04160019" w:tentative="1">
      <w:start w:val="1"/>
      <w:numFmt w:val="lowerLetter"/>
      <w:lvlText w:val="%8."/>
      <w:lvlJc w:val="left"/>
      <w:pPr>
        <w:ind w:left="8388" w:hanging="360"/>
      </w:pPr>
    </w:lvl>
    <w:lvl w:ilvl="8" w:tplc="0416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1">
    <w:nsid w:val="21F861F1"/>
    <w:multiLevelType w:val="hybridMultilevel"/>
    <w:tmpl w:val="ED98A088"/>
    <w:lvl w:ilvl="0" w:tplc="2908A1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C3083"/>
    <w:multiLevelType w:val="hybridMultilevel"/>
    <w:tmpl w:val="144C1D94"/>
    <w:lvl w:ilvl="0" w:tplc="7C3EEA52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423EF"/>
    <w:rsid w:val="00013AC3"/>
    <w:rsid w:val="00015A2C"/>
    <w:rsid w:val="00023CC4"/>
    <w:rsid w:val="00024573"/>
    <w:rsid w:val="00032BA7"/>
    <w:rsid w:val="00045A3D"/>
    <w:rsid w:val="000547A1"/>
    <w:rsid w:val="00070077"/>
    <w:rsid w:val="00071AB1"/>
    <w:rsid w:val="00086C41"/>
    <w:rsid w:val="0009015B"/>
    <w:rsid w:val="00092B64"/>
    <w:rsid w:val="000C1F13"/>
    <w:rsid w:val="000F4A4C"/>
    <w:rsid w:val="00126585"/>
    <w:rsid w:val="001540F7"/>
    <w:rsid w:val="00170C00"/>
    <w:rsid w:val="001C67B8"/>
    <w:rsid w:val="001D08DC"/>
    <w:rsid w:val="001E1F2A"/>
    <w:rsid w:val="002451F9"/>
    <w:rsid w:val="0026174B"/>
    <w:rsid w:val="002740FE"/>
    <w:rsid w:val="002C26A5"/>
    <w:rsid w:val="002C31DB"/>
    <w:rsid w:val="002D444F"/>
    <w:rsid w:val="002E6424"/>
    <w:rsid w:val="003076B9"/>
    <w:rsid w:val="0034476D"/>
    <w:rsid w:val="00357797"/>
    <w:rsid w:val="00366CEC"/>
    <w:rsid w:val="0037719B"/>
    <w:rsid w:val="003771A7"/>
    <w:rsid w:val="003B5125"/>
    <w:rsid w:val="003D2073"/>
    <w:rsid w:val="003E3348"/>
    <w:rsid w:val="003F5DF7"/>
    <w:rsid w:val="00423D58"/>
    <w:rsid w:val="00432031"/>
    <w:rsid w:val="004331EA"/>
    <w:rsid w:val="00446CF1"/>
    <w:rsid w:val="004556BF"/>
    <w:rsid w:val="00490CD1"/>
    <w:rsid w:val="004F2CEB"/>
    <w:rsid w:val="005053AB"/>
    <w:rsid w:val="00546B86"/>
    <w:rsid w:val="00550EE0"/>
    <w:rsid w:val="005626BA"/>
    <w:rsid w:val="005C1017"/>
    <w:rsid w:val="006037D1"/>
    <w:rsid w:val="00612A4E"/>
    <w:rsid w:val="00624209"/>
    <w:rsid w:val="0062604A"/>
    <w:rsid w:val="00646E5F"/>
    <w:rsid w:val="00647E81"/>
    <w:rsid w:val="00687619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03471"/>
    <w:rsid w:val="00910B9D"/>
    <w:rsid w:val="00932403"/>
    <w:rsid w:val="009570DC"/>
    <w:rsid w:val="00967098"/>
    <w:rsid w:val="009B5DCB"/>
    <w:rsid w:val="009B7664"/>
    <w:rsid w:val="009D3610"/>
    <w:rsid w:val="009E18DC"/>
    <w:rsid w:val="009F3C9B"/>
    <w:rsid w:val="00A115EE"/>
    <w:rsid w:val="00A2652B"/>
    <w:rsid w:val="00A423EF"/>
    <w:rsid w:val="00A67205"/>
    <w:rsid w:val="00A82E8A"/>
    <w:rsid w:val="00AD70C9"/>
    <w:rsid w:val="00AE0E90"/>
    <w:rsid w:val="00AE6D7D"/>
    <w:rsid w:val="00AF440F"/>
    <w:rsid w:val="00AF5B33"/>
    <w:rsid w:val="00B452FE"/>
    <w:rsid w:val="00BD2A94"/>
    <w:rsid w:val="00BE0891"/>
    <w:rsid w:val="00BE56CF"/>
    <w:rsid w:val="00BE6E81"/>
    <w:rsid w:val="00C0285D"/>
    <w:rsid w:val="00C45C18"/>
    <w:rsid w:val="00C50DE8"/>
    <w:rsid w:val="00C53A6F"/>
    <w:rsid w:val="00C5408B"/>
    <w:rsid w:val="00C8675A"/>
    <w:rsid w:val="00C90967"/>
    <w:rsid w:val="00CB7BC7"/>
    <w:rsid w:val="00CE49D4"/>
    <w:rsid w:val="00D01A38"/>
    <w:rsid w:val="00D2525E"/>
    <w:rsid w:val="00D33549"/>
    <w:rsid w:val="00D41717"/>
    <w:rsid w:val="00D465DB"/>
    <w:rsid w:val="00D61058"/>
    <w:rsid w:val="00D937D0"/>
    <w:rsid w:val="00DB61F9"/>
    <w:rsid w:val="00DC41FB"/>
    <w:rsid w:val="00E05293"/>
    <w:rsid w:val="00E07ED9"/>
    <w:rsid w:val="00E40646"/>
    <w:rsid w:val="00E64A26"/>
    <w:rsid w:val="00E70693"/>
    <w:rsid w:val="00E72190"/>
    <w:rsid w:val="00E74949"/>
    <w:rsid w:val="00EC1F31"/>
    <w:rsid w:val="00EC4FB0"/>
    <w:rsid w:val="00EF3BEF"/>
    <w:rsid w:val="00F532CC"/>
    <w:rsid w:val="00F55CB9"/>
    <w:rsid w:val="00F6142E"/>
    <w:rsid w:val="00F86224"/>
    <w:rsid w:val="00FA0ADD"/>
    <w:rsid w:val="00FD1ED9"/>
    <w:rsid w:val="00FE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C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90347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ard-text">
    <w:name w:val="card-text"/>
    <w:basedOn w:val="Normal"/>
    <w:rsid w:val="00A265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F862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3\Downloads\PL_GERAL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6ED1C-A1C5-4695-BB5E-6B3140B2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 (1)</Template>
  <TotalTime>26</TotalTime>
  <Pages>3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usuario3</dc:creator>
  <cp:lastModifiedBy>usuario3</cp:lastModifiedBy>
  <cp:revision>3</cp:revision>
  <cp:lastPrinted>2021-04-29T16:04:00Z</cp:lastPrinted>
  <dcterms:created xsi:type="dcterms:W3CDTF">2021-04-29T15:44:00Z</dcterms:created>
  <dcterms:modified xsi:type="dcterms:W3CDTF">2021-04-29T16:06:00Z</dcterms:modified>
</cp:coreProperties>
</file>