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mallCaps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PROJETO DE LEI Nº _______/2021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402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40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Cria no âmbito do Município de Sorocaba o “Dia do CAC - Caçador, Atirador e Colecionador”.</w:t>
      </w:r>
    </w:p>
    <w:p w:rsidR="00000000" w:rsidDel="00000000" w:rsidP="00000000" w:rsidRDefault="00000000" w:rsidRPr="00000000" w14:paraId="00000005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Câmara Municipal de Sorocaba decreta:</w:t>
      </w:r>
    </w:p>
    <w:p w:rsidR="00000000" w:rsidDel="00000000" w:rsidP="00000000" w:rsidRDefault="00000000" w:rsidRPr="00000000" w14:paraId="00000009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Art. 1º. Fica instituído no âmbito do Município de Sorocaba o “Dia do CAC - Caçador, Atirador e Colecionador”, a ser comemorado no dia 23 de Outubro.</w:t>
      </w:r>
    </w:p>
    <w:p w:rsidR="00000000" w:rsidDel="00000000" w:rsidP="00000000" w:rsidRDefault="00000000" w:rsidRPr="00000000" w14:paraId="0000000C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Art. 2º. Na data mencionada no artigo anterior, fica autorizada a realização de eventos públicos municipais, em todos os âmbitos, que valorizem e divulguem atividades de esclarecimento, assim como as leis aplicáveis e atividades salutares que promovem os que são CACs ou querem ser.</w:t>
      </w:r>
    </w:p>
    <w:p w:rsidR="00000000" w:rsidDel="00000000" w:rsidP="00000000" w:rsidRDefault="00000000" w:rsidRPr="00000000" w14:paraId="0000000E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Art. 3º. As despesas com a execução da presente Lei correrão por conta de verba orçamentária própria. </w:t>
      </w:r>
    </w:p>
    <w:p w:rsidR="00000000" w:rsidDel="00000000" w:rsidP="00000000" w:rsidRDefault="00000000" w:rsidRPr="00000000" w14:paraId="00000010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Art. 4º. Esta Lei entra em vigor na data de sua publicação. </w:t>
      </w:r>
    </w:p>
    <w:p w:rsidR="00000000" w:rsidDel="00000000" w:rsidP="00000000" w:rsidRDefault="00000000" w:rsidRPr="00000000" w14:paraId="00000012">
      <w:pPr>
        <w:ind w:firstLine="2268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226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S/S., 17 de Julho de 2021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1282065" cy="65151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651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DYLAN ROBERTO VIANA DANTAS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VEREADOR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Justificativa: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CONSIDERANDO o grande número de CACs residentes na nossa cidade e que esse número só vem aumentando a cada dia;</w:t>
      </w:r>
    </w:p>
    <w:p w:rsidR="00000000" w:rsidDel="00000000" w:rsidP="00000000" w:rsidRDefault="00000000" w:rsidRPr="00000000" w14:paraId="00000026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CONSIDERANDO a importância da divulgação da legislação referente aos CACs tem em fazer com que pessoas que não o faziam passem a seguir as regras de registro e posse conforme exige a lei vigente;</w:t>
      </w:r>
    </w:p>
    <w:p w:rsidR="00000000" w:rsidDel="00000000" w:rsidP="00000000" w:rsidRDefault="00000000" w:rsidRPr="00000000" w14:paraId="00000028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CONSIDERANDO que nossa sociedade já decidiu que apoia a posse legal de armas pelos cidadãos que assim desejarem lá no dia 23 de Outubro de 2005 no referendo sobre o Estatuto do Desarmamento;</w:t>
      </w:r>
    </w:p>
    <w:p w:rsidR="00000000" w:rsidDel="00000000" w:rsidP="00000000" w:rsidRDefault="00000000" w:rsidRPr="00000000" w14:paraId="0000002A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CONSIDERANDO a total legalidade e conformidade com toda a legislação vigente dos CACs; </w:t>
      </w:r>
    </w:p>
    <w:p w:rsidR="00000000" w:rsidDel="00000000" w:rsidP="00000000" w:rsidRDefault="00000000" w:rsidRPr="00000000" w14:paraId="0000002C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Requeremos aos Nobres Vereadores o voto favorável a esta propositura, para que seja aprovada e instituído o “Dia do CAC - CAÇADOR ATIRADOR COLECIONADOR” em Sorocaba. </w:t>
      </w:r>
    </w:p>
    <w:p w:rsidR="00000000" w:rsidDel="00000000" w:rsidP="00000000" w:rsidRDefault="00000000" w:rsidRPr="00000000" w14:paraId="0000002E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17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S/S., 17 de Julho de 2021 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114300" distT="114300" distL="114300" distR="114300">
            <wp:extent cx="1282065" cy="65151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651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DYLAN ROBERTO VIANA DANTAS</w:t>
      </w:r>
    </w:p>
    <w:p w:rsidR="00000000" w:rsidDel="00000000" w:rsidP="00000000" w:rsidRDefault="00000000" w:rsidRPr="00000000" w14:paraId="00000038">
      <w:pPr>
        <w:ind w:left="0" w:right="127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VEREADOR</w:t>
      </w:r>
    </w:p>
    <w:sectPr>
      <w:headerReference r:id="rId8" w:type="default"/>
      <w:pgSz w:h="16840" w:w="11907" w:orient="portrait"/>
      <w:pgMar w:bottom="1985" w:top="3119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-616582</wp:posOffset>
          </wp:positionH>
          <wp:positionV relativeFrom="paragraph">
            <wp:posOffset>-187322</wp:posOffset>
          </wp:positionV>
          <wp:extent cx="6690995" cy="1131570"/>
          <wp:effectExtent b="0" l="0" r="0" t="0"/>
          <wp:wrapNone/>
          <wp:docPr descr="Envelope Timbrado - Grande-01" id="1" name="image1.png"/>
          <a:graphic>
            <a:graphicData uri="http://schemas.openxmlformats.org/drawingml/2006/picture">
              <pic:pic>
                <pic:nvPicPr>
                  <pic:cNvPr descr="Envelope Timbrado - Grande-0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