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59" w:rsidRPr="001701F5" w:rsidRDefault="008F1C59" w:rsidP="001701F5">
      <w:pPr>
        <w:spacing w:line="360" w:lineRule="auto"/>
        <w:jc w:val="both"/>
        <w:rPr>
          <w:rFonts w:ascii="Book Antiqua" w:hAnsi="Book Antiqua"/>
          <w:b/>
          <w:color w:val="000000" w:themeColor="text1"/>
          <w:sz w:val="24"/>
          <w:szCs w:val="24"/>
        </w:rPr>
      </w:pPr>
    </w:p>
    <w:p w:rsidR="008F1C59" w:rsidRPr="001701F5" w:rsidRDefault="008F1C59" w:rsidP="001701F5">
      <w:pPr>
        <w:spacing w:line="360" w:lineRule="auto"/>
        <w:jc w:val="center"/>
        <w:rPr>
          <w:rFonts w:ascii="Book Antiqua" w:hAnsi="Book Antiqua"/>
          <w:b/>
          <w:color w:val="000000" w:themeColor="text1"/>
          <w:sz w:val="24"/>
          <w:szCs w:val="24"/>
        </w:rPr>
      </w:pPr>
      <w:r w:rsidRPr="001701F5">
        <w:rPr>
          <w:rFonts w:ascii="Book Antiqua" w:hAnsi="Book Antiqua"/>
          <w:b/>
          <w:color w:val="000000" w:themeColor="text1"/>
          <w:sz w:val="24"/>
          <w:szCs w:val="24"/>
        </w:rPr>
        <w:t xml:space="preserve">PROJETO DE </w:t>
      </w:r>
      <w:r w:rsidR="005C4C4A">
        <w:rPr>
          <w:rFonts w:ascii="Book Antiqua" w:hAnsi="Book Antiqua"/>
          <w:b/>
          <w:color w:val="000000" w:themeColor="text1"/>
          <w:sz w:val="24"/>
          <w:szCs w:val="24"/>
        </w:rPr>
        <w:t>DECRETO LEGISLATIVO</w:t>
      </w:r>
      <w:r w:rsidRPr="001701F5">
        <w:rPr>
          <w:rFonts w:ascii="Book Antiqua" w:hAnsi="Book Antiqua"/>
          <w:b/>
          <w:color w:val="000000" w:themeColor="text1"/>
          <w:sz w:val="24"/>
          <w:szCs w:val="24"/>
        </w:rPr>
        <w:t xml:space="preserve"> Nº ____________/2021</w:t>
      </w:r>
    </w:p>
    <w:p w:rsidR="008F1C59" w:rsidRPr="001701F5" w:rsidRDefault="008F1C59" w:rsidP="001701F5">
      <w:pPr>
        <w:spacing w:line="360" w:lineRule="auto"/>
        <w:jc w:val="center"/>
        <w:rPr>
          <w:rFonts w:ascii="Book Antiqua" w:hAnsi="Book Antiqua"/>
          <w:b/>
          <w:color w:val="000000" w:themeColor="text1"/>
          <w:sz w:val="24"/>
          <w:szCs w:val="24"/>
        </w:rPr>
      </w:pPr>
    </w:p>
    <w:p w:rsidR="008F1C59" w:rsidRPr="001701F5" w:rsidRDefault="008F1C59" w:rsidP="001701F5">
      <w:pPr>
        <w:spacing w:line="360" w:lineRule="auto"/>
        <w:ind w:left="3540"/>
        <w:jc w:val="both"/>
        <w:rPr>
          <w:rFonts w:ascii="Book Antiqua" w:hAnsi="Book Antiqua"/>
          <w:b/>
          <w:i/>
          <w:color w:val="000000" w:themeColor="text1"/>
          <w:sz w:val="24"/>
        </w:rPr>
      </w:pPr>
      <w:r w:rsidRPr="001701F5">
        <w:rPr>
          <w:rFonts w:ascii="Book Antiqua" w:hAnsi="Book Antiqua"/>
          <w:b/>
          <w:i/>
          <w:color w:val="000000" w:themeColor="text1"/>
          <w:sz w:val="24"/>
        </w:rPr>
        <w:t>“</w:t>
      </w:r>
      <w:r w:rsidR="00727788">
        <w:rPr>
          <w:rFonts w:ascii="Book Antiqua" w:hAnsi="Book Antiqua"/>
          <w:b/>
          <w:i/>
          <w:color w:val="000000" w:themeColor="text1"/>
          <w:sz w:val="24"/>
        </w:rPr>
        <w:t>Institui</w:t>
      </w:r>
      <w:r w:rsidR="00884CD1" w:rsidRPr="001701F5">
        <w:rPr>
          <w:rFonts w:ascii="Book Antiqua" w:hAnsi="Book Antiqua"/>
          <w:b/>
          <w:i/>
          <w:color w:val="000000" w:themeColor="text1"/>
          <w:sz w:val="24"/>
        </w:rPr>
        <w:t xml:space="preserve"> no Município de Sorocaba a ‘MEDALHA RUI BARBOSA’, e dá outras providências</w:t>
      </w:r>
      <w:r w:rsidRPr="001701F5">
        <w:rPr>
          <w:rFonts w:ascii="Book Antiqua" w:hAnsi="Book Antiqua"/>
          <w:b/>
          <w:i/>
          <w:color w:val="000000" w:themeColor="text1"/>
          <w:sz w:val="24"/>
        </w:rPr>
        <w:t>.”</w:t>
      </w:r>
    </w:p>
    <w:p w:rsidR="00884CD1" w:rsidRPr="001701F5" w:rsidRDefault="00884CD1" w:rsidP="001701F5">
      <w:pPr>
        <w:spacing w:line="360" w:lineRule="auto"/>
        <w:jc w:val="both"/>
        <w:rPr>
          <w:rFonts w:ascii="Book Antiqua" w:hAnsi="Book Antiqua"/>
          <w:color w:val="000000" w:themeColor="text1"/>
          <w:sz w:val="24"/>
        </w:rPr>
      </w:pPr>
    </w:p>
    <w:p w:rsidR="008F1C59" w:rsidRPr="001701F5" w:rsidRDefault="00884CD1" w:rsidP="001701F5">
      <w:pPr>
        <w:spacing w:line="360" w:lineRule="auto"/>
        <w:jc w:val="both"/>
        <w:rPr>
          <w:rFonts w:ascii="Book Antiqua" w:hAnsi="Book Antiqua"/>
          <w:b/>
          <w:color w:val="000000" w:themeColor="text1"/>
          <w:sz w:val="24"/>
        </w:rPr>
      </w:pPr>
      <w:r w:rsidRPr="001701F5">
        <w:rPr>
          <w:rFonts w:ascii="Book Antiqua" w:hAnsi="Book Antiqua"/>
          <w:color w:val="000000" w:themeColor="text1"/>
          <w:sz w:val="24"/>
        </w:rPr>
        <w:tab/>
      </w:r>
      <w:r w:rsidR="008F1C59" w:rsidRPr="001701F5">
        <w:rPr>
          <w:rFonts w:ascii="Book Antiqua" w:hAnsi="Book Antiqua"/>
          <w:color w:val="000000" w:themeColor="text1"/>
          <w:sz w:val="24"/>
        </w:rPr>
        <w:t>A Câmara Municipal de Sorocaba decreta:</w:t>
      </w:r>
    </w:p>
    <w:p w:rsidR="00362BBB" w:rsidRPr="001701F5" w:rsidRDefault="00884CD1" w:rsidP="001701F5">
      <w:pPr>
        <w:spacing w:line="360" w:lineRule="auto"/>
        <w:jc w:val="both"/>
        <w:rPr>
          <w:rFonts w:ascii="Book Antiqua" w:hAnsi="Book Antiqua"/>
          <w:color w:val="000000" w:themeColor="text1"/>
          <w:sz w:val="24"/>
          <w:szCs w:val="24"/>
        </w:rPr>
      </w:pPr>
      <w:r w:rsidRPr="001701F5">
        <w:rPr>
          <w:rFonts w:ascii="Book Antiqua" w:hAnsi="Book Antiqua"/>
          <w:b/>
          <w:color w:val="000000" w:themeColor="text1"/>
          <w:sz w:val="24"/>
          <w:szCs w:val="24"/>
        </w:rPr>
        <w:tab/>
      </w:r>
      <w:r w:rsidR="00CD4971" w:rsidRPr="001701F5">
        <w:rPr>
          <w:rFonts w:ascii="Book Antiqua" w:hAnsi="Book Antiqua"/>
          <w:b/>
          <w:color w:val="000000" w:themeColor="text1"/>
          <w:sz w:val="24"/>
          <w:szCs w:val="24"/>
        </w:rPr>
        <w:t>Art. 1º.</w:t>
      </w:r>
      <w:r w:rsidR="00AD47A8" w:rsidRPr="001701F5">
        <w:rPr>
          <w:rFonts w:ascii="Book Antiqua" w:hAnsi="Book Antiqua"/>
          <w:color w:val="000000" w:themeColor="text1"/>
          <w:sz w:val="24"/>
          <w:szCs w:val="24"/>
        </w:rPr>
        <w:t xml:space="preserve"> Fica instituída </w:t>
      </w:r>
      <w:r w:rsidR="008F1C59" w:rsidRPr="001701F5">
        <w:rPr>
          <w:rFonts w:ascii="Book Antiqua" w:hAnsi="Book Antiqua"/>
          <w:color w:val="000000" w:themeColor="text1"/>
          <w:sz w:val="24"/>
          <w:szCs w:val="24"/>
          <w:shd w:val="clear" w:color="auto" w:fill="FDFDFD"/>
        </w:rPr>
        <w:t>no âmbito do Município de Sorocaba </w:t>
      </w:r>
      <w:r w:rsidR="00AD47A8" w:rsidRPr="001701F5">
        <w:rPr>
          <w:rFonts w:ascii="Book Antiqua" w:hAnsi="Book Antiqua"/>
          <w:color w:val="000000" w:themeColor="text1"/>
          <w:sz w:val="24"/>
          <w:szCs w:val="24"/>
        </w:rPr>
        <w:t xml:space="preserve">a “MEDALHA RUI BARBOSA”, patrono dos advogados, a ser concedida, anualmente, no mês de agosto. </w:t>
      </w:r>
    </w:p>
    <w:p w:rsidR="00AD47A8" w:rsidRPr="001701F5" w:rsidRDefault="00884CD1" w:rsidP="001701F5">
      <w:pPr>
        <w:spacing w:line="360" w:lineRule="auto"/>
        <w:jc w:val="both"/>
        <w:rPr>
          <w:rFonts w:ascii="Book Antiqua" w:hAnsi="Book Antiqua"/>
          <w:color w:val="000000" w:themeColor="text1"/>
          <w:sz w:val="24"/>
        </w:rPr>
      </w:pPr>
      <w:r w:rsidRPr="001701F5">
        <w:rPr>
          <w:rFonts w:ascii="Book Antiqua" w:hAnsi="Book Antiqua"/>
          <w:b/>
          <w:color w:val="000000" w:themeColor="text1"/>
          <w:sz w:val="24"/>
        </w:rPr>
        <w:tab/>
      </w:r>
      <w:r w:rsidR="00CD4971" w:rsidRPr="001701F5">
        <w:rPr>
          <w:rFonts w:ascii="Book Antiqua" w:hAnsi="Book Antiqua"/>
          <w:b/>
          <w:color w:val="000000" w:themeColor="text1"/>
          <w:sz w:val="24"/>
        </w:rPr>
        <w:t>Art. 2º.</w:t>
      </w:r>
      <w:r w:rsidR="00AD47A8" w:rsidRPr="001701F5">
        <w:rPr>
          <w:rFonts w:ascii="Book Antiqua" w:hAnsi="Book Antiqua"/>
          <w:color w:val="000000" w:themeColor="text1"/>
          <w:sz w:val="24"/>
        </w:rPr>
        <w:t xml:space="preserve"> A “MEDALHA RUI BARBOSA” será concedida ao profissional da advocacia regularmente inscrito na 24ª Subseção da Ordem dos Advogados do Brasil</w:t>
      </w:r>
      <w:r w:rsidR="00CD4971" w:rsidRPr="001701F5">
        <w:rPr>
          <w:rFonts w:ascii="Book Antiqua" w:hAnsi="Book Antiqua"/>
          <w:color w:val="000000" w:themeColor="text1"/>
          <w:sz w:val="24"/>
        </w:rPr>
        <w:t>.</w:t>
      </w:r>
      <w:r w:rsidR="00AD47A8" w:rsidRPr="001701F5">
        <w:rPr>
          <w:rFonts w:ascii="Book Antiqua" w:hAnsi="Book Antiqua"/>
          <w:color w:val="000000" w:themeColor="text1"/>
          <w:sz w:val="24"/>
        </w:rPr>
        <w:t xml:space="preserve"> </w:t>
      </w:r>
    </w:p>
    <w:p w:rsidR="008F1C59" w:rsidRPr="001701F5" w:rsidRDefault="00884CD1" w:rsidP="001701F5">
      <w:pPr>
        <w:spacing w:line="360" w:lineRule="auto"/>
        <w:jc w:val="both"/>
        <w:rPr>
          <w:rFonts w:ascii="Book Antiqua" w:hAnsi="Book Antiqua"/>
          <w:color w:val="000000" w:themeColor="text1"/>
          <w:sz w:val="24"/>
          <w:szCs w:val="24"/>
        </w:rPr>
      </w:pPr>
      <w:r w:rsidRPr="001701F5">
        <w:rPr>
          <w:rFonts w:ascii="Book Antiqua" w:hAnsi="Book Antiqua"/>
          <w:b/>
          <w:color w:val="000000" w:themeColor="text1"/>
          <w:sz w:val="24"/>
          <w:szCs w:val="24"/>
        </w:rPr>
        <w:tab/>
      </w:r>
      <w:r w:rsidR="00AD47A8" w:rsidRPr="001701F5">
        <w:rPr>
          <w:rFonts w:ascii="Book Antiqua" w:hAnsi="Book Antiqua"/>
          <w:b/>
          <w:color w:val="000000" w:themeColor="text1"/>
          <w:sz w:val="24"/>
          <w:szCs w:val="24"/>
        </w:rPr>
        <w:t>Art. 3</w:t>
      </w:r>
      <w:r w:rsidR="00CD4971" w:rsidRPr="001701F5">
        <w:rPr>
          <w:rFonts w:ascii="Book Antiqua" w:hAnsi="Book Antiqua"/>
          <w:b/>
          <w:color w:val="000000" w:themeColor="text1"/>
          <w:sz w:val="24"/>
          <w:szCs w:val="24"/>
        </w:rPr>
        <w:t>º.</w:t>
      </w:r>
      <w:r w:rsidR="00CD4971" w:rsidRPr="001701F5">
        <w:rPr>
          <w:rFonts w:ascii="Book Antiqua" w:hAnsi="Book Antiqua"/>
          <w:color w:val="000000" w:themeColor="text1"/>
          <w:sz w:val="24"/>
          <w:szCs w:val="24"/>
        </w:rPr>
        <w:t xml:space="preserve"> </w:t>
      </w:r>
      <w:r w:rsidR="008F1C59" w:rsidRPr="001701F5">
        <w:rPr>
          <w:rFonts w:ascii="Book Antiqua" w:hAnsi="Book Antiqua"/>
          <w:color w:val="000000" w:themeColor="text1"/>
          <w:sz w:val="24"/>
          <w:szCs w:val="24"/>
        </w:rPr>
        <w:t xml:space="preserve">A indicação do homenageado </w:t>
      </w:r>
      <w:r w:rsidR="008F1C59" w:rsidRPr="001701F5">
        <w:rPr>
          <w:rFonts w:ascii="Book Antiqua" w:hAnsi="Book Antiqua"/>
          <w:color w:val="000000" w:themeColor="text1"/>
          <w:sz w:val="24"/>
          <w:szCs w:val="24"/>
          <w:shd w:val="clear" w:color="auto" w:fill="FDFDFD"/>
        </w:rPr>
        <w:t>poderá ser deliberada pela Câmara Municipal, na quantidade máxima de 01 (uma) proposta por ano, por vereador, e sua aprovação dependerá de maioria simples de votos.</w:t>
      </w:r>
    </w:p>
    <w:p w:rsidR="00CD4971" w:rsidRPr="001701F5" w:rsidRDefault="00884CD1" w:rsidP="001701F5">
      <w:pPr>
        <w:spacing w:line="360" w:lineRule="auto"/>
        <w:jc w:val="both"/>
        <w:rPr>
          <w:rFonts w:ascii="Book Antiqua" w:hAnsi="Book Antiqua"/>
          <w:color w:val="000000" w:themeColor="text1"/>
          <w:sz w:val="24"/>
        </w:rPr>
      </w:pPr>
      <w:r w:rsidRPr="001701F5">
        <w:rPr>
          <w:rFonts w:ascii="Book Antiqua" w:hAnsi="Book Antiqua"/>
          <w:color w:val="000000" w:themeColor="text1"/>
          <w:sz w:val="24"/>
        </w:rPr>
        <w:tab/>
      </w:r>
      <w:r w:rsidR="008F1C59" w:rsidRPr="001701F5">
        <w:rPr>
          <w:rFonts w:ascii="Book Antiqua" w:hAnsi="Book Antiqua"/>
          <w:b/>
          <w:color w:val="000000" w:themeColor="text1"/>
          <w:sz w:val="24"/>
        </w:rPr>
        <w:t>Parágrafo único</w:t>
      </w:r>
      <w:r w:rsidR="008F1C59" w:rsidRPr="001701F5">
        <w:rPr>
          <w:rFonts w:ascii="Book Antiqua" w:hAnsi="Book Antiqua"/>
          <w:color w:val="000000" w:themeColor="text1"/>
          <w:sz w:val="24"/>
        </w:rPr>
        <w:t xml:space="preserve">. </w:t>
      </w:r>
      <w:r w:rsidR="00CD4971" w:rsidRPr="001701F5">
        <w:rPr>
          <w:rFonts w:ascii="Book Antiqua" w:hAnsi="Book Antiqua"/>
          <w:color w:val="000000" w:themeColor="text1"/>
          <w:sz w:val="24"/>
        </w:rPr>
        <w:t xml:space="preserve">A indicação deverá ser </w:t>
      </w:r>
      <w:r w:rsidR="00AD47A8" w:rsidRPr="001701F5">
        <w:rPr>
          <w:rFonts w:ascii="Book Antiqua" w:hAnsi="Book Antiqua"/>
          <w:color w:val="000000" w:themeColor="text1"/>
          <w:sz w:val="24"/>
        </w:rPr>
        <w:t>encaminhada</w:t>
      </w:r>
      <w:r w:rsidR="008F1C59" w:rsidRPr="001701F5">
        <w:rPr>
          <w:rFonts w:ascii="Book Antiqua" w:hAnsi="Book Antiqua"/>
          <w:color w:val="000000" w:themeColor="text1"/>
          <w:sz w:val="24"/>
        </w:rPr>
        <w:t xml:space="preserve"> em conjunto com o curriculum vitae do homenageado</w:t>
      </w:r>
      <w:r w:rsidR="00AD47A8" w:rsidRPr="001701F5">
        <w:rPr>
          <w:rFonts w:ascii="Book Antiqua" w:hAnsi="Book Antiqua"/>
          <w:color w:val="000000" w:themeColor="text1"/>
          <w:sz w:val="24"/>
        </w:rPr>
        <w:t xml:space="preserve"> </w:t>
      </w:r>
      <w:r w:rsidR="008F1C59" w:rsidRPr="001701F5">
        <w:rPr>
          <w:rFonts w:ascii="Book Antiqua" w:hAnsi="Book Antiqua"/>
          <w:color w:val="000000" w:themeColor="text1"/>
          <w:sz w:val="24"/>
        </w:rPr>
        <w:t xml:space="preserve">até o último dia do mês de julho de cada ano. </w:t>
      </w:r>
    </w:p>
    <w:p w:rsidR="00AD47A8" w:rsidRDefault="00884CD1" w:rsidP="001701F5">
      <w:pPr>
        <w:spacing w:line="360" w:lineRule="auto"/>
        <w:jc w:val="both"/>
        <w:rPr>
          <w:rFonts w:ascii="Book Antiqua" w:hAnsi="Book Antiqua"/>
          <w:color w:val="000000" w:themeColor="text1"/>
          <w:sz w:val="24"/>
        </w:rPr>
      </w:pPr>
      <w:r w:rsidRPr="001701F5">
        <w:rPr>
          <w:rFonts w:ascii="Book Antiqua" w:hAnsi="Book Antiqua"/>
          <w:b/>
          <w:color w:val="000000" w:themeColor="text1"/>
          <w:sz w:val="24"/>
        </w:rPr>
        <w:tab/>
      </w:r>
      <w:r w:rsidR="00CD4971" w:rsidRPr="001701F5">
        <w:rPr>
          <w:rFonts w:ascii="Book Antiqua" w:hAnsi="Book Antiqua"/>
          <w:b/>
          <w:color w:val="000000" w:themeColor="text1"/>
          <w:sz w:val="24"/>
        </w:rPr>
        <w:t>Art. 4º.</w:t>
      </w:r>
      <w:r w:rsidR="00AD47A8" w:rsidRPr="001701F5">
        <w:rPr>
          <w:rFonts w:ascii="Book Antiqua" w:hAnsi="Book Antiqua"/>
          <w:color w:val="000000" w:themeColor="text1"/>
          <w:sz w:val="24"/>
        </w:rPr>
        <w:t xml:space="preserve"> A “MEDALHA RUI BARBOSA” será entregue pela Câmara de Vereadores, em sessão solene, realizada em homenagem ao “Dia do Advogado”, que s</w:t>
      </w:r>
      <w:r w:rsidRPr="001701F5">
        <w:rPr>
          <w:rFonts w:ascii="Book Antiqua" w:hAnsi="Book Antiqua"/>
          <w:color w:val="000000" w:themeColor="text1"/>
          <w:sz w:val="24"/>
        </w:rPr>
        <w:t xml:space="preserve">e comemora no dia </w:t>
      </w:r>
      <w:r w:rsidR="00CD4971" w:rsidRPr="001701F5">
        <w:rPr>
          <w:rFonts w:ascii="Book Antiqua" w:hAnsi="Book Antiqua"/>
          <w:color w:val="000000" w:themeColor="text1"/>
          <w:sz w:val="24"/>
        </w:rPr>
        <w:t xml:space="preserve">11 de agosto ou </w:t>
      </w:r>
      <w:r w:rsidR="008F1C59" w:rsidRPr="001701F5">
        <w:rPr>
          <w:rFonts w:ascii="Book Antiqua" w:hAnsi="Book Antiqua"/>
          <w:color w:val="000000" w:themeColor="text1"/>
          <w:sz w:val="24"/>
        </w:rPr>
        <w:t xml:space="preserve">em </w:t>
      </w:r>
      <w:r w:rsidR="00CD4971" w:rsidRPr="001701F5">
        <w:rPr>
          <w:rFonts w:ascii="Book Antiqua" w:hAnsi="Book Antiqua"/>
          <w:color w:val="000000" w:themeColor="text1"/>
          <w:sz w:val="24"/>
        </w:rPr>
        <w:t>data próxima.</w:t>
      </w:r>
    </w:p>
    <w:p w:rsidR="00362BBB" w:rsidRPr="001701F5" w:rsidRDefault="00362BBB" w:rsidP="001701F5">
      <w:pPr>
        <w:spacing w:line="360" w:lineRule="auto"/>
        <w:jc w:val="both"/>
        <w:rPr>
          <w:rFonts w:ascii="Book Antiqua" w:hAnsi="Book Antiqua"/>
          <w:color w:val="000000" w:themeColor="text1"/>
          <w:sz w:val="24"/>
        </w:rPr>
      </w:pPr>
      <w:r>
        <w:rPr>
          <w:rFonts w:ascii="Book Antiqua" w:hAnsi="Book Antiqua"/>
          <w:color w:val="000000" w:themeColor="text1"/>
          <w:sz w:val="24"/>
        </w:rPr>
        <w:lastRenderedPageBreak/>
        <w:tab/>
      </w:r>
      <w:r w:rsidRPr="00362BBB">
        <w:rPr>
          <w:rFonts w:ascii="Book Antiqua" w:hAnsi="Book Antiqua"/>
          <w:b/>
          <w:color w:val="000000" w:themeColor="text1"/>
          <w:sz w:val="24"/>
        </w:rPr>
        <w:t>Parágrafo único</w:t>
      </w:r>
      <w:r>
        <w:rPr>
          <w:rFonts w:ascii="Book Antiqua" w:hAnsi="Book Antiqua"/>
          <w:color w:val="000000" w:themeColor="text1"/>
          <w:sz w:val="24"/>
        </w:rPr>
        <w:t xml:space="preserve">. </w:t>
      </w:r>
      <w:r>
        <w:rPr>
          <w:rFonts w:ascii="Book Antiqua" w:hAnsi="Book Antiqua"/>
          <w:color w:val="000000" w:themeColor="text1"/>
          <w:sz w:val="24"/>
          <w:szCs w:val="24"/>
        </w:rPr>
        <w:t>Todos os custos decorrentes da concessão da Medalha serão despendidos pelo vereador responsável pela solicitação da homenagem ou terceiro interessado.</w:t>
      </w:r>
    </w:p>
    <w:p w:rsidR="00884CD1" w:rsidRPr="001701F5" w:rsidRDefault="00884CD1" w:rsidP="001701F5">
      <w:pPr>
        <w:spacing w:line="360" w:lineRule="auto"/>
        <w:jc w:val="both"/>
        <w:rPr>
          <w:rFonts w:ascii="Book Antiqua" w:hAnsi="Book Antiqua"/>
          <w:color w:val="000000" w:themeColor="text1"/>
          <w:sz w:val="24"/>
          <w:szCs w:val="24"/>
          <w:shd w:val="clear" w:color="auto" w:fill="FDFDFD"/>
        </w:rPr>
      </w:pPr>
      <w:r w:rsidRPr="001701F5">
        <w:rPr>
          <w:rFonts w:ascii="Book Antiqua" w:hAnsi="Book Antiqua"/>
          <w:color w:val="000000" w:themeColor="text1"/>
          <w:sz w:val="24"/>
          <w:szCs w:val="24"/>
        </w:rPr>
        <w:tab/>
      </w:r>
      <w:r w:rsidRPr="001701F5">
        <w:rPr>
          <w:rFonts w:ascii="Book Antiqua" w:hAnsi="Book Antiqua"/>
          <w:b/>
          <w:color w:val="000000" w:themeColor="text1"/>
          <w:sz w:val="24"/>
          <w:szCs w:val="24"/>
        </w:rPr>
        <w:t>Art. 5º.</w:t>
      </w:r>
      <w:r w:rsidRPr="001701F5">
        <w:rPr>
          <w:rFonts w:ascii="Book Antiqua" w:hAnsi="Book Antiqua"/>
          <w:color w:val="000000" w:themeColor="text1"/>
          <w:sz w:val="24"/>
          <w:szCs w:val="24"/>
        </w:rPr>
        <w:t xml:space="preserve"> A “MEDALHA RUI BARBOSA” se constituirá de um </w:t>
      </w:r>
      <w:r w:rsidR="007774F9">
        <w:rPr>
          <w:rFonts w:ascii="Book Antiqua" w:hAnsi="Book Antiqua"/>
          <w:color w:val="000000" w:themeColor="text1"/>
          <w:sz w:val="24"/>
          <w:szCs w:val="24"/>
        </w:rPr>
        <w:t>medalhão acompanhado do respectivo colar,</w:t>
      </w:r>
      <w:r w:rsidRPr="001701F5">
        <w:rPr>
          <w:rFonts w:ascii="Book Antiqua" w:hAnsi="Book Antiqua"/>
          <w:color w:val="000000" w:themeColor="text1"/>
          <w:sz w:val="24"/>
          <w:szCs w:val="24"/>
        </w:rPr>
        <w:t xml:space="preserve"> </w:t>
      </w:r>
      <w:r w:rsidRPr="001701F5">
        <w:rPr>
          <w:rFonts w:ascii="Book Antiqua" w:hAnsi="Book Antiqua"/>
          <w:color w:val="000000" w:themeColor="text1"/>
          <w:sz w:val="24"/>
          <w:szCs w:val="24"/>
          <w:shd w:val="clear" w:color="auto" w:fill="FDFDFD"/>
        </w:rPr>
        <w:t>onde deverá estar escrito o nome do homenageado que o receber, sob o título “Medalha Rui Barbosa”.</w:t>
      </w:r>
    </w:p>
    <w:p w:rsidR="00884CD1" w:rsidRPr="001701F5" w:rsidRDefault="00884CD1" w:rsidP="001701F5">
      <w:pPr>
        <w:spacing w:line="360" w:lineRule="auto"/>
        <w:jc w:val="both"/>
        <w:rPr>
          <w:rFonts w:ascii="Book Antiqua" w:hAnsi="Book Antiqua"/>
          <w:color w:val="000000" w:themeColor="text1"/>
          <w:sz w:val="24"/>
          <w:szCs w:val="24"/>
        </w:rPr>
      </w:pPr>
      <w:r w:rsidRPr="001701F5">
        <w:rPr>
          <w:rFonts w:ascii="Book Antiqua" w:hAnsi="Book Antiqua"/>
          <w:color w:val="000000" w:themeColor="text1"/>
          <w:sz w:val="24"/>
          <w:szCs w:val="24"/>
          <w:shd w:val="clear" w:color="auto" w:fill="FDFDFD"/>
        </w:rPr>
        <w:tab/>
      </w:r>
      <w:r w:rsidRPr="001701F5">
        <w:rPr>
          <w:rFonts w:ascii="Book Antiqua" w:hAnsi="Book Antiqua"/>
          <w:b/>
          <w:color w:val="000000" w:themeColor="text1"/>
          <w:sz w:val="24"/>
          <w:szCs w:val="24"/>
          <w:shd w:val="clear" w:color="auto" w:fill="FDFDFD"/>
        </w:rPr>
        <w:t>Parágrafo único.</w:t>
      </w:r>
      <w:r w:rsidRPr="001701F5">
        <w:rPr>
          <w:rFonts w:ascii="Book Antiqua" w:hAnsi="Book Antiqua"/>
          <w:color w:val="000000" w:themeColor="text1"/>
          <w:sz w:val="24"/>
          <w:szCs w:val="24"/>
          <w:shd w:val="clear" w:color="auto" w:fill="FDFDFD"/>
        </w:rPr>
        <w:t xml:space="preserve"> </w:t>
      </w:r>
      <w:r w:rsidRPr="001701F5">
        <w:rPr>
          <w:rFonts w:ascii="Book Antiqua" w:hAnsi="Book Antiqua"/>
          <w:color w:val="000000" w:themeColor="text1"/>
          <w:sz w:val="24"/>
          <w:szCs w:val="24"/>
        </w:rPr>
        <w:t xml:space="preserve">Acompanhará a </w:t>
      </w:r>
      <w:r w:rsidR="007774F9">
        <w:rPr>
          <w:rFonts w:ascii="Book Antiqua" w:hAnsi="Book Antiqua"/>
          <w:color w:val="000000" w:themeColor="text1"/>
          <w:sz w:val="24"/>
          <w:szCs w:val="24"/>
        </w:rPr>
        <w:t>placa</w:t>
      </w:r>
      <w:r w:rsidRPr="001701F5">
        <w:rPr>
          <w:rFonts w:ascii="Book Antiqua" w:hAnsi="Book Antiqua"/>
          <w:color w:val="000000" w:themeColor="text1"/>
          <w:sz w:val="24"/>
          <w:szCs w:val="24"/>
        </w:rPr>
        <w:t xml:space="preserve"> um diploma assinado pelo</w:t>
      </w:r>
      <w:r w:rsidR="003D1B25" w:rsidRPr="001701F5">
        <w:rPr>
          <w:rFonts w:ascii="Book Antiqua" w:hAnsi="Book Antiqua"/>
          <w:color w:val="000000" w:themeColor="text1"/>
          <w:sz w:val="24"/>
          <w:szCs w:val="24"/>
        </w:rPr>
        <w:t xml:space="preserve"> vereador proponente da homenagem e presidente em exercício da Câmara Municipal.</w:t>
      </w:r>
    </w:p>
    <w:p w:rsidR="00AD47A8" w:rsidRPr="001701F5" w:rsidRDefault="00884CD1" w:rsidP="001701F5">
      <w:pPr>
        <w:spacing w:line="360" w:lineRule="auto"/>
        <w:jc w:val="both"/>
        <w:rPr>
          <w:rFonts w:ascii="Book Antiqua" w:hAnsi="Book Antiqua"/>
          <w:color w:val="000000" w:themeColor="text1"/>
          <w:sz w:val="24"/>
        </w:rPr>
      </w:pPr>
      <w:r w:rsidRPr="001701F5">
        <w:rPr>
          <w:rFonts w:ascii="Book Antiqua" w:hAnsi="Book Antiqua"/>
          <w:b/>
          <w:color w:val="000000" w:themeColor="text1"/>
          <w:sz w:val="24"/>
        </w:rPr>
        <w:tab/>
        <w:t>Art. 6</w:t>
      </w:r>
      <w:r w:rsidR="00CD4971" w:rsidRPr="001701F5">
        <w:rPr>
          <w:rFonts w:ascii="Book Antiqua" w:hAnsi="Book Antiqua"/>
          <w:b/>
          <w:color w:val="000000" w:themeColor="text1"/>
          <w:sz w:val="24"/>
        </w:rPr>
        <w:t>º.</w:t>
      </w:r>
      <w:r w:rsidR="00AD47A8" w:rsidRPr="001701F5">
        <w:rPr>
          <w:rFonts w:ascii="Book Antiqua" w:hAnsi="Book Antiqua"/>
          <w:color w:val="000000" w:themeColor="text1"/>
          <w:sz w:val="24"/>
        </w:rPr>
        <w:t xml:space="preserve"> As despes</w:t>
      </w:r>
      <w:r w:rsidR="005C4C4A">
        <w:rPr>
          <w:rFonts w:ascii="Book Antiqua" w:hAnsi="Book Antiqua"/>
          <w:color w:val="000000" w:themeColor="text1"/>
          <w:sz w:val="24"/>
        </w:rPr>
        <w:t>as decorrentes da execução deste</w:t>
      </w:r>
      <w:r w:rsidR="00AD47A8" w:rsidRPr="001701F5">
        <w:rPr>
          <w:rFonts w:ascii="Book Antiqua" w:hAnsi="Book Antiqua"/>
          <w:color w:val="000000" w:themeColor="text1"/>
          <w:sz w:val="24"/>
        </w:rPr>
        <w:t xml:space="preserve"> </w:t>
      </w:r>
      <w:r w:rsidR="005C4C4A">
        <w:rPr>
          <w:rFonts w:ascii="Book Antiqua" w:hAnsi="Book Antiqua"/>
          <w:color w:val="000000" w:themeColor="text1"/>
          <w:sz w:val="24"/>
        </w:rPr>
        <w:t>Decreto Legislativo</w:t>
      </w:r>
      <w:r w:rsidR="00AD47A8" w:rsidRPr="001701F5">
        <w:rPr>
          <w:rFonts w:ascii="Book Antiqua" w:hAnsi="Book Antiqua"/>
          <w:color w:val="000000" w:themeColor="text1"/>
          <w:sz w:val="24"/>
        </w:rPr>
        <w:t xml:space="preserve"> serão suportadas por dotações orçamentárias próprias. </w:t>
      </w:r>
    </w:p>
    <w:p w:rsidR="00591FD4" w:rsidRPr="001701F5" w:rsidRDefault="00884CD1" w:rsidP="001701F5">
      <w:pPr>
        <w:spacing w:line="360" w:lineRule="auto"/>
        <w:jc w:val="both"/>
        <w:rPr>
          <w:rFonts w:ascii="Book Antiqua" w:hAnsi="Book Antiqua"/>
          <w:color w:val="000000" w:themeColor="text1"/>
          <w:sz w:val="24"/>
        </w:rPr>
      </w:pPr>
      <w:r w:rsidRPr="001701F5">
        <w:rPr>
          <w:rFonts w:ascii="Book Antiqua" w:hAnsi="Book Antiqua"/>
          <w:b/>
          <w:color w:val="000000" w:themeColor="text1"/>
          <w:sz w:val="24"/>
        </w:rPr>
        <w:tab/>
        <w:t>Art. 7</w:t>
      </w:r>
      <w:r w:rsidR="00CD4971" w:rsidRPr="001701F5">
        <w:rPr>
          <w:rFonts w:ascii="Book Antiqua" w:hAnsi="Book Antiqua"/>
          <w:b/>
          <w:color w:val="000000" w:themeColor="text1"/>
          <w:sz w:val="24"/>
        </w:rPr>
        <w:t>º.</w:t>
      </w:r>
      <w:r w:rsidR="00261799">
        <w:rPr>
          <w:rFonts w:ascii="Book Antiqua" w:hAnsi="Book Antiqua"/>
          <w:color w:val="000000" w:themeColor="text1"/>
          <w:sz w:val="24"/>
        </w:rPr>
        <w:t xml:space="preserve"> Este</w:t>
      </w:r>
      <w:r w:rsidR="001701F5">
        <w:rPr>
          <w:rFonts w:ascii="Book Antiqua" w:hAnsi="Book Antiqua"/>
          <w:color w:val="000000" w:themeColor="text1"/>
          <w:sz w:val="24"/>
        </w:rPr>
        <w:t xml:space="preserve"> </w:t>
      </w:r>
      <w:r w:rsidR="005C4C4A">
        <w:rPr>
          <w:rFonts w:ascii="Book Antiqua" w:hAnsi="Book Antiqua"/>
          <w:color w:val="000000" w:themeColor="text1"/>
          <w:sz w:val="24"/>
        </w:rPr>
        <w:t>Decreto Legislativo</w:t>
      </w:r>
      <w:r w:rsidR="00AD47A8" w:rsidRPr="001701F5">
        <w:rPr>
          <w:rFonts w:ascii="Book Antiqua" w:hAnsi="Book Antiqua"/>
          <w:color w:val="000000" w:themeColor="text1"/>
          <w:sz w:val="24"/>
        </w:rPr>
        <w:t xml:space="preserve"> entrará em </w:t>
      </w:r>
      <w:r w:rsidR="007774F9">
        <w:rPr>
          <w:rFonts w:ascii="Book Antiqua" w:hAnsi="Book Antiqua"/>
          <w:color w:val="000000" w:themeColor="text1"/>
          <w:sz w:val="24"/>
        </w:rPr>
        <w:t>vigor na data de sua publicação</w:t>
      </w:r>
      <w:r w:rsidR="001701F5">
        <w:rPr>
          <w:rFonts w:ascii="Book Antiqua" w:hAnsi="Book Antiqua"/>
          <w:color w:val="000000" w:themeColor="text1"/>
          <w:sz w:val="24"/>
        </w:rPr>
        <w:t>.</w:t>
      </w:r>
    </w:p>
    <w:p w:rsidR="00884CD1" w:rsidRPr="001701F5" w:rsidRDefault="00884CD1" w:rsidP="001701F5">
      <w:pPr>
        <w:spacing w:line="360" w:lineRule="auto"/>
        <w:jc w:val="both"/>
        <w:rPr>
          <w:rFonts w:ascii="Book Antiqua" w:hAnsi="Book Antiqua"/>
          <w:color w:val="000000" w:themeColor="text1"/>
          <w:sz w:val="24"/>
        </w:rPr>
      </w:pPr>
    </w:p>
    <w:p w:rsidR="00884CD1" w:rsidRPr="001701F5" w:rsidRDefault="005C4C4A" w:rsidP="001701F5">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S/S., 28</w:t>
      </w:r>
      <w:r w:rsidR="00B80198">
        <w:rPr>
          <w:rFonts w:ascii="Book Antiqua" w:hAnsi="Book Antiqua"/>
          <w:b/>
          <w:color w:val="000000" w:themeColor="text1"/>
          <w:sz w:val="24"/>
          <w:szCs w:val="24"/>
        </w:rPr>
        <w:t xml:space="preserve"> de jul</w:t>
      </w:r>
      <w:r w:rsidR="00884CD1" w:rsidRPr="001701F5">
        <w:rPr>
          <w:rFonts w:ascii="Book Antiqua" w:hAnsi="Book Antiqua"/>
          <w:b/>
          <w:color w:val="000000" w:themeColor="text1"/>
          <w:sz w:val="24"/>
          <w:szCs w:val="24"/>
        </w:rPr>
        <w:t>ho de 2021.</w:t>
      </w:r>
    </w:p>
    <w:p w:rsidR="00884CD1" w:rsidRPr="001701F5" w:rsidRDefault="00884CD1" w:rsidP="001701F5">
      <w:pPr>
        <w:spacing w:line="360" w:lineRule="auto"/>
        <w:jc w:val="center"/>
        <w:rPr>
          <w:rFonts w:ascii="Book Antiqua" w:hAnsi="Book Antiqua"/>
          <w:b/>
          <w:color w:val="000000" w:themeColor="text1"/>
          <w:sz w:val="24"/>
          <w:szCs w:val="24"/>
        </w:rPr>
      </w:pPr>
    </w:p>
    <w:p w:rsidR="00884CD1" w:rsidRPr="001701F5" w:rsidRDefault="005C4C4A" w:rsidP="001701F5">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ÍTALO MOREIRA</w:t>
      </w:r>
    </w:p>
    <w:p w:rsidR="00884CD1" w:rsidRPr="001701F5" w:rsidRDefault="00884CD1" w:rsidP="001701F5">
      <w:pPr>
        <w:spacing w:line="360" w:lineRule="auto"/>
        <w:jc w:val="center"/>
        <w:rPr>
          <w:rFonts w:ascii="Book Antiqua" w:hAnsi="Book Antiqua"/>
          <w:b/>
          <w:color w:val="000000" w:themeColor="text1"/>
          <w:sz w:val="24"/>
          <w:szCs w:val="24"/>
        </w:rPr>
      </w:pPr>
      <w:r w:rsidRPr="001701F5">
        <w:rPr>
          <w:rFonts w:ascii="Book Antiqua" w:hAnsi="Book Antiqua"/>
          <w:b/>
          <w:color w:val="000000" w:themeColor="text1"/>
          <w:sz w:val="24"/>
          <w:szCs w:val="24"/>
        </w:rPr>
        <w:t>VEREADOR</w:t>
      </w:r>
    </w:p>
    <w:p w:rsidR="00884CD1" w:rsidRPr="007774F9" w:rsidRDefault="00884CD1" w:rsidP="007774F9">
      <w:pPr>
        <w:spacing w:line="360" w:lineRule="auto"/>
        <w:jc w:val="both"/>
        <w:rPr>
          <w:rFonts w:ascii="Book Antiqua" w:hAnsi="Book Antiqua"/>
          <w:b/>
          <w:color w:val="000000" w:themeColor="text1"/>
          <w:sz w:val="24"/>
          <w:szCs w:val="24"/>
        </w:rPr>
      </w:pPr>
      <w:r w:rsidRPr="004870EE">
        <w:rPr>
          <w:b/>
          <w:sz w:val="24"/>
          <w:szCs w:val="24"/>
        </w:rPr>
        <w:br w:type="page"/>
      </w:r>
      <w:r w:rsidR="007774F9" w:rsidRPr="007774F9">
        <w:rPr>
          <w:rFonts w:ascii="Book Antiqua" w:hAnsi="Book Antiqua"/>
          <w:b/>
          <w:color w:val="000000" w:themeColor="text1"/>
          <w:sz w:val="24"/>
          <w:szCs w:val="24"/>
        </w:rPr>
        <w:lastRenderedPageBreak/>
        <w:tab/>
      </w:r>
      <w:r w:rsidR="003D1B25" w:rsidRPr="007774F9">
        <w:rPr>
          <w:rFonts w:ascii="Book Antiqua" w:hAnsi="Book Antiqua"/>
          <w:b/>
          <w:color w:val="000000" w:themeColor="text1"/>
          <w:sz w:val="24"/>
          <w:szCs w:val="24"/>
        </w:rPr>
        <w:t>JUSTIFICATIVA:</w:t>
      </w:r>
    </w:p>
    <w:p w:rsidR="007774F9" w:rsidRPr="007774F9" w:rsidRDefault="007774F9" w:rsidP="007774F9">
      <w:pPr>
        <w:pStyle w:val="NormalWeb"/>
        <w:shd w:val="clear" w:color="auto" w:fill="FFFFFF"/>
        <w:spacing w:line="360" w:lineRule="auto"/>
        <w:jc w:val="both"/>
        <w:rPr>
          <w:rFonts w:ascii="Book Antiqua" w:hAnsi="Book Antiqua"/>
          <w:color w:val="000000" w:themeColor="text1"/>
        </w:rPr>
      </w:pPr>
      <w:r w:rsidRPr="007774F9">
        <w:rPr>
          <w:rFonts w:ascii="Book Antiqua" w:hAnsi="Book Antiqua"/>
          <w:color w:val="000000" w:themeColor="text1"/>
        </w:rPr>
        <w:tab/>
        <w:t>O Estado Democrático de Direito foi consolidado no Brasil pela Constituição Fe</w:t>
      </w:r>
      <w:r>
        <w:rPr>
          <w:rFonts w:ascii="Book Antiqua" w:hAnsi="Book Antiqua"/>
          <w:color w:val="000000" w:themeColor="text1"/>
        </w:rPr>
        <w:t>deral de 1988, que completará 33</w:t>
      </w:r>
      <w:r w:rsidRPr="007774F9">
        <w:rPr>
          <w:rFonts w:ascii="Book Antiqua" w:hAnsi="Book Antiqua"/>
          <w:color w:val="000000" w:themeColor="text1"/>
        </w:rPr>
        <w:t xml:space="preserve"> anos de sua promulgação este ano. Acusada de ser um documento prolixo e exaustivo, a Carta mostrou ser, na verdade, um repositório de direitos e garantais fundamentais para o povo brasileiro.</w:t>
      </w:r>
    </w:p>
    <w:p w:rsidR="007774F9" w:rsidRPr="007774F9" w:rsidRDefault="007774F9" w:rsidP="007774F9">
      <w:pPr>
        <w:pStyle w:val="NormalWeb"/>
        <w:shd w:val="clear" w:color="auto" w:fill="FFFFFF"/>
        <w:spacing w:line="360" w:lineRule="auto"/>
        <w:jc w:val="both"/>
        <w:rPr>
          <w:rFonts w:ascii="Book Antiqua" w:hAnsi="Book Antiqua"/>
          <w:color w:val="000000" w:themeColor="text1"/>
        </w:rPr>
      </w:pPr>
      <w:r w:rsidRPr="007774F9">
        <w:rPr>
          <w:rFonts w:ascii="Book Antiqua" w:hAnsi="Book Antiqua"/>
          <w:color w:val="000000" w:themeColor="text1"/>
        </w:rPr>
        <w:tab/>
        <w:t>A oitava Constituição brasileira expressa grande preocupação quanto aos direitos sociais dos cidadãos, assegurando uma série de dispositivos que garantem aos brasileiros condições para uma vida digna, com acesso à Justiça, à educação, à saúde, à alimentação, ao trabalho, à moradia, ao lazer, à previdência social e proteção à infância.</w:t>
      </w:r>
    </w:p>
    <w:p w:rsidR="007774F9" w:rsidRPr="007774F9" w:rsidRDefault="007774F9" w:rsidP="007774F9">
      <w:pPr>
        <w:pStyle w:val="NormalWeb"/>
        <w:shd w:val="clear" w:color="auto" w:fill="FFFFFF"/>
        <w:spacing w:line="360" w:lineRule="auto"/>
        <w:jc w:val="both"/>
        <w:rPr>
          <w:rFonts w:ascii="Book Antiqua" w:hAnsi="Book Antiqua"/>
          <w:color w:val="000000" w:themeColor="text1"/>
        </w:rPr>
      </w:pPr>
      <w:r w:rsidRPr="007774F9">
        <w:rPr>
          <w:rFonts w:ascii="Book Antiqua" w:hAnsi="Book Antiqua"/>
          <w:color w:val="000000" w:themeColor="text1"/>
        </w:rPr>
        <w:tab/>
        <w:t>A nova Constituição assegurou ao povo brasileiro liberdades fundamentais, depois de mais de duas décadas de arbítrio. Trouxe de volta o voto direto, proibiu a tortura e penas cruéis, revogou a censura, permitiu a liberdade sindical, entre tantas mudanças importantes e imprescindíveis. No campo jurídico, criou o Superior Tribunal de Justiça e os Tribunais Regionais Federais, entre outras medidas.</w:t>
      </w:r>
    </w:p>
    <w:p w:rsidR="007774F9" w:rsidRPr="007774F9" w:rsidRDefault="007774F9" w:rsidP="007774F9">
      <w:pPr>
        <w:spacing w:line="360" w:lineRule="auto"/>
        <w:jc w:val="both"/>
        <w:rPr>
          <w:rFonts w:ascii="Book Antiqua" w:hAnsi="Book Antiqua"/>
          <w:color w:val="000000" w:themeColor="text1"/>
          <w:sz w:val="24"/>
          <w:szCs w:val="24"/>
          <w:shd w:val="clear" w:color="auto" w:fill="FFFFFF"/>
        </w:rPr>
      </w:pPr>
      <w:r w:rsidRPr="007774F9">
        <w:rPr>
          <w:rFonts w:ascii="Book Antiqua" w:hAnsi="Book Antiqua"/>
          <w:color w:val="000000" w:themeColor="text1"/>
          <w:sz w:val="24"/>
          <w:szCs w:val="24"/>
          <w:shd w:val="clear" w:color="auto" w:fill="FFFFFF"/>
        </w:rPr>
        <w:tab/>
        <w:t xml:space="preserve">Especificamente para os advogados brasileiros, a Carta Magna traz o artigo 133, que estipula que “O advogado é indispensável à administração da justiça, sendo inviolável por seus atos e manifestações no exercício da profissão, nos limites da lei”, determinando a indispensabilidade do advogado por cumprir função essencial à concretização da Justiça, dentro dos fundamentos constitucionais do direito de defesa, do contraditório e do devido processo legal. </w:t>
      </w:r>
      <w:r>
        <w:rPr>
          <w:rFonts w:ascii="Book Antiqua" w:hAnsi="Book Antiqua"/>
          <w:color w:val="000000" w:themeColor="text1"/>
          <w:sz w:val="24"/>
          <w:szCs w:val="24"/>
          <w:shd w:val="clear" w:color="auto" w:fill="FFFFFF"/>
        </w:rPr>
        <w:t xml:space="preserve">Ou seja, sem advogado </w:t>
      </w:r>
      <w:r w:rsidRPr="007774F9">
        <w:rPr>
          <w:rFonts w:ascii="Book Antiqua" w:hAnsi="Book Antiqua"/>
          <w:color w:val="000000" w:themeColor="text1"/>
          <w:sz w:val="24"/>
          <w:szCs w:val="24"/>
          <w:shd w:val="clear" w:color="auto" w:fill="FFFFFF"/>
        </w:rPr>
        <w:t xml:space="preserve">não existe Justiça. </w:t>
      </w:r>
    </w:p>
    <w:p w:rsidR="007774F9" w:rsidRDefault="007774F9" w:rsidP="007774F9">
      <w:pPr>
        <w:spacing w:line="360" w:lineRule="auto"/>
        <w:jc w:val="both"/>
        <w:rPr>
          <w:rFonts w:ascii="Book Antiqua" w:hAnsi="Book Antiqua"/>
          <w:color w:val="000000" w:themeColor="text1"/>
          <w:sz w:val="24"/>
          <w:szCs w:val="24"/>
          <w:shd w:val="clear" w:color="auto" w:fill="FFFFFF"/>
        </w:rPr>
      </w:pPr>
      <w:r w:rsidRPr="007774F9">
        <w:rPr>
          <w:rFonts w:ascii="Book Antiqua" w:hAnsi="Book Antiqua"/>
          <w:color w:val="000000" w:themeColor="text1"/>
          <w:sz w:val="24"/>
          <w:szCs w:val="24"/>
          <w:shd w:val="clear" w:color="auto" w:fill="FFFFFF"/>
        </w:rPr>
        <w:tab/>
        <w:t>“A profissão de advogado tem, aos nossos olhos, uma dignidade quase sacerdotal”, já dizia o saudoso e magnânimo jurista baiano, Rui Barbosa.</w:t>
      </w:r>
    </w:p>
    <w:p w:rsidR="007774F9" w:rsidRPr="00F83AC6" w:rsidRDefault="007774F9" w:rsidP="00F83AC6">
      <w:pPr>
        <w:spacing w:line="360" w:lineRule="auto"/>
        <w:jc w:val="both"/>
        <w:rPr>
          <w:rFonts w:ascii="Book Antiqua" w:hAnsi="Book Antiqua" w:cs="Arial"/>
          <w:color w:val="000000" w:themeColor="text1"/>
          <w:sz w:val="24"/>
          <w:szCs w:val="24"/>
          <w:shd w:val="clear" w:color="auto" w:fill="FFFFFF"/>
        </w:rPr>
      </w:pPr>
      <w:r w:rsidRPr="00F83AC6">
        <w:rPr>
          <w:rFonts w:ascii="Book Antiqua" w:hAnsi="Book Antiqua"/>
          <w:color w:val="000000" w:themeColor="text1"/>
          <w:sz w:val="24"/>
          <w:szCs w:val="24"/>
          <w:shd w:val="clear" w:color="auto" w:fill="FFFFFF"/>
        </w:rPr>
        <w:lastRenderedPageBreak/>
        <w:tab/>
        <w:t xml:space="preserve">Pois bem. A presente propositura de homenagem tem, em si, dois objetivos: a) </w:t>
      </w:r>
      <w:r w:rsidR="00F83AC6" w:rsidRPr="00F83AC6">
        <w:rPr>
          <w:rFonts w:ascii="Book Antiqua" w:hAnsi="Book Antiqua"/>
          <w:color w:val="000000" w:themeColor="text1"/>
          <w:sz w:val="24"/>
          <w:szCs w:val="24"/>
          <w:shd w:val="clear" w:color="auto" w:fill="FFFFFF"/>
        </w:rPr>
        <w:t xml:space="preserve">prestar a mais humilde e grata homenagem aos causídicos sorocabanos e; b) criar uma medalha com a denominação do maior jurista da história nacional: o </w:t>
      </w:r>
      <w:r w:rsidR="00F83AC6" w:rsidRPr="00F83AC6">
        <w:rPr>
          <w:rFonts w:ascii="Book Antiqua" w:hAnsi="Book Antiqua" w:cs="Arial"/>
          <w:color w:val="000000" w:themeColor="text1"/>
          <w:sz w:val="24"/>
          <w:szCs w:val="24"/>
          <w:shd w:val="clear" w:color="auto" w:fill="FFFFFF"/>
        </w:rPr>
        <w:t xml:space="preserve">intelectual, político, advogado, jornalista, diplomata, orador e escritor brasileiro, </w:t>
      </w:r>
      <w:r w:rsidR="00F83AC6" w:rsidRPr="00F83AC6">
        <w:rPr>
          <w:rStyle w:val="nfase"/>
          <w:rFonts w:ascii="Book Antiqua" w:hAnsi="Book Antiqua" w:cs="Arial"/>
          <w:bCs/>
          <w:i w:val="0"/>
          <w:iCs w:val="0"/>
          <w:color w:val="000000" w:themeColor="text1"/>
          <w:sz w:val="24"/>
          <w:szCs w:val="24"/>
          <w:shd w:val="clear" w:color="auto" w:fill="FFFFFF"/>
        </w:rPr>
        <w:t>Rui Barbosa.</w:t>
      </w:r>
      <w:r w:rsidR="00F83AC6" w:rsidRPr="00F83AC6">
        <w:rPr>
          <w:rFonts w:ascii="Book Antiqua" w:hAnsi="Book Antiqua" w:cs="Arial"/>
          <w:color w:val="000000" w:themeColor="text1"/>
          <w:sz w:val="24"/>
          <w:szCs w:val="24"/>
          <w:shd w:val="clear" w:color="auto" w:fill="FFFFFF"/>
        </w:rPr>
        <w:t> </w:t>
      </w:r>
    </w:p>
    <w:p w:rsidR="00F83AC6" w:rsidRPr="00F83AC6" w:rsidRDefault="00F83AC6" w:rsidP="00F83AC6">
      <w:pPr>
        <w:pStyle w:val="NormalWeb"/>
        <w:shd w:val="clear" w:color="auto" w:fill="FFFFFF"/>
        <w:spacing w:line="360" w:lineRule="auto"/>
        <w:jc w:val="both"/>
        <w:rPr>
          <w:rFonts w:ascii="Book Antiqua" w:hAnsi="Book Antiqua"/>
          <w:color w:val="000000" w:themeColor="text1"/>
        </w:rPr>
      </w:pPr>
      <w:r w:rsidRPr="00F83AC6">
        <w:rPr>
          <w:rFonts w:ascii="Book Antiqua" w:hAnsi="Book Antiqua" w:cs="Arial"/>
          <w:color w:val="000000" w:themeColor="text1"/>
          <w:shd w:val="clear" w:color="auto" w:fill="FFFFFF"/>
        </w:rPr>
        <w:tab/>
      </w:r>
      <w:r w:rsidRPr="00F83AC6">
        <w:rPr>
          <w:rFonts w:ascii="Book Antiqua" w:hAnsi="Book Antiqua"/>
          <w:color w:val="000000" w:themeColor="text1"/>
        </w:rPr>
        <w:t>Tal se faz necessário, já que o exercício da advocacia é fundamental para a prestação jurisdicional, uma vez que cabe ao advogado postular em favor do cidadão, que desconhece o arcabouço jurídico, mas que busca no advogado o mediador que se manifestará em seu nome e lutará pelo reconhecimento de seus direitos em juízo.</w:t>
      </w:r>
    </w:p>
    <w:p w:rsidR="00F83AC6" w:rsidRPr="00F83AC6" w:rsidRDefault="00F83AC6" w:rsidP="00F83AC6">
      <w:pPr>
        <w:pStyle w:val="NormalWeb"/>
        <w:shd w:val="clear" w:color="auto" w:fill="FFFFFF"/>
        <w:spacing w:line="360" w:lineRule="auto"/>
        <w:jc w:val="both"/>
        <w:rPr>
          <w:rFonts w:ascii="Book Antiqua" w:hAnsi="Book Antiqua"/>
          <w:color w:val="000000" w:themeColor="text1"/>
        </w:rPr>
      </w:pPr>
      <w:r w:rsidRPr="00F83AC6">
        <w:rPr>
          <w:rFonts w:ascii="Book Antiqua" w:hAnsi="Book Antiqua"/>
          <w:color w:val="000000" w:themeColor="text1"/>
        </w:rPr>
        <w:tab/>
        <w:t>O advogado não exerce apenas uma atividade profissional. Pela Constituição Federal, ele está investido de função pública ao postular em nome do cidadão, provocando o Judiciário no sentido de aplicar o Direito, a partir do debate, das teses, dos argumentos jurídicos que apresenta na defesa de seu constituinte, procurando convencer o julgador e chegar a uma decisão justa. Paralelamente, seu trabalho ajuda a construir a paz social ao solucionar conflitos e a enriquecer a jurisprudência nacional em todas as cortes do país e fazer a doutrina avançar.</w:t>
      </w:r>
    </w:p>
    <w:p w:rsidR="00F83AC6" w:rsidRDefault="00F83AC6" w:rsidP="00F83AC6">
      <w:pPr>
        <w:pStyle w:val="NormalWeb"/>
        <w:shd w:val="clear" w:color="auto" w:fill="FFFFFF"/>
        <w:spacing w:line="360" w:lineRule="auto"/>
        <w:jc w:val="both"/>
        <w:rPr>
          <w:rFonts w:ascii="Book Antiqua" w:hAnsi="Book Antiqua"/>
          <w:color w:val="000000" w:themeColor="text1"/>
        </w:rPr>
      </w:pPr>
      <w:r w:rsidRPr="00F83AC6">
        <w:rPr>
          <w:rFonts w:ascii="Book Antiqua" w:hAnsi="Book Antiqua"/>
          <w:color w:val="000000" w:themeColor="text1"/>
        </w:rPr>
        <w:tab/>
        <w:t>A advocacia também é essencial na formação de um dos Poderes do Estado, o Judiciário, sendo que o advogado no exercício de seu </w:t>
      </w:r>
      <w:r w:rsidRPr="00F83AC6">
        <w:rPr>
          <w:rStyle w:val="nfase"/>
          <w:rFonts w:ascii="Book Antiqua" w:hAnsi="Book Antiqua"/>
          <w:color w:val="000000" w:themeColor="text1"/>
        </w:rPr>
        <w:t>mister</w:t>
      </w:r>
      <w:r w:rsidRPr="00F83AC6">
        <w:rPr>
          <w:rFonts w:ascii="Book Antiqua" w:hAnsi="Book Antiqua"/>
          <w:color w:val="000000" w:themeColor="text1"/>
        </w:rPr>
        <w:t> contribui para a preservação do Estado democrático de Direito. O advogado atua de forma independente e sem submissão aos demais atores do Judiciário e, em muitas oportunidades, vai além da defesa do cliente porque suas manifestações visam também os interesses maiores do povo brasileiro, destinatário final da aplicação do Direito.</w:t>
      </w:r>
    </w:p>
    <w:p w:rsidR="00F83AC6" w:rsidRDefault="00F83AC6" w:rsidP="00F83AC6">
      <w:pPr>
        <w:spacing w:line="360" w:lineRule="auto"/>
        <w:ind w:firstLine="708"/>
        <w:jc w:val="both"/>
        <w:rPr>
          <w:rFonts w:ascii="Book Antiqua" w:hAnsi="Book Antiqua"/>
          <w:color w:val="000000" w:themeColor="text1"/>
          <w:sz w:val="24"/>
        </w:rPr>
      </w:pPr>
      <w:r>
        <w:rPr>
          <w:rFonts w:ascii="Book Antiqua" w:hAnsi="Book Antiqua"/>
          <w:color w:val="000000" w:themeColor="text1"/>
        </w:rPr>
        <w:tab/>
      </w:r>
      <w:r w:rsidRPr="00F83AC6">
        <w:rPr>
          <w:rFonts w:ascii="Book Antiqua" w:hAnsi="Book Antiqua"/>
          <w:color w:val="000000" w:themeColor="text1"/>
          <w:sz w:val="24"/>
        </w:rPr>
        <w:t xml:space="preserve">Entendemos, assim, ser </w:t>
      </w:r>
      <w:r>
        <w:rPr>
          <w:rFonts w:ascii="Book Antiqua" w:hAnsi="Book Antiqua"/>
          <w:color w:val="000000" w:themeColor="text1"/>
          <w:sz w:val="24"/>
        </w:rPr>
        <w:t>a “MEDALHA RUI BARBOSA”</w:t>
      </w:r>
      <w:r w:rsidRPr="00F83AC6">
        <w:rPr>
          <w:rFonts w:ascii="Book Antiqua" w:hAnsi="Book Antiqua"/>
          <w:color w:val="000000" w:themeColor="text1"/>
          <w:sz w:val="24"/>
        </w:rPr>
        <w:t xml:space="preserve"> um importante mecanismo que visa </w:t>
      </w:r>
      <w:r>
        <w:rPr>
          <w:rFonts w:ascii="Book Antiqua" w:hAnsi="Book Antiqua"/>
          <w:color w:val="000000" w:themeColor="text1"/>
          <w:sz w:val="24"/>
        </w:rPr>
        <w:t xml:space="preserve">homenagear os patronos e as patronas </w:t>
      </w:r>
      <w:r w:rsidR="00CC4F0A">
        <w:rPr>
          <w:rFonts w:ascii="Book Antiqua" w:hAnsi="Book Antiqua"/>
          <w:color w:val="000000" w:themeColor="text1"/>
          <w:sz w:val="24"/>
        </w:rPr>
        <w:t xml:space="preserve">juristas </w:t>
      </w:r>
      <w:r>
        <w:rPr>
          <w:rFonts w:ascii="Book Antiqua" w:hAnsi="Book Antiqua"/>
          <w:color w:val="000000" w:themeColor="text1"/>
          <w:sz w:val="24"/>
        </w:rPr>
        <w:lastRenderedPageBreak/>
        <w:t xml:space="preserve">da nossa cidade de Sorocaba através de uma medalha que carrega o nome do maior </w:t>
      </w:r>
      <w:r w:rsidR="00CC4F0A">
        <w:rPr>
          <w:rFonts w:ascii="Book Antiqua" w:hAnsi="Book Antiqua"/>
          <w:color w:val="000000" w:themeColor="text1"/>
          <w:sz w:val="24"/>
        </w:rPr>
        <w:t>advogado</w:t>
      </w:r>
      <w:r>
        <w:rPr>
          <w:rFonts w:ascii="Book Antiqua" w:hAnsi="Book Antiqua"/>
          <w:color w:val="000000" w:themeColor="text1"/>
          <w:sz w:val="24"/>
        </w:rPr>
        <w:t xml:space="preserve"> deste país. </w:t>
      </w:r>
    </w:p>
    <w:p w:rsidR="00F83AC6" w:rsidRPr="00F83AC6" w:rsidRDefault="00F83AC6" w:rsidP="00F83AC6">
      <w:pPr>
        <w:spacing w:line="360" w:lineRule="auto"/>
        <w:ind w:firstLine="708"/>
        <w:jc w:val="both"/>
        <w:rPr>
          <w:rFonts w:ascii="Book Antiqua" w:hAnsi="Book Antiqua"/>
          <w:color w:val="000000" w:themeColor="text1"/>
          <w:sz w:val="24"/>
        </w:rPr>
      </w:pPr>
    </w:p>
    <w:p w:rsidR="00F83AC6" w:rsidRPr="001701F5" w:rsidRDefault="005C4C4A" w:rsidP="00F83AC6">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S/S., 28</w:t>
      </w:r>
      <w:r w:rsidR="00B80198">
        <w:rPr>
          <w:rFonts w:ascii="Book Antiqua" w:hAnsi="Book Antiqua"/>
          <w:b/>
          <w:color w:val="000000" w:themeColor="text1"/>
          <w:sz w:val="24"/>
          <w:szCs w:val="24"/>
        </w:rPr>
        <w:t xml:space="preserve"> de jul</w:t>
      </w:r>
      <w:r w:rsidR="00F83AC6" w:rsidRPr="001701F5">
        <w:rPr>
          <w:rFonts w:ascii="Book Antiqua" w:hAnsi="Book Antiqua"/>
          <w:b/>
          <w:color w:val="000000" w:themeColor="text1"/>
          <w:sz w:val="24"/>
          <w:szCs w:val="24"/>
        </w:rPr>
        <w:t>ho de 2021.</w:t>
      </w:r>
    </w:p>
    <w:p w:rsidR="00F83AC6" w:rsidRPr="001701F5" w:rsidRDefault="00F83AC6" w:rsidP="00F83AC6">
      <w:pPr>
        <w:spacing w:line="360" w:lineRule="auto"/>
        <w:jc w:val="center"/>
        <w:rPr>
          <w:rFonts w:ascii="Book Antiqua" w:hAnsi="Book Antiqua"/>
          <w:b/>
          <w:color w:val="000000" w:themeColor="text1"/>
          <w:sz w:val="24"/>
          <w:szCs w:val="24"/>
        </w:rPr>
      </w:pPr>
    </w:p>
    <w:p w:rsidR="00B80198" w:rsidRPr="001701F5" w:rsidRDefault="005C4C4A" w:rsidP="00B80198">
      <w:pPr>
        <w:spacing w:line="360" w:lineRule="auto"/>
        <w:jc w:val="center"/>
        <w:rPr>
          <w:rFonts w:ascii="Book Antiqua" w:hAnsi="Book Antiqua"/>
          <w:b/>
          <w:color w:val="000000" w:themeColor="text1"/>
          <w:sz w:val="24"/>
          <w:szCs w:val="24"/>
        </w:rPr>
      </w:pPr>
      <w:r>
        <w:rPr>
          <w:rFonts w:ascii="Book Antiqua" w:hAnsi="Book Antiqua"/>
          <w:b/>
          <w:color w:val="000000" w:themeColor="text1"/>
          <w:sz w:val="24"/>
          <w:szCs w:val="24"/>
        </w:rPr>
        <w:t>ÍTALO MOREIRA</w:t>
      </w:r>
    </w:p>
    <w:p w:rsidR="00B80198" w:rsidRPr="001701F5" w:rsidRDefault="00B80198" w:rsidP="00B80198">
      <w:pPr>
        <w:spacing w:line="360" w:lineRule="auto"/>
        <w:jc w:val="center"/>
        <w:rPr>
          <w:rFonts w:ascii="Book Antiqua" w:hAnsi="Book Antiqua"/>
          <w:b/>
          <w:color w:val="000000" w:themeColor="text1"/>
          <w:sz w:val="24"/>
          <w:szCs w:val="24"/>
        </w:rPr>
      </w:pPr>
      <w:r w:rsidRPr="001701F5">
        <w:rPr>
          <w:rFonts w:ascii="Book Antiqua" w:hAnsi="Book Antiqua"/>
          <w:b/>
          <w:color w:val="000000" w:themeColor="text1"/>
          <w:sz w:val="24"/>
          <w:szCs w:val="24"/>
        </w:rPr>
        <w:t>VEREADOR</w:t>
      </w:r>
    </w:p>
    <w:p w:rsidR="001701F5" w:rsidRPr="00666DFA" w:rsidRDefault="001701F5" w:rsidP="00B80198">
      <w:pPr>
        <w:spacing w:line="360" w:lineRule="auto"/>
        <w:jc w:val="center"/>
        <w:rPr>
          <w:rFonts w:ascii="Book Antiqua" w:hAnsi="Book Antiqua"/>
          <w:b/>
          <w:color w:val="000000" w:themeColor="text1"/>
          <w:sz w:val="24"/>
          <w:szCs w:val="24"/>
        </w:rPr>
      </w:pPr>
    </w:p>
    <w:sectPr w:rsidR="001701F5" w:rsidRPr="00666DFA" w:rsidSect="00591FD4">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3CB" w:rsidRDefault="000413CB" w:rsidP="008F1C59">
      <w:pPr>
        <w:spacing w:after="0" w:line="240" w:lineRule="auto"/>
      </w:pPr>
      <w:r>
        <w:separator/>
      </w:r>
    </w:p>
  </w:endnote>
  <w:endnote w:type="continuationSeparator" w:id="0">
    <w:p w:rsidR="000413CB" w:rsidRDefault="000413CB" w:rsidP="008F1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3CB" w:rsidRDefault="000413CB" w:rsidP="008F1C59">
      <w:pPr>
        <w:spacing w:after="0" w:line="240" w:lineRule="auto"/>
      </w:pPr>
      <w:r>
        <w:separator/>
      </w:r>
    </w:p>
  </w:footnote>
  <w:footnote w:type="continuationSeparator" w:id="0">
    <w:p w:rsidR="000413CB" w:rsidRDefault="000413CB" w:rsidP="008F1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59" w:rsidRPr="008F1C59" w:rsidRDefault="008F1C59" w:rsidP="008F1C59">
    <w:pPr>
      <w:pStyle w:val="Cabealho"/>
    </w:pPr>
    <w:r w:rsidRPr="008F1C59">
      <w:rPr>
        <w:noProof/>
        <w:lang w:eastAsia="pt-BR"/>
      </w:rPr>
      <w:drawing>
        <wp:anchor distT="0" distB="0" distL="114300" distR="114300" simplePos="0" relativeHeight="251659264" behindDoc="1" locked="0" layoutInCell="1" allowOverlap="1">
          <wp:simplePos x="0" y="0"/>
          <wp:positionH relativeFrom="column">
            <wp:posOffset>-615411</wp:posOffset>
          </wp:positionH>
          <wp:positionV relativeFrom="paragraph">
            <wp:posOffset>-180639</wp:posOffset>
          </wp:positionV>
          <wp:extent cx="6689111" cy="1137237"/>
          <wp:effectExtent l="19050" t="0" r="0"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89111" cy="1137237"/>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AD47A8"/>
    <w:rsid w:val="000177CD"/>
    <w:rsid w:val="000413CB"/>
    <w:rsid w:val="00063B6B"/>
    <w:rsid w:val="001701F5"/>
    <w:rsid w:val="00261799"/>
    <w:rsid w:val="00362BBB"/>
    <w:rsid w:val="00371A46"/>
    <w:rsid w:val="003D1B25"/>
    <w:rsid w:val="00591FD4"/>
    <w:rsid w:val="005C4C4A"/>
    <w:rsid w:val="005F23F5"/>
    <w:rsid w:val="005F6577"/>
    <w:rsid w:val="00666DFA"/>
    <w:rsid w:val="00727788"/>
    <w:rsid w:val="007774F9"/>
    <w:rsid w:val="00884CD1"/>
    <w:rsid w:val="008F09BD"/>
    <w:rsid w:val="008F1C59"/>
    <w:rsid w:val="00956DCD"/>
    <w:rsid w:val="009970B0"/>
    <w:rsid w:val="00AD47A8"/>
    <w:rsid w:val="00B02174"/>
    <w:rsid w:val="00B356F8"/>
    <w:rsid w:val="00B80198"/>
    <w:rsid w:val="00C24F26"/>
    <w:rsid w:val="00CC4F0A"/>
    <w:rsid w:val="00CD4971"/>
    <w:rsid w:val="00DD7D36"/>
    <w:rsid w:val="00F83A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F1C5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F1C59"/>
  </w:style>
  <w:style w:type="paragraph" w:styleId="Rodap">
    <w:name w:val="footer"/>
    <w:basedOn w:val="Normal"/>
    <w:link w:val="RodapChar"/>
    <w:uiPriority w:val="99"/>
    <w:semiHidden/>
    <w:unhideWhenUsed/>
    <w:rsid w:val="008F1C5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F1C59"/>
  </w:style>
  <w:style w:type="paragraph" w:styleId="NormalWeb">
    <w:name w:val="Normal (Web)"/>
    <w:basedOn w:val="Normal"/>
    <w:uiPriority w:val="99"/>
    <w:unhideWhenUsed/>
    <w:rsid w:val="007774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83AC6"/>
    <w:rPr>
      <w:i/>
      <w:iCs/>
    </w:rPr>
  </w:style>
</w:styles>
</file>

<file path=word/webSettings.xml><?xml version="1.0" encoding="utf-8"?>
<w:webSettings xmlns:r="http://schemas.openxmlformats.org/officeDocument/2006/relationships" xmlns:w="http://schemas.openxmlformats.org/wordprocessingml/2006/main">
  <w:divs>
    <w:div w:id="1072235200">
      <w:bodyDiv w:val="1"/>
      <w:marLeft w:val="0"/>
      <w:marRight w:val="0"/>
      <w:marTop w:val="0"/>
      <w:marBottom w:val="0"/>
      <w:divBdr>
        <w:top w:val="none" w:sz="0" w:space="0" w:color="auto"/>
        <w:left w:val="none" w:sz="0" w:space="0" w:color="auto"/>
        <w:bottom w:val="none" w:sz="0" w:space="0" w:color="auto"/>
        <w:right w:val="none" w:sz="0" w:space="0" w:color="auto"/>
      </w:divBdr>
    </w:div>
    <w:div w:id="168297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3</cp:revision>
  <cp:lastPrinted>2021-06-29T13:59:00Z</cp:lastPrinted>
  <dcterms:created xsi:type="dcterms:W3CDTF">2021-07-28T17:33:00Z</dcterms:created>
  <dcterms:modified xsi:type="dcterms:W3CDTF">2021-07-28T17:35:00Z</dcterms:modified>
</cp:coreProperties>
</file>