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33" w:rsidRPr="00023F9D" w:rsidRDefault="00942233" w:rsidP="007E6A60">
      <w:pPr>
        <w:spacing w:line="360" w:lineRule="auto"/>
        <w:rPr>
          <w:b/>
        </w:rPr>
      </w:pPr>
    </w:p>
    <w:p w:rsidR="00804CD4" w:rsidRPr="00023F9D" w:rsidRDefault="00804CD4" w:rsidP="00942233">
      <w:pPr>
        <w:spacing w:line="360" w:lineRule="auto"/>
        <w:ind w:left="1416" w:firstLine="924"/>
        <w:rPr>
          <w:b/>
        </w:rPr>
      </w:pPr>
      <w:r w:rsidRPr="00023F9D">
        <w:rPr>
          <w:b/>
        </w:rPr>
        <w:t>PROJETO DE RESOLUÇÃO Nº</w:t>
      </w:r>
      <w:r w:rsidR="00834CAA" w:rsidRPr="00023F9D">
        <w:rPr>
          <w:b/>
        </w:rPr>
        <w:t xml:space="preserve">          </w:t>
      </w:r>
      <w:r w:rsidRPr="00023F9D">
        <w:rPr>
          <w:b/>
        </w:rPr>
        <w:t>/20</w:t>
      </w:r>
      <w:r w:rsidR="0028168B" w:rsidRPr="00023F9D">
        <w:rPr>
          <w:b/>
        </w:rPr>
        <w:t>21</w:t>
      </w:r>
    </w:p>
    <w:p w:rsidR="00804CD4" w:rsidRPr="00023F9D" w:rsidRDefault="00804CD4" w:rsidP="00942233">
      <w:pPr>
        <w:spacing w:line="360" w:lineRule="auto"/>
        <w:rPr>
          <w:b/>
        </w:rPr>
      </w:pPr>
    </w:p>
    <w:p w:rsidR="00804CD4" w:rsidRPr="00023F9D" w:rsidRDefault="007E6A60" w:rsidP="00942233">
      <w:pPr>
        <w:spacing w:line="360" w:lineRule="auto"/>
        <w:ind w:left="3686"/>
        <w:jc w:val="both"/>
        <w:rPr>
          <w:b/>
        </w:rPr>
      </w:pPr>
      <w:r>
        <w:rPr>
          <w:b/>
        </w:rPr>
        <w:t>Dispõe sobre a instituição do Programa Carbono Zero n</w:t>
      </w:r>
      <w:r w:rsidR="005E037F">
        <w:rPr>
          <w:b/>
        </w:rPr>
        <w:t>a Câmara Municipal de Sorocaba e da outras providências.</w:t>
      </w:r>
    </w:p>
    <w:p w:rsidR="00F940AE" w:rsidRPr="00023F9D" w:rsidRDefault="00F940AE" w:rsidP="00942233">
      <w:pPr>
        <w:spacing w:line="360" w:lineRule="auto"/>
        <w:rPr>
          <w:b/>
        </w:rPr>
      </w:pPr>
    </w:p>
    <w:p w:rsidR="00804CD4" w:rsidRPr="00023F9D" w:rsidRDefault="00804CD4" w:rsidP="007E6A60">
      <w:pPr>
        <w:spacing w:line="360" w:lineRule="auto"/>
        <w:ind w:firstLine="1418"/>
        <w:jc w:val="both"/>
      </w:pPr>
      <w:r w:rsidRPr="00023F9D">
        <w:t>A Câmara Municipal de Sorocaba decreta:</w:t>
      </w:r>
    </w:p>
    <w:p w:rsidR="00804CD4" w:rsidRPr="00023F9D" w:rsidRDefault="00804CD4" w:rsidP="007E6A60">
      <w:pPr>
        <w:spacing w:line="360" w:lineRule="auto"/>
        <w:jc w:val="both"/>
        <w:rPr>
          <w:b/>
        </w:rPr>
      </w:pPr>
    </w:p>
    <w:p w:rsidR="006D1A22" w:rsidRDefault="007E6A60" w:rsidP="005E792A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>Art. 1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Fica </w:t>
      </w:r>
      <w:r>
        <w:rPr>
          <w:color w:val="212529"/>
          <w:shd w:val="clear" w:color="auto" w:fill="FFFFFF"/>
        </w:rPr>
        <w:t>instituído</w:t>
      </w:r>
      <w:r w:rsidR="00D0070D" w:rsidRPr="00D0070D">
        <w:rPr>
          <w:color w:val="212529"/>
          <w:shd w:val="clear" w:color="auto" w:fill="FFFFFF"/>
        </w:rPr>
        <w:t xml:space="preserve"> </w:t>
      </w:r>
      <w:r w:rsidR="00D0070D" w:rsidRPr="00F330E6">
        <w:rPr>
          <w:color w:val="212529"/>
          <w:shd w:val="clear" w:color="auto" w:fill="FFFFFF"/>
        </w:rPr>
        <w:t>o Programa Carbono Zero</w:t>
      </w:r>
      <w:r w:rsidR="005E037F">
        <w:rPr>
          <w:color w:val="212529"/>
          <w:shd w:val="clear" w:color="auto" w:fill="FFFFFF"/>
        </w:rPr>
        <w:t xml:space="preserve"> </w:t>
      </w:r>
      <w:r w:rsidR="00D0070D">
        <w:rPr>
          <w:color w:val="212529"/>
          <w:shd w:val="clear" w:color="auto" w:fill="FFFFFF"/>
        </w:rPr>
        <w:t xml:space="preserve">com o objetivo de compensar </w:t>
      </w:r>
      <w:r w:rsidR="005E792A">
        <w:rPr>
          <w:color w:val="212529"/>
          <w:shd w:val="clear" w:color="auto" w:fill="FFFFFF"/>
        </w:rPr>
        <w:t>o volume de dióxido de c</w:t>
      </w:r>
      <w:r w:rsidR="005E792A" w:rsidRPr="00F330E6">
        <w:rPr>
          <w:color w:val="212529"/>
          <w:shd w:val="clear" w:color="auto" w:fill="FFFFFF"/>
        </w:rPr>
        <w:t xml:space="preserve">arbono </w:t>
      </w:r>
      <w:r w:rsidR="00326FE9">
        <w:rPr>
          <w:color w:val="212529"/>
          <w:shd w:val="clear" w:color="auto" w:fill="FFFFFF"/>
        </w:rPr>
        <w:t>(CO</w:t>
      </w:r>
      <w:r w:rsidR="00326FE9" w:rsidRPr="00326FE9">
        <w:rPr>
          <w:color w:val="212529"/>
          <w:shd w:val="clear" w:color="auto" w:fill="FFFFFF"/>
          <w:vertAlign w:val="subscript"/>
        </w:rPr>
        <w:t>2</w:t>
      </w:r>
      <w:r w:rsidR="00326FE9">
        <w:rPr>
          <w:color w:val="212529"/>
          <w:shd w:val="clear" w:color="auto" w:fill="FFFFFF"/>
          <w:vertAlign w:val="subscript"/>
        </w:rPr>
        <w:t xml:space="preserve">) </w:t>
      </w:r>
      <w:r w:rsidR="006D1A22" w:rsidRPr="00F330E6">
        <w:rPr>
          <w:color w:val="212529"/>
          <w:shd w:val="clear" w:color="auto" w:fill="FFFFFF"/>
        </w:rPr>
        <w:t>gerad</w:t>
      </w:r>
      <w:r w:rsidR="006D1A22">
        <w:rPr>
          <w:color w:val="212529"/>
          <w:shd w:val="clear" w:color="auto" w:fill="FFFFFF"/>
        </w:rPr>
        <w:t xml:space="preserve">o pela queima de combustíveis fósseis consumidos pelos veículos </w:t>
      </w:r>
      <w:r w:rsidR="00D05E7C">
        <w:rPr>
          <w:color w:val="212529"/>
          <w:shd w:val="clear" w:color="auto" w:fill="FFFFFF"/>
        </w:rPr>
        <w:t xml:space="preserve">públicos e privados </w:t>
      </w:r>
      <w:r w:rsidR="006D1A22">
        <w:rPr>
          <w:color w:val="212529"/>
          <w:shd w:val="clear" w:color="auto" w:fill="FFFFFF"/>
        </w:rPr>
        <w:t xml:space="preserve">usados pelos Vereadores, servidores, prestadores de serviços e voluntários da </w:t>
      </w:r>
      <w:r w:rsidR="006D1A22" w:rsidRPr="00F330E6">
        <w:rPr>
          <w:color w:val="212529"/>
          <w:shd w:val="clear" w:color="auto" w:fill="FFFFFF"/>
        </w:rPr>
        <w:t xml:space="preserve">Câmara Municipal de </w:t>
      </w:r>
      <w:r w:rsidR="006D1A22">
        <w:rPr>
          <w:color w:val="212529"/>
          <w:shd w:val="clear" w:color="auto" w:fill="FFFFFF"/>
        </w:rPr>
        <w:t>Sorocaba, em seus trajetos de ida e volta, bem como o gerador de energia elétrica.</w:t>
      </w:r>
    </w:p>
    <w:p w:rsidR="009614B1" w:rsidRDefault="009A3121" w:rsidP="009614B1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657862">
        <w:rPr>
          <w:b/>
          <w:color w:val="212529"/>
          <w:shd w:val="clear" w:color="auto" w:fill="FFFFFF"/>
        </w:rPr>
        <w:t>Parágrafo único.</w:t>
      </w:r>
      <w:r>
        <w:rPr>
          <w:color w:val="212529"/>
          <w:shd w:val="clear" w:color="auto" w:fill="FFFFFF"/>
        </w:rPr>
        <w:t xml:space="preserve"> Para os efeitos dessa lei </w:t>
      </w:r>
      <w:r w:rsidR="006D1A22">
        <w:rPr>
          <w:color w:val="212529"/>
          <w:shd w:val="clear" w:color="auto" w:fill="FFFFFF"/>
        </w:rPr>
        <w:t xml:space="preserve">consideram-se </w:t>
      </w:r>
      <w:r w:rsidR="009614B1">
        <w:rPr>
          <w:color w:val="212529"/>
          <w:shd w:val="clear" w:color="auto" w:fill="FFFFFF"/>
        </w:rPr>
        <w:t>combustíveis fósseis</w:t>
      </w:r>
      <w:r w:rsidR="006D1A22">
        <w:rPr>
          <w:color w:val="212529"/>
          <w:shd w:val="clear" w:color="auto" w:fill="FFFFFF"/>
        </w:rPr>
        <w:t xml:space="preserve"> a</w:t>
      </w:r>
      <w:r w:rsidR="009614B1">
        <w:rPr>
          <w:color w:val="212529"/>
          <w:shd w:val="clear" w:color="auto" w:fill="FFFFFF"/>
        </w:rPr>
        <w:t xml:space="preserve"> gasolina </w:t>
      </w:r>
      <w:r w:rsidR="006D1A22">
        <w:rPr>
          <w:color w:val="212529"/>
          <w:shd w:val="clear" w:color="auto" w:fill="FFFFFF"/>
        </w:rPr>
        <w:t xml:space="preserve">e </w:t>
      </w:r>
      <w:r w:rsidR="009614B1">
        <w:rPr>
          <w:color w:val="212529"/>
          <w:shd w:val="clear" w:color="auto" w:fill="FFFFFF"/>
        </w:rPr>
        <w:t>o diesel.</w:t>
      </w:r>
    </w:p>
    <w:p w:rsidR="006D1A22" w:rsidRDefault="006D1A22" w:rsidP="006D1A22">
      <w:pPr>
        <w:spacing w:line="360" w:lineRule="auto"/>
        <w:jc w:val="both"/>
        <w:rPr>
          <w:b/>
          <w:color w:val="212529"/>
          <w:shd w:val="clear" w:color="auto" w:fill="FFFFFF"/>
        </w:rPr>
      </w:pPr>
    </w:p>
    <w:p w:rsidR="00D0070D" w:rsidRDefault="00657862" w:rsidP="007E6A60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>
        <w:rPr>
          <w:b/>
          <w:color w:val="212529"/>
          <w:shd w:val="clear" w:color="auto" w:fill="FFFFFF"/>
        </w:rPr>
        <w:t>2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</w:t>
      </w:r>
      <w:r w:rsidR="00D05E7C">
        <w:rPr>
          <w:color w:val="212529"/>
          <w:shd w:val="clear" w:color="auto" w:fill="FFFFFF"/>
        </w:rPr>
        <w:t>Será calculado o volume de CO</w:t>
      </w:r>
      <w:r w:rsidR="00D05E7C" w:rsidRPr="00D05E7C">
        <w:rPr>
          <w:color w:val="212529"/>
          <w:shd w:val="clear" w:color="auto" w:fill="FFFFFF"/>
          <w:vertAlign w:val="subscript"/>
        </w:rPr>
        <w:t>2</w:t>
      </w:r>
      <w:r w:rsidR="006D1A22">
        <w:rPr>
          <w:color w:val="212529"/>
          <w:shd w:val="clear" w:color="auto" w:fill="FFFFFF"/>
        </w:rPr>
        <w:t xml:space="preserve"> </w:t>
      </w:r>
      <w:r w:rsidR="00D05E7C">
        <w:rPr>
          <w:color w:val="212529"/>
          <w:shd w:val="clear" w:color="auto" w:fill="FFFFFF"/>
        </w:rPr>
        <w:t xml:space="preserve">produzido na </w:t>
      </w:r>
      <w:r w:rsidR="006D1A22">
        <w:rPr>
          <w:color w:val="212529"/>
          <w:shd w:val="clear" w:color="auto" w:fill="FFFFFF"/>
        </w:rPr>
        <w:t>sessão legislativa ante</w:t>
      </w:r>
      <w:r w:rsidR="00326FE9">
        <w:rPr>
          <w:color w:val="212529"/>
          <w:shd w:val="clear" w:color="auto" w:fill="FFFFFF"/>
        </w:rPr>
        <w:t xml:space="preserve">rior a realização do inventário, </w:t>
      </w:r>
      <w:r w:rsidR="00D0070D">
        <w:rPr>
          <w:color w:val="212529"/>
          <w:shd w:val="clear" w:color="auto" w:fill="FFFFFF"/>
        </w:rPr>
        <w:t>mediante a utilização das seguintes fórmulas</w:t>
      </w:r>
      <w:r w:rsidR="00F21128">
        <w:rPr>
          <w:color w:val="212529"/>
          <w:shd w:val="clear" w:color="auto" w:fill="FFFFFF"/>
        </w:rPr>
        <w:t>, devidamente observada cada situação</w:t>
      </w:r>
      <w:r w:rsidR="00D0070D">
        <w:rPr>
          <w:color w:val="212529"/>
          <w:shd w:val="clear" w:color="auto" w:fill="FFFFFF"/>
        </w:rPr>
        <w:t>:</w:t>
      </w:r>
    </w:p>
    <w:p w:rsidR="00A06C5C" w:rsidRDefault="00F21128" w:rsidP="007E6A60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I -</w:t>
      </w:r>
      <w:r w:rsidR="00B37BD1" w:rsidRPr="00F330E6">
        <w:rPr>
          <w:color w:val="212529"/>
          <w:shd w:val="clear" w:color="auto" w:fill="FFFFFF"/>
        </w:rPr>
        <w:t xml:space="preserve"> </w:t>
      </w:r>
      <w:r w:rsidR="00D0070D">
        <w:rPr>
          <w:color w:val="212529"/>
          <w:shd w:val="clear" w:color="auto" w:fill="FFFFFF"/>
        </w:rPr>
        <w:t>Veículo à gasolina</w:t>
      </w:r>
      <w:r w:rsidR="00A06C5C">
        <w:rPr>
          <w:color w:val="212529"/>
          <w:shd w:val="clear" w:color="auto" w:fill="FFFFFF"/>
        </w:rPr>
        <w:t>:</w:t>
      </w:r>
    </w:p>
    <w:p w:rsidR="00A06C5C" w:rsidRPr="00A06C5C" w:rsidRDefault="007D6350" w:rsidP="007E6A60">
      <w:pPr>
        <w:spacing w:line="360" w:lineRule="auto"/>
        <w:ind w:firstLine="1418"/>
        <w:jc w:val="both"/>
        <w:rPr>
          <w:i/>
          <w:color w:val="212529"/>
          <w:shd w:val="clear" w:color="auto" w:fill="FFFFFF"/>
        </w:rPr>
      </w:pP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Pr="00D05E7C">
        <w:rPr>
          <w:i/>
          <w:color w:val="212529"/>
          <w:shd w:val="clear" w:color="auto" w:fill="FFFFFF"/>
        </w:rPr>
        <w:t xml:space="preserve"> </w:t>
      </w:r>
      <w:r w:rsidR="00A06C5C" w:rsidRPr="00D05E7C">
        <w:rPr>
          <w:i/>
          <w:color w:val="212529"/>
          <w:shd w:val="clear" w:color="auto" w:fill="FFFFFF"/>
        </w:rPr>
        <w:t>CO</w:t>
      </w:r>
      <w:r w:rsidR="00A06C5C" w:rsidRPr="00D05E7C">
        <w:rPr>
          <w:i/>
          <w:color w:val="212529"/>
          <w:shd w:val="clear" w:color="auto" w:fill="FFFFFF"/>
          <w:vertAlign w:val="subscript"/>
        </w:rPr>
        <w:t>2</w:t>
      </w:r>
      <w:r w:rsidRPr="00D05E7C">
        <w:rPr>
          <w:i/>
          <w:color w:val="212529"/>
          <w:shd w:val="clear" w:color="auto" w:fill="FFFFFF"/>
          <w:vertAlign w:val="subscript"/>
        </w:rPr>
        <w:t xml:space="preserve"> </w:t>
      </w:r>
      <w:r w:rsidR="00A06C5C" w:rsidRPr="00D05E7C">
        <w:rPr>
          <w:i/>
          <w:color w:val="212529"/>
          <w:shd w:val="clear" w:color="auto" w:fill="FFFFFF"/>
          <w:vertAlign w:val="subscript"/>
        </w:rPr>
        <w:t>g</w:t>
      </w:r>
      <w:r w:rsidRPr="00D05E7C">
        <w:rPr>
          <w:i/>
          <w:color w:val="212529"/>
          <w:shd w:val="clear" w:color="auto" w:fill="FFFFFF"/>
          <w:vertAlign w:val="subscript"/>
        </w:rPr>
        <w:t>asolina</w:t>
      </w:r>
      <w:r w:rsidR="00A06C5C" w:rsidRPr="00A06C5C">
        <w:rPr>
          <w:i/>
          <w:color w:val="212529"/>
          <w:shd w:val="clear" w:color="auto" w:fill="FFFFFF"/>
        </w:rPr>
        <w:t xml:space="preserve"> = </w:t>
      </w:r>
      <w:proofErr w:type="spellStart"/>
      <w:r w:rsidR="00A06C5C" w:rsidRPr="00A06C5C">
        <w:rPr>
          <w:i/>
          <w:color w:val="212529"/>
          <w:shd w:val="clear" w:color="auto" w:fill="FFFFFF"/>
        </w:rPr>
        <w:t>Qtde</w:t>
      </w:r>
      <w:proofErr w:type="spellEnd"/>
      <w:r w:rsidR="00A06C5C" w:rsidRPr="00A06C5C">
        <w:rPr>
          <w:i/>
          <w:color w:val="212529"/>
          <w:shd w:val="clear" w:color="auto" w:fill="FFFFFF"/>
        </w:rPr>
        <w:t xml:space="preserve"> litros</w:t>
      </w:r>
      <w:r>
        <w:rPr>
          <w:i/>
          <w:color w:val="212529"/>
          <w:shd w:val="clear" w:color="auto" w:fill="FFFFFF"/>
        </w:rPr>
        <w:t xml:space="preserve"> por dia</w:t>
      </w:r>
      <w:proofErr w:type="gramStart"/>
      <w:r>
        <w:rPr>
          <w:i/>
          <w:color w:val="212529"/>
          <w:shd w:val="clear" w:color="auto" w:fill="FFFFFF"/>
        </w:rPr>
        <w:t xml:space="preserve"> </w:t>
      </w:r>
      <w:r w:rsidR="00A06C5C" w:rsidRPr="00A06C5C">
        <w:rPr>
          <w:i/>
          <w:color w:val="212529"/>
          <w:shd w:val="clear" w:color="auto" w:fill="FFFFFF"/>
        </w:rPr>
        <w:t xml:space="preserve"> </w:t>
      </w:r>
      <w:proofErr w:type="gramEnd"/>
      <w:r w:rsidR="00A06C5C" w:rsidRPr="00A06C5C">
        <w:rPr>
          <w:i/>
          <w:color w:val="212529"/>
          <w:shd w:val="clear" w:color="auto" w:fill="FFFFFF"/>
        </w:rPr>
        <w:t xml:space="preserve">x </w:t>
      </w:r>
      <w:r w:rsidR="00F21128">
        <w:rPr>
          <w:i/>
          <w:color w:val="212529"/>
          <w:shd w:val="clear" w:color="auto" w:fill="FFFFFF"/>
        </w:rPr>
        <w:t>dias</w:t>
      </w:r>
      <w:r w:rsidR="00A06C5C" w:rsidRPr="00A06C5C">
        <w:rPr>
          <w:i/>
          <w:color w:val="212529"/>
          <w:shd w:val="clear" w:color="auto" w:fill="FFFFFF"/>
        </w:rPr>
        <w:t xml:space="preserve"> x 0,82 x 0,75 x 3,7</w:t>
      </w:r>
    </w:p>
    <w:p w:rsidR="00F21128" w:rsidRDefault="00F21128" w:rsidP="00B37BD1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II</w:t>
      </w:r>
      <w:r w:rsidR="00B37BD1" w:rsidRPr="00F330E6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- Veículo </w:t>
      </w:r>
      <w:proofErr w:type="gramStart"/>
      <w:r>
        <w:rPr>
          <w:color w:val="212529"/>
          <w:shd w:val="clear" w:color="auto" w:fill="FFFFFF"/>
        </w:rPr>
        <w:t>à</w:t>
      </w:r>
      <w:proofErr w:type="gramEnd"/>
      <w:r>
        <w:rPr>
          <w:color w:val="212529"/>
          <w:shd w:val="clear" w:color="auto" w:fill="FFFFFF"/>
        </w:rPr>
        <w:t xml:space="preserve"> diesel:</w:t>
      </w:r>
    </w:p>
    <w:p w:rsidR="00A06C5C" w:rsidRPr="00A06C5C" w:rsidRDefault="007D6350" w:rsidP="00A06C5C">
      <w:pPr>
        <w:spacing w:line="360" w:lineRule="auto"/>
        <w:ind w:firstLine="1418"/>
        <w:jc w:val="both"/>
        <w:rPr>
          <w:i/>
          <w:color w:val="212529"/>
          <w:shd w:val="clear" w:color="auto" w:fill="FFFFFF"/>
        </w:rPr>
      </w:pP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="00A06C5C" w:rsidRPr="00D05E7C">
        <w:rPr>
          <w:i/>
          <w:color w:val="212529"/>
          <w:shd w:val="clear" w:color="auto" w:fill="FFFFFF"/>
        </w:rPr>
        <w:t xml:space="preserve"> CO</w:t>
      </w:r>
      <w:r w:rsidR="00A06C5C" w:rsidRPr="00D05E7C">
        <w:rPr>
          <w:i/>
          <w:color w:val="212529"/>
          <w:shd w:val="clear" w:color="auto" w:fill="FFFFFF"/>
          <w:vertAlign w:val="subscript"/>
        </w:rPr>
        <w:t>2</w:t>
      </w:r>
      <w:r w:rsidRPr="00D05E7C">
        <w:rPr>
          <w:i/>
          <w:color w:val="212529"/>
          <w:shd w:val="clear" w:color="auto" w:fill="FFFFFF"/>
          <w:vertAlign w:val="subscript"/>
        </w:rPr>
        <w:t xml:space="preserve"> </w:t>
      </w:r>
      <w:r w:rsidR="00A06C5C" w:rsidRPr="00D05E7C">
        <w:rPr>
          <w:i/>
          <w:color w:val="212529"/>
          <w:shd w:val="clear" w:color="auto" w:fill="FFFFFF"/>
          <w:vertAlign w:val="subscript"/>
        </w:rPr>
        <w:t>d</w:t>
      </w:r>
      <w:r w:rsidRPr="00D05E7C">
        <w:rPr>
          <w:i/>
          <w:color w:val="212529"/>
          <w:shd w:val="clear" w:color="auto" w:fill="FFFFFF"/>
          <w:vertAlign w:val="subscript"/>
        </w:rPr>
        <w:t>iesel</w:t>
      </w:r>
      <w:r w:rsidR="00A06C5C" w:rsidRPr="00A06C5C">
        <w:rPr>
          <w:i/>
          <w:color w:val="212529"/>
          <w:shd w:val="clear" w:color="auto" w:fill="FFFFFF"/>
        </w:rPr>
        <w:t xml:space="preserve"> = </w:t>
      </w:r>
      <w:proofErr w:type="spellStart"/>
      <w:r w:rsidRPr="00A06C5C">
        <w:rPr>
          <w:i/>
          <w:color w:val="212529"/>
          <w:shd w:val="clear" w:color="auto" w:fill="FFFFFF"/>
        </w:rPr>
        <w:t>Qtde</w:t>
      </w:r>
      <w:proofErr w:type="spellEnd"/>
      <w:r w:rsidRPr="00A06C5C">
        <w:rPr>
          <w:i/>
          <w:color w:val="212529"/>
          <w:shd w:val="clear" w:color="auto" w:fill="FFFFFF"/>
        </w:rPr>
        <w:t xml:space="preserve"> litros</w:t>
      </w:r>
      <w:r>
        <w:rPr>
          <w:i/>
          <w:color w:val="212529"/>
          <w:shd w:val="clear" w:color="auto" w:fill="FFFFFF"/>
        </w:rPr>
        <w:t xml:space="preserve"> por </w:t>
      </w:r>
      <w:r w:rsidR="00D05E7C">
        <w:rPr>
          <w:i/>
          <w:color w:val="212529"/>
          <w:shd w:val="clear" w:color="auto" w:fill="FFFFFF"/>
        </w:rPr>
        <w:t>dia</w:t>
      </w:r>
      <w:r w:rsidRPr="00A06C5C">
        <w:rPr>
          <w:i/>
          <w:color w:val="212529"/>
          <w:shd w:val="clear" w:color="auto" w:fill="FFFFFF"/>
        </w:rPr>
        <w:t xml:space="preserve"> </w:t>
      </w:r>
      <w:r w:rsidR="00A06C5C" w:rsidRPr="00A06C5C">
        <w:rPr>
          <w:i/>
          <w:color w:val="212529"/>
          <w:shd w:val="clear" w:color="auto" w:fill="FFFFFF"/>
        </w:rPr>
        <w:t xml:space="preserve">x </w:t>
      </w:r>
      <w:r w:rsidR="00F21128">
        <w:rPr>
          <w:i/>
          <w:color w:val="212529"/>
          <w:shd w:val="clear" w:color="auto" w:fill="FFFFFF"/>
        </w:rPr>
        <w:t xml:space="preserve">dias </w:t>
      </w:r>
      <w:r w:rsidR="00A06C5C" w:rsidRPr="00A06C5C">
        <w:rPr>
          <w:i/>
          <w:color w:val="212529"/>
          <w:shd w:val="clear" w:color="auto" w:fill="FFFFFF"/>
        </w:rPr>
        <w:t>x 0,83 x 3,7</w:t>
      </w:r>
    </w:p>
    <w:p w:rsidR="002817D2" w:rsidRDefault="00F21128" w:rsidP="002817D2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D05E7C">
        <w:rPr>
          <w:b/>
          <w:color w:val="212529"/>
          <w:shd w:val="clear" w:color="auto" w:fill="FFFFFF"/>
        </w:rPr>
        <w:t>III -</w:t>
      </w:r>
      <w:r>
        <w:rPr>
          <w:color w:val="212529"/>
          <w:shd w:val="clear" w:color="auto" w:fill="FFFFFF"/>
        </w:rPr>
        <w:t xml:space="preserve"> t</w:t>
      </w:r>
      <w:r w:rsidR="00A06C5C">
        <w:rPr>
          <w:color w:val="212529"/>
          <w:shd w:val="clear" w:color="auto" w:fill="FFFFFF"/>
        </w:rPr>
        <w:t>ransporte público</w:t>
      </w:r>
      <w:r>
        <w:rPr>
          <w:color w:val="212529"/>
          <w:shd w:val="clear" w:color="auto" w:fill="FFFFFF"/>
        </w:rPr>
        <w:t xml:space="preserve"> municipal (movido a diesel)</w:t>
      </w:r>
      <w:r w:rsidR="00A06C5C">
        <w:rPr>
          <w:color w:val="212529"/>
          <w:shd w:val="clear" w:color="auto" w:fill="FFFFFF"/>
        </w:rPr>
        <w:t>:</w:t>
      </w:r>
    </w:p>
    <w:p w:rsidR="00A06C5C" w:rsidRDefault="007D6350" w:rsidP="00A06C5C">
      <w:pPr>
        <w:spacing w:line="360" w:lineRule="auto"/>
        <w:ind w:firstLine="1418"/>
        <w:jc w:val="both"/>
        <w:rPr>
          <w:i/>
          <w:color w:val="212529"/>
          <w:shd w:val="clear" w:color="auto" w:fill="FFFFFF"/>
        </w:rPr>
      </w:pP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="00A06C5C" w:rsidRPr="00D05E7C">
        <w:rPr>
          <w:i/>
          <w:color w:val="212529"/>
          <w:shd w:val="clear" w:color="auto" w:fill="FFFFFF"/>
        </w:rPr>
        <w:t xml:space="preserve"> CO</w:t>
      </w:r>
      <w:r w:rsidR="00A06C5C" w:rsidRPr="00D05E7C">
        <w:rPr>
          <w:i/>
          <w:color w:val="212529"/>
          <w:shd w:val="clear" w:color="auto" w:fill="FFFFFF"/>
          <w:vertAlign w:val="subscript"/>
        </w:rPr>
        <w:t>2</w:t>
      </w:r>
      <w:r w:rsidRPr="00D05E7C">
        <w:rPr>
          <w:i/>
          <w:color w:val="212529"/>
          <w:shd w:val="clear" w:color="auto" w:fill="FFFFFF"/>
        </w:rPr>
        <w:t xml:space="preserve"> </w:t>
      </w:r>
      <w:r w:rsidR="006334B3" w:rsidRPr="00D05E7C">
        <w:rPr>
          <w:i/>
          <w:color w:val="212529"/>
          <w:shd w:val="clear" w:color="auto" w:fill="FFFFFF"/>
          <w:vertAlign w:val="subscript"/>
        </w:rPr>
        <w:t>t</w:t>
      </w:r>
      <w:r w:rsidRPr="00D05E7C">
        <w:rPr>
          <w:i/>
          <w:color w:val="212529"/>
          <w:shd w:val="clear" w:color="auto" w:fill="FFFFFF"/>
          <w:vertAlign w:val="subscript"/>
        </w:rPr>
        <w:t>rans</w:t>
      </w:r>
      <w:r w:rsidR="006334B3" w:rsidRPr="00D05E7C">
        <w:rPr>
          <w:i/>
          <w:color w:val="212529"/>
          <w:shd w:val="clear" w:color="auto" w:fill="FFFFFF"/>
          <w:vertAlign w:val="subscript"/>
        </w:rPr>
        <w:t>p</w:t>
      </w:r>
      <w:r w:rsidRPr="00D05E7C">
        <w:rPr>
          <w:i/>
          <w:color w:val="212529"/>
          <w:shd w:val="clear" w:color="auto" w:fill="FFFFFF"/>
          <w:vertAlign w:val="subscript"/>
        </w:rPr>
        <w:t>orte público</w:t>
      </w:r>
      <w:r w:rsidR="00A06C5C" w:rsidRPr="00A06C5C">
        <w:rPr>
          <w:i/>
          <w:color w:val="212529"/>
          <w:shd w:val="clear" w:color="auto" w:fill="FFFFFF"/>
        </w:rPr>
        <w:t xml:space="preserve">= </w:t>
      </w:r>
      <w:r w:rsidR="006334B3">
        <w:rPr>
          <w:i/>
          <w:color w:val="212529"/>
          <w:shd w:val="clear" w:color="auto" w:fill="FFFFFF"/>
        </w:rPr>
        <w:t>(</w:t>
      </w:r>
      <w:r>
        <w:rPr>
          <w:i/>
          <w:color w:val="212529"/>
          <w:shd w:val="clear" w:color="auto" w:fill="FFFFFF"/>
        </w:rPr>
        <w:t>Trajeto por dia em km</w:t>
      </w:r>
      <w:r w:rsidR="006334B3">
        <w:rPr>
          <w:i/>
          <w:color w:val="212529"/>
          <w:shd w:val="clear" w:color="auto" w:fill="FFFFFF"/>
        </w:rPr>
        <w:t>/2,5/20)</w:t>
      </w:r>
      <w:r w:rsidR="00A06C5C" w:rsidRPr="00A06C5C">
        <w:rPr>
          <w:i/>
          <w:color w:val="212529"/>
          <w:shd w:val="clear" w:color="auto" w:fill="FFFFFF"/>
        </w:rPr>
        <w:t xml:space="preserve"> x </w:t>
      </w:r>
      <w:r w:rsidR="00F21128">
        <w:rPr>
          <w:i/>
          <w:color w:val="212529"/>
          <w:shd w:val="clear" w:color="auto" w:fill="FFFFFF"/>
        </w:rPr>
        <w:t>dias</w:t>
      </w:r>
      <w:r w:rsidR="00A06C5C" w:rsidRPr="00A06C5C">
        <w:rPr>
          <w:i/>
          <w:color w:val="212529"/>
          <w:shd w:val="clear" w:color="auto" w:fill="FFFFFF"/>
        </w:rPr>
        <w:t xml:space="preserve"> x 0,83 x 3,7</w:t>
      </w:r>
    </w:p>
    <w:p w:rsidR="00F21128" w:rsidRDefault="00F21128" w:rsidP="00A06C5C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F21128">
        <w:rPr>
          <w:b/>
          <w:color w:val="212529"/>
          <w:shd w:val="clear" w:color="auto" w:fill="FFFFFF"/>
        </w:rPr>
        <w:t xml:space="preserve">IV </w:t>
      </w:r>
      <w:r>
        <w:rPr>
          <w:b/>
          <w:color w:val="212529"/>
          <w:shd w:val="clear" w:color="auto" w:fill="FFFFFF"/>
        </w:rPr>
        <w:t>–</w:t>
      </w:r>
      <w:r w:rsidRPr="00F21128">
        <w:rPr>
          <w:b/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gerador de energia:</w:t>
      </w:r>
    </w:p>
    <w:p w:rsidR="00F21128" w:rsidRDefault="00F21128" w:rsidP="00F21128">
      <w:pPr>
        <w:spacing w:line="360" w:lineRule="auto"/>
        <w:ind w:firstLine="1418"/>
        <w:jc w:val="both"/>
        <w:rPr>
          <w:i/>
          <w:color w:val="212529"/>
          <w:shd w:val="clear" w:color="auto" w:fill="FFFFFF"/>
        </w:rPr>
      </w:pPr>
      <w:proofErr w:type="spellStart"/>
      <w:r w:rsidRPr="00A06C5C">
        <w:rPr>
          <w:i/>
          <w:color w:val="212529"/>
          <w:shd w:val="clear" w:color="auto" w:fill="FFFFFF"/>
        </w:rPr>
        <w:t>Qtde</w:t>
      </w:r>
      <w:proofErr w:type="spellEnd"/>
      <w:r w:rsidRPr="00A06C5C">
        <w:rPr>
          <w:i/>
          <w:color w:val="212529"/>
          <w:shd w:val="clear" w:color="auto" w:fill="FFFFFF"/>
        </w:rPr>
        <w:t xml:space="preserve"> CO</w:t>
      </w:r>
      <w:r w:rsidRPr="00D05E7C">
        <w:rPr>
          <w:i/>
          <w:color w:val="212529"/>
          <w:shd w:val="clear" w:color="auto" w:fill="FFFFFF"/>
          <w:vertAlign w:val="subscript"/>
        </w:rPr>
        <w:t>2</w:t>
      </w:r>
      <w:r w:rsidR="00D05E7C">
        <w:rPr>
          <w:i/>
          <w:color w:val="212529"/>
          <w:shd w:val="clear" w:color="auto" w:fill="FFFFFF"/>
          <w:vertAlign w:val="subscript"/>
        </w:rPr>
        <w:t xml:space="preserve"> gerador</w:t>
      </w:r>
      <w:r w:rsidRPr="00A06C5C">
        <w:rPr>
          <w:i/>
          <w:color w:val="212529"/>
          <w:shd w:val="clear" w:color="auto" w:fill="FFFFFF"/>
        </w:rPr>
        <w:t xml:space="preserve"> = </w:t>
      </w:r>
      <w:proofErr w:type="spellStart"/>
      <w:r>
        <w:rPr>
          <w:i/>
          <w:color w:val="212529"/>
          <w:shd w:val="clear" w:color="auto" w:fill="FFFFFF"/>
        </w:rPr>
        <w:t>Qtde</w:t>
      </w:r>
      <w:proofErr w:type="spellEnd"/>
      <w:r>
        <w:rPr>
          <w:i/>
          <w:color w:val="212529"/>
          <w:shd w:val="clear" w:color="auto" w:fill="FFFFFF"/>
        </w:rPr>
        <w:t xml:space="preserve"> litros </w:t>
      </w:r>
      <w:r w:rsidR="00D05E7C">
        <w:rPr>
          <w:i/>
          <w:color w:val="212529"/>
          <w:shd w:val="clear" w:color="auto" w:fill="FFFFFF"/>
        </w:rPr>
        <w:t xml:space="preserve">no ano </w:t>
      </w:r>
      <w:r>
        <w:rPr>
          <w:i/>
          <w:color w:val="212529"/>
          <w:shd w:val="clear" w:color="auto" w:fill="FFFFFF"/>
        </w:rPr>
        <w:t>x</w:t>
      </w:r>
      <w:r w:rsidRPr="00A06C5C">
        <w:rPr>
          <w:i/>
          <w:color w:val="212529"/>
          <w:shd w:val="clear" w:color="auto" w:fill="FFFFFF"/>
        </w:rPr>
        <w:t xml:space="preserve"> 0,83 x 3,7</w:t>
      </w:r>
    </w:p>
    <w:p w:rsidR="00F21128" w:rsidRDefault="00F21128" w:rsidP="00F21128">
      <w:pPr>
        <w:spacing w:line="360" w:lineRule="auto"/>
        <w:ind w:firstLine="1418"/>
        <w:jc w:val="both"/>
        <w:rPr>
          <w:b/>
          <w:color w:val="212529"/>
          <w:shd w:val="clear" w:color="auto" w:fill="FFFFFF"/>
        </w:rPr>
      </w:pPr>
      <w:r w:rsidRPr="00657862">
        <w:rPr>
          <w:b/>
          <w:color w:val="212529"/>
          <w:shd w:val="clear" w:color="auto" w:fill="FFFFFF"/>
        </w:rPr>
        <w:t>Parágrafo único.</w:t>
      </w:r>
      <w:r>
        <w:rPr>
          <w:color w:val="212529"/>
          <w:shd w:val="clear" w:color="auto" w:fill="FFFFFF"/>
        </w:rPr>
        <w:t xml:space="preserve"> </w:t>
      </w:r>
      <w:r w:rsidR="00B12CC2">
        <w:rPr>
          <w:color w:val="212529"/>
          <w:shd w:val="clear" w:color="auto" w:fill="FFFFFF"/>
        </w:rPr>
        <w:t>Para conclusão do inventário, o</w:t>
      </w:r>
      <w:r>
        <w:rPr>
          <w:color w:val="212529"/>
          <w:shd w:val="clear" w:color="auto" w:fill="FFFFFF"/>
        </w:rPr>
        <w:t>s cálculos do volume de CO</w:t>
      </w:r>
      <w:r w:rsidRPr="00326FE9">
        <w:rPr>
          <w:color w:val="212529"/>
          <w:shd w:val="clear" w:color="auto" w:fill="FFFFFF"/>
          <w:vertAlign w:val="subscript"/>
        </w:rPr>
        <w:t>2</w:t>
      </w:r>
      <w:r>
        <w:rPr>
          <w:color w:val="212529"/>
          <w:shd w:val="clear" w:color="auto" w:fill="FFFFFF"/>
        </w:rPr>
        <w:t xml:space="preserve"> serão feitos </w:t>
      </w:r>
      <w:r w:rsidR="007D6350">
        <w:rPr>
          <w:color w:val="212529"/>
          <w:shd w:val="clear" w:color="auto" w:fill="FFFFFF"/>
        </w:rPr>
        <w:t>individualmente</w:t>
      </w:r>
      <w:r>
        <w:rPr>
          <w:color w:val="212529"/>
          <w:shd w:val="clear" w:color="auto" w:fill="FFFFFF"/>
        </w:rPr>
        <w:t xml:space="preserve">, </w:t>
      </w:r>
      <w:r w:rsidR="007D6350">
        <w:rPr>
          <w:color w:val="212529"/>
          <w:shd w:val="clear" w:color="auto" w:fill="FFFFFF"/>
        </w:rPr>
        <w:t xml:space="preserve">de forma a </w:t>
      </w:r>
      <w:r>
        <w:rPr>
          <w:color w:val="212529"/>
          <w:shd w:val="clear" w:color="auto" w:fill="FFFFFF"/>
        </w:rPr>
        <w:t>contempla</w:t>
      </w:r>
      <w:r w:rsidR="007D6350">
        <w:rPr>
          <w:color w:val="212529"/>
          <w:shd w:val="clear" w:color="auto" w:fill="FFFFFF"/>
        </w:rPr>
        <w:t xml:space="preserve">r a peculiaridade de cada </w:t>
      </w:r>
      <w:r w:rsidR="009C3D81">
        <w:rPr>
          <w:color w:val="212529"/>
          <w:shd w:val="clear" w:color="auto" w:fill="FFFFFF"/>
        </w:rPr>
        <w:t>pessoa</w:t>
      </w:r>
      <w:r w:rsidR="007D6350">
        <w:rPr>
          <w:color w:val="212529"/>
          <w:shd w:val="clear" w:color="auto" w:fill="FFFFFF"/>
        </w:rPr>
        <w:t xml:space="preserve">, podendo ser utilizado como parâmetro </w:t>
      </w:r>
      <w:r w:rsidR="00BB6D37">
        <w:rPr>
          <w:color w:val="212529"/>
          <w:shd w:val="clear" w:color="auto" w:fill="FFFFFF"/>
        </w:rPr>
        <w:t>à</w:t>
      </w:r>
      <w:r w:rsidR="007D6350">
        <w:rPr>
          <w:color w:val="212529"/>
          <w:shd w:val="clear" w:color="auto" w:fill="FFFFFF"/>
        </w:rPr>
        <w:t xml:space="preserve"> quantidade de 220 dias trabalhados no ano.</w:t>
      </w:r>
    </w:p>
    <w:p w:rsidR="004E4C9D" w:rsidRDefault="004E4C9D" w:rsidP="00EC1E98">
      <w:pPr>
        <w:spacing w:line="360" w:lineRule="auto"/>
        <w:jc w:val="both"/>
        <w:rPr>
          <w:b/>
          <w:i/>
          <w:color w:val="212529"/>
          <w:sz w:val="20"/>
          <w:szCs w:val="20"/>
          <w:shd w:val="clear" w:color="auto" w:fill="FFFFFF"/>
        </w:rPr>
      </w:pPr>
    </w:p>
    <w:p w:rsidR="00D05E7C" w:rsidRDefault="00B37BD1" w:rsidP="00D05E7C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 w:rsidR="00F21128">
        <w:rPr>
          <w:b/>
          <w:color w:val="212529"/>
          <w:shd w:val="clear" w:color="auto" w:fill="FFFFFF"/>
        </w:rPr>
        <w:t>3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</w:t>
      </w:r>
      <w:r w:rsidR="00D05E7C">
        <w:rPr>
          <w:color w:val="212529"/>
          <w:shd w:val="clear" w:color="auto" w:fill="FFFFFF"/>
        </w:rPr>
        <w:t>O plantio das mudas de árvores</w:t>
      </w:r>
      <w:r w:rsidR="00D05E7C" w:rsidRPr="0088346A">
        <w:rPr>
          <w:color w:val="212529"/>
          <w:shd w:val="clear" w:color="auto" w:fill="FFFFFF"/>
        </w:rPr>
        <w:t xml:space="preserve"> </w:t>
      </w:r>
      <w:r w:rsidR="00D05E7C">
        <w:rPr>
          <w:color w:val="212529"/>
          <w:shd w:val="clear" w:color="auto" w:fill="FFFFFF"/>
        </w:rPr>
        <w:t xml:space="preserve">será feita em </w:t>
      </w:r>
      <w:r w:rsidR="00D05E7C" w:rsidRPr="00F330E6">
        <w:rPr>
          <w:color w:val="212529"/>
          <w:shd w:val="clear" w:color="auto" w:fill="FFFFFF"/>
        </w:rPr>
        <w:t xml:space="preserve">áreas indicadas </w:t>
      </w:r>
      <w:r w:rsidR="00D05E7C">
        <w:rPr>
          <w:color w:val="212529"/>
          <w:shd w:val="clear" w:color="auto" w:fill="FFFFFF"/>
        </w:rPr>
        <w:t>pelo Poder Executivo, até o dia 21 de setembro de cada ano (Dia da Árvore), em quantidade suficiente para neutralizar o volume de CO</w:t>
      </w:r>
      <w:r w:rsidR="00D05E7C" w:rsidRPr="00326FE9">
        <w:rPr>
          <w:color w:val="212529"/>
          <w:shd w:val="clear" w:color="auto" w:fill="FFFFFF"/>
          <w:vertAlign w:val="subscript"/>
        </w:rPr>
        <w:t>2</w:t>
      </w:r>
      <w:r w:rsidR="00D05E7C">
        <w:rPr>
          <w:color w:val="212529"/>
          <w:shd w:val="clear" w:color="auto" w:fill="FFFFFF"/>
          <w:vertAlign w:val="subscript"/>
        </w:rPr>
        <w:t>,</w:t>
      </w:r>
      <w:r w:rsidR="009C3D81">
        <w:rPr>
          <w:color w:val="212529"/>
          <w:shd w:val="clear" w:color="auto" w:fill="FFFFFF"/>
          <w:vertAlign w:val="subscript"/>
        </w:rPr>
        <w:t xml:space="preserve"> </w:t>
      </w:r>
      <w:r w:rsidR="00D05E7C">
        <w:rPr>
          <w:color w:val="212529"/>
          <w:shd w:val="clear" w:color="auto" w:fill="FFFFFF"/>
        </w:rPr>
        <w:t>mediante a utilização da seguinte fórmula:</w:t>
      </w:r>
    </w:p>
    <w:p w:rsidR="009C3D81" w:rsidRDefault="009C3D81" w:rsidP="009C3D81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proofErr w:type="spellStart"/>
      <w:r w:rsidRPr="00B12CC2">
        <w:rPr>
          <w:i/>
          <w:color w:val="212529"/>
          <w:shd w:val="clear" w:color="auto" w:fill="FFFFFF"/>
        </w:rPr>
        <w:t>Qtde</w:t>
      </w:r>
      <w:proofErr w:type="spellEnd"/>
      <w:r w:rsidRPr="00B12CC2">
        <w:rPr>
          <w:i/>
          <w:color w:val="212529"/>
          <w:shd w:val="clear" w:color="auto" w:fill="FFFFFF"/>
        </w:rPr>
        <w:t xml:space="preserve"> mudas</w:t>
      </w:r>
      <w:r>
        <w:rPr>
          <w:color w:val="212529"/>
          <w:shd w:val="clear" w:color="auto" w:fill="FFFFFF"/>
        </w:rPr>
        <w:t xml:space="preserve"> = </w:t>
      </w:r>
      <w:r w:rsidR="00EC1E98">
        <w:rPr>
          <w:color w:val="212529"/>
          <w:shd w:val="clear" w:color="auto" w:fill="FFFFFF"/>
        </w:rPr>
        <w:t>(</w:t>
      </w:r>
      <w:r w:rsidR="00EC1E98" w:rsidRPr="00EC1E98">
        <w:rPr>
          <w:color w:val="212529"/>
          <w:shd w:val="clear" w:color="auto" w:fill="FFFFFF"/>
        </w:rPr>
        <w:t>Σ</w:t>
      </w:r>
      <w:r w:rsidR="00EC1E98">
        <w:rPr>
          <w:color w:val="212529"/>
          <w:shd w:val="clear" w:color="auto" w:fill="FFFFFF"/>
        </w:rPr>
        <w:t xml:space="preserve"> </w:t>
      </w: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Pr="00D05E7C">
        <w:rPr>
          <w:i/>
          <w:color w:val="212529"/>
          <w:shd w:val="clear" w:color="auto" w:fill="FFFFFF"/>
        </w:rPr>
        <w:t xml:space="preserve"> CO</w:t>
      </w:r>
      <w:r w:rsidRPr="00D05E7C">
        <w:rPr>
          <w:i/>
          <w:color w:val="212529"/>
          <w:shd w:val="clear" w:color="auto" w:fill="FFFFFF"/>
          <w:vertAlign w:val="subscript"/>
        </w:rPr>
        <w:t>2 gasolina</w:t>
      </w:r>
      <w:r w:rsidRPr="00A06C5C">
        <w:rPr>
          <w:i/>
          <w:color w:val="212529"/>
          <w:shd w:val="clear" w:color="auto" w:fill="FFFFFF"/>
        </w:rPr>
        <w:t xml:space="preserve"> </w:t>
      </w:r>
      <w:r>
        <w:rPr>
          <w:i/>
          <w:color w:val="212529"/>
          <w:shd w:val="clear" w:color="auto" w:fill="FFFFFF"/>
        </w:rPr>
        <w:t xml:space="preserve">+ </w:t>
      </w:r>
      <w:r w:rsidR="00EC1E98" w:rsidRPr="00EC1E98">
        <w:rPr>
          <w:color w:val="212529"/>
          <w:shd w:val="clear" w:color="auto" w:fill="FFFFFF"/>
        </w:rPr>
        <w:t>Σ</w:t>
      </w:r>
      <w:r w:rsidR="00EC1E98" w:rsidRPr="00D05E7C">
        <w:rPr>
          <w:i/>
          <w:color w:val="212529"/>
          <w:shd w:val="clear" w:color="auto" w:fill="FFFFFF"/>
        </w:rPr>
        <w:t xml:space="preserve"> </w:t>
      </w: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Pr="00D05E7C">
        <w:rPr>
          <w:i/>
          <w:color w:val="212529"/>
          <w:shd w:val="clear" w:color="auto" w:fill="FFFFFF"/>
        </w:rPr>
        <w:t xml:space="preserve"> CO</w:t>
      </w:r>
      <w:r w:rsidRPr="00D05E7C">
        <w:rPr>
          <w:i/>
          <w:color w:val="212529"/>
          <w:shd w:val="clear" w:color="auto" w:fill="FFFFFF"/>
          <w:vertAlign w:val="subscript"/>
        </w:rPr>
        <w:t>2 diesel</w:t>
      </w:r>
      <w:r w:rsidRPr="00A06C5C">
        <w:rPr>
          <w:i/>
          <w:color w:val="212529"/>
          <w:shd w:val="clear" w:color="auto" w:fill="FFFFFF"/>
        </w:rPr>
        <w:t xml:space="preserve"> </w:t>
      </w:r>
      <w:r>
        <w:rPr>
          <w:i/>
          <w:color w:val="212529"/>
          <w:shd w:val="clear" w:color="auto" w:fill="FFFFFF"/>
        </w:rPr>
        <w:t xml:space="preserve">+ </w:t>
      </w:r>
      <w:r w:rsidR="00EC1E98" w:rsidRPr="00EC1E98">
        <w:rPr>
          <w:color w:val="212529"/>
          <w:shd w:val="clear" w:color="auto" w:fill="FFFFFF"/>
        </w:rPr>
        <w:t>Σ</w:t>
      </w:r>
      <w:r w:rsidR="00EC1E98" w:rsidRPr="00D05E7C">
        <w:rPr>
          <w:i/>
          <w:color w:val="212529"/>
          <w:shd w:val="clear" w:color="auto" w:fill="FFFFFF"/>
        </w:rPr>
        <w:t xml:space="preserve"> </w:t>
      </w:r>
      <w:proofErr w:type="spellStart"/>
      <w:r w:rsidRPr="00D05E7C">
        <w:rPr>
          <w:i/>
          <w:color w:val="212529"/>
          <w:shd w:val="clear" w:color="auto" w:fill="FFFFFF"/>
        </w:rPr>
        <w:t>Vol</w:t>
      </w:r>
      <w:proofErr w:type="spellEnd"/>
      <w:r w:rsidRPr="00D05E7C">
        <w:rPr>
          <w:i/>
          <w:color w:val="212529"/>
          <w:shd w:val="clear" w:color="auto" w:fill="FFFFFF"/>
        </w:rPr>
        <w:t xml:space="preserve"> CO</w:t>
      </w:r>
      <w:r w:rsidRPr="00D05E7C">
        <w:rPr>
          <w:i/>
          <w:color w:val="212529"/>
          <w:shd w:val="clear" w:color="auto" w:fill="FFFFFF"/>
          <w:vertAlign w:val="subscript"/>
        </w:rPr>
        <w:t>2</w:t>
      </w:r>
      <w:r w:rsidRPr="00D05E7C">
        <w:rPr>
          <w:i/>
          <w:color w:val="212529"/>
          <w:shd w:val="clear" w:color="auto" w:fill="FFFFFF"/>
        </w:rPr>
        <w:t xml:space="preserve"> </w:t>
      </w:r>
      <w:r w:rsidRPr="00D05E7C">
        <w:rPr>
          <w:i/>
          <w:color w:val="212529"/>
          <w:shd w:val="clear" w:color="auto" w:fill="FFFFFF"/>
          <w:vertAlign w:val="subscript"/>
        </w:rPr>
        <w:t>transporte público</w:t>
      </w:r>
      <w:r>
        <w:rPr>
          <w:i/>
          <w:color w:val="212529"/>
          <w:shd w:val="clear" w:color="auto" w:fill="FFFFFF"/>
        </w:rPr>
        <w:t xml:space="preserve">+ </w:t>
      </w:r>
      <w:r w:rsidR="00EC1E98" w:rsidRPr="00EC1E98">
        <w:rPr>
          <w:color w:val="212529"/>
          <w:shd w:val="clear" w:color="auto" w:fill="FFFFFF"/>
        </w:rPr>
        <w:t>Σ</w:t>
      </w:r>
      <w:r w:rsidR="00EC1E98" w:rsidRPr="00A06C5C">
        <w:rPr>
          <w:i/>
          <w:color w:val="212529"/>
          <w:shd w:val="clear" w:color="auto" w:fill="FFFFFF"/>
        </w:rPr>
        <w:t xml:space="preserve"> </w:t>
      </w:r>
      <w:proofErr w:type="spellStart"/>
      <w:r w:rsidRPr="00A06C5C">
        <w:rPr>
          <w:i/>
          <w:color w:val="212529"/>
          <w:shd w:val="clear" w:color="auto" w:fill="FFFFFF"/>
        </w:rPr>
        <w:t>Qtde</w:t>
      </w:r>
      <w:proofErr w:type="spellEnd"/>
      <w:r w:rsidRPr="00A06C5C">
        <w:rPr>
          <w:i/>
          <w:color w:val="212529"/>
          <w:shd w:val="clear" w:color="auto" w:fill="FFFFFF"/>
        </w:rPr>
        <w:t xml:space="preserve"> CO</w:t>
      </w:r>
      <w:r w:rsidRPr="00D05E7C">
        <w:rPr>
          <w:i/>
          <w:color w:val="212529"/>
          <w:shd w:val="clear" w:color="auto" w:fill="FFFFFF"/>
          <w:vertAlign w:val="subscript"/>
        </w:rPr>
        <w:t>2</w:t>
      </w:r>
      <w:r>
        <w:rPr>
          <w:i/>
          <w:color w:val="212529"/>
          <w:shd w:val="clear" w:color="auto" w:fill="FFFFFF"/>
          <w:vertAlign w:val="subscript"/>
        </w:rPr>
        <w:t xml:space="preserve"> gerador</w:t>
      </w:r>
      <w:r w:rsidR="00EC1E98" w:rsidRPr="00EC1E98">
        <w:rPr>
          <w:i/>
          <w:color w:val="212529"/>
          <w:shd w:val="clear" w:color="auto" w:fill="FFFFFF"/>
        </w:rPr>
        <w:t>)</w:t>
      </w:r>
      <w:r w:rsidR="00EC1E98">
        <w:rPr>
          <w:i/>
          <w:color w:val="212529"/>
          <w:shd w:val="clear" w:color="auto" w:fill="FFFFFF"/>
          <w:vertAlign w:val="subscript"/>
        </w:rPr>
        <w:t xml:space="preserve"> </w:t>
      </w:r>
      <w:r w:rsidR="00EC1E98" w:rsidRPr="00EC1E98">
        <w:rPr>
          <w:color w:val="212529"/>
          <w:shd w:val="clear" w:color="auto" w:fill="FFFFFF"/>
        </w:rPr>
        <w:t>/ 130</w:t>
      </w:r>
      <w:r w:rsidR="00EC1E98">
        <w:rPr>
          <w:color w:val="212529"/>
          <w:shd w:val="clear" w:color="auto" w:fill="FFFFFF"/>
        </w:rPr>
        <w:t xml:space="preserve"> x 1,25</w:t>
      </w:r>
    </w:p>
    <w:p w:rsidR="009C3D81" w:rsidRDefault="00EC1E98" w:rsidP="00D05E7C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EC1E98">
        <w:rPr>
          <w:b/>
          <w:color w:val="212529"/>
          <w:shd w:val="clear" w:color="auto" w:fill="FFFFFF"/>
        </w:rPr>
        <w:t>Parágrafo único.</w:t>
      </w:r>
      <w:r>
        <w:rPr>
          <w:color w:val="212529"/>
          <w:shd w:val="clear" w:color="auto" w:fill="FFFFFF"/>
        </w:rPr>
        <w:t xml:space="preserve"> O valor obtido deverá ser arredondado para o primeiro número inteiro superior.</w:t>
      </w:r>
    </w:p>
    <w:p w:rsidR="00EC1E98" w:rsidRDefault="00EC1E98" w:rsidP="00EC1E98">
      <w:pPr>
        <w:spacing w:line="360" w:lineRule="auto"/>
        <w:jc w:val="both"/>
        <w:rPr>
          <w:color w:val="212529"/>
          <w:shd w:val="clear" w:color="auto" w:fill="FFFFFF"/>
        </w:rPr>
      </w:pPr>
    </w:p>
    <w:p w:rsidR="00A45536" w:rsidRDefault="00A45536" w:rsidP="00D05E7C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 w:rsidR="00F21128">
        <w:rPr>
          <w:b/>
          <w:color w:val="212529"/>
          <w:shd w:val="clear" w:color="auto" w:fill="FFFFFF"/>
        </w:rPr>
        <w:t>4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Os dados sobre o inventário e a quantidade de mudas que serão plantadas deverão ser divulgado pelos canais de comunicação oficial da Câmara Municipal de Sorocaba no dia 28 de janeiro, em comemoração ao </w:t>
      </w:r>
      <w:r w:rsidRPr="00B37BD1">
        <w:rPr>
          <w:color w:val="212529"/>
          <w:shd w:val="clear" w:color="auto" w:fill="FFFFFF"/>
        </w:rPr>
        <w:t>Dia Mundial pela Redução de Emissões de CO2, reconhecido pelas Nações Unidas</w:t>
      </w:r>
      <w:r>
        <w:rPr>
          <w:color w:val="212529"/>
          <w:shd w:val="clear" w:color="auto" w:fill="FFFFFF"/>
        </w:rPr>
        <w:t>.</w:t>
      </w:r>
    </w:p>
    <w:p w:rsidR="00B467FD" w:rsidRDefault="00B467FD" w:rsidP="00A45536">
      <w:pPr>
        <w:spacing w:line="360" w:lineRule="auto"/>
        <w:jc w:val="both"/>
        <w:rPr>
          <w:b/>
          <w:color w:val="212529"/>
          <w:shd w:val="clear" w:color="auto" w:fill="FFFFFF"/>
        </w:rPr>
      </w:pPr>
    </w:p>
    <w:p w:rsidR="007E6A60" w:rsidRDefault="007E6A60" w:rsidP="007E6A60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 w:rsidR="00F21128">
        <w:rPr>
          <w:b/>
          <w:color w:val="212529"/>
          <w:shd w:val="clear" w:color="auto" w:fill="FFFFFF"/>
        </w:rPr>
        <w:t>5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</w:t>
      </w:r>
      <w:r w:rsidR="00B37BD1">
        <w:rPr>
          <w:color w:val="212529"/>
          <w:shd w:val="clear" w:color="auto" w:fill="FFFFFF"/>
        </w:rPr>
        <w:t>Será constituída a uma c</w:t>
      </w:r>
      <w:r w:rsidRPr="00F330E6">
        <w:rPr>
          <w:color w:val="212529"/>
          <w:shd w:val="clear" w:color="auto" w:fill="FFFFFF"/>
        </w:rPr>
        <w:t xml:space="preserve">omissão </w:t>
      </w:r>
      <w:r w:rsidR="00B37BD1">
        <w:rPr>
          <w:color w:val="212529"/>
          <w:shd w:val="clear" w:color="auto" w:fill="FFFFFF"/>
        </w:rPr>
        <w:t>i</w:t>
      </w:r>
      <w:r w:rsidRPr="00F330E6">
        <w:rPr>
          <w:color w:val="212529"/>
          <w:shd w:val="clear" w:color="auto" w:fill="FFFFFF"/>
        </w:rPr>
        <w:t>nterna, de caráter permanente, composta por servidores por ela designados, para a implantação e acompanh</w:t>
      </w:r>
      <w:r w:rsidR="00B329D5">
        <w:rPr>
          <w:color w:val="212529"/>
          <w:shd w:val="clear" w:color="auto" w:fill="FFFFFF"/>
        </w:rPr>
        <w:t>amento do Programa Carbono Zero.</w:t>
      </w:r>
    </w:p>
    <w:p w:rsidR="00A45536" w:rsidRPr="00F330E6" w:rsidRDefault="00A45536" w:rsidP="00D154CD">
      <w:pPr>
        <w:spacing w:line="360" w:lineRule="auto"/>
        <w:jc w:val="both"/>
        <w:rPr>
          <w:color w:val="212529"/>
          <w:shd w:val="clear" w:color="auto" w:fill="FFFFFF"/>
        </w:rPr>
      </w:pPr>
    </w:p>
    <w:p w:rsidR="007E6A60" w:rsidRDefault="00A45536" w:rsidP="00A45536">
      <w:pPr>
        <w:spacing w:line="360" w:lineRule="auto"/>
        <w:ind w:firstLine="1418"/>
        <w:jc w:val="both"/>
      </w:pPr>
      <w:r w:rsidRPr="007E6A60">
        <w:rPr>
          <w:b/>
          <w:color w:val="212529"/>
          <w:shd w:val="clear" w:color="auto" w:fill="FFFFFF"/>
        </w:rPr>
        <w:t xml:space="preserve">Art. </w:t>
      </w:r>
      <w:r w:rsidR="00F21128">
        <w:rPr>
          <w:b/>
          <w:color w:val="212529"/>
          <w:shd w:val="clear" w:color="auto" w:fill="FFFFFF"/>
        </w:rPr>
        <w:t>6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</w:t>
      </w:r>
      <w:r w:rsidR="00B467FD">
        <w:rPr>
          <w:color w:val="212529"/>
          <w:shd w:val="clear" w:color="auto" w:fill="FFFFFF"/>
        </w:rPr>
        <w:t xml:space="preserve">Além da compensação através do plantio de arvores, recomenda-se que seja </w:t>
      </w:r>
      <w:r w:rsidR="00B467FD">
        <w:t xml:space="preserve">elaborado um </w:t>
      </w:r>
      <w:r>
        <w:t>plano de ação propondo metas de redução de emissão de gases</w:t>
      </w:r>
      <w:r w:rsidR="00B467FD">
        <w:t>.</w:t>
      </w:r>
    </w:p>
    <w:p w:rsidR="00BB6D37" w:rsidRDefault="00BB6D37" w:rsidP="00BB6D37">
      <w:pPr>
        <w:spacing w:line="360" w:lineRule="auto"/>
        <w:ind w:firstLine="1416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>
        <w:rPr>
          <w:b/>
          <w:color w:val="212529"/>
          <w:shd w:val="clear" w:color="auto" w:fill="FFFFFF"/>
        </w:rPr>
        <w:t>7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BB6D37">
        <w:rPr>
          <w:b/>
          <w:color w:val="212529"/>
          <w:shd w:val="clear" w:color="auto" w:fill="FFFFFF"/>
          <w:vertAlign w:val="superscript"/>
        </w:rPr>
        <w:t xml:space="preserve"> </w:t>
      </w:r>
      <w:r>
        <w:rPr>
          <w:color w:val="212529"/>
          <w:shd w:val="clear" w:color="auto" w:fill="FFFFFF"/>
        </w:rPr>
        <w:t>As despesas com a execução da presente Resolução correrão por conta de verba orçamentária própria.</w:t>
      </w:r>
    </w:p>
    <w:p w:rsidR="00BB6D37" w:rsidRPr="00F330E6" w:rsidRDefault="00BB6D37" w:rsidP="00BB6D37">
      <w:pPr>
        <w:spacing w:line="360" w:lineRule="auto"/>
        <w:ind w:firstLine="1416"/>
        <w:jc w:val="both"/>
        <w:rPr>
          <w:color w:val="212529"/>
          <w:shd w:val="clear" w:color="auto" w:fill="FFFFFF"/>
        </w:rPr>
      </w:pPr>
    </w:p>
    <w:p w:rsidR="007E6A60" w:rsidRPr="00F330E6" w:rsidRDefault="007E6A60" w:rsidP="007E6A60">
      <w:pPr>
        <w:spacing w:line="360" w:lineRule="auto"/>
        <w:ind w:firstLine="1418"/>
        <w:jc w:val="both"/>
        <w:rPr>
          <w:color w:val="212529"/>
          <w:shd w:val="clear" w:color="auto" w:fill="FFFFFF"/>
        </w:rPr>
      </w:pPr>
      <w:r w:rsidRPr="007E6A60">
        <w:rPr>
          <w:b/>
          <w:color w:val="212529"/>
          <w:shd w:val="clear" w:color="auto" w:fill="FFFFFF"/>
        </w:rPr>
        <w:t xml:space="preserve">Art. </w:t>
      </w:r>
      <w:r w:rsidR="00BB6D37">
        <w:rPr>
          <w:b/>
          <w:color w:val="212529"/>
          <w:shd w:val="clear" w:color="auto" w:fill="FFFFFF"/>
        </w:rPr>
        <w:t>8</w:t>
      </w:r>
      <w:r w:rsidRPr="007E6A60">
        <w:rPr>
          <w:b/>
          <w:color w:val="212529"/>
          <w:u w:val="single"/>
          <w:shd w:val="clear" w:color="auto" w:fill="FFFFFF"/>
          <w:vertAlign w:val="superscript"/>
        </w:rPr>
        <w:t>o</w:t>
      </w:r>
      <w:r w:rsidRPr="00F330E6">
        <w:rPr>
          <w:color w:val="212529"/>
          <w:shd w:val="clear" w:color="auto" w:fill="FFFFFF"/>
        </w:rPr>
        <w:t xml:space="preserve"> Esta resolução entrará em vigor na data de sua publicação.</w:t>
      </w:r>
    </w:p>
    <w:p w:rsidR="00DE09EF" w:rsidRPr="00023F9D" w:rsidRDefault="00DE09EF" w:rsidP="007E6A60">
      <w:pPr>
        <w:spacing w:line="360" w:lineRule="auto"/>
        <w:jc w:val="both"/>
        <w:rPr>
          <w:b/>
        </w:rPr>
      </w:pPr>
    </w:p>
    <w:p w:rsidR="000038A5" w:rsidRPr="00023F9D" w:rsidRDefault="008263CF" w:rsidP="007E6A60">
      <w:pPr>
        <w:spacing w:line="360" w:lineRule="auto"/>
        <w:ind w:firstLine="1418"/>
        <w:jc w:val="right"/>
        <w:rPr>
          <w:bCs/>
        </w:rPr>
      </w:pPr>
      <w:r w:rsidRPr="00023F9D">
        <w:rPr>
          <w:bCs/>
        </w:rPr>
        <w:t>Sala das Sessões</w:t>
      </w:r>
      <w:r w:rsidR="000038A5" w:rsidRPr="00023F9D">
        <w:rPr>
          <w:bCs/>
        </w:rPr>
        <w:t xml:space="preserve">, </w:t>
      </w:r>
      <w:r w:rsidR="00EE4E26">
        <w:rPr>
          <w:bCs/>
        </w:rPr>
        <w:t>2</w:t>
      </w:r>
      <w:r w:rsidR="00674795">
        <w:rPr>
          <w:bCs/>
        </w:rPr>
        <w:t>1</w:t>
      </w:r>
      <w:r w:rsidR="000038A5" w:rsidRPr="00023F9D">
        <w:rPr>
          <w:bCs/>
        </w:rPr>
        <w:t xml:space="preserve"> de</w:t>
      </w:r>
      <w:r w:rsidR="00185D4B" w:rsidRPr="00023F9D">
        <w:rPr>
          <w:bCs/>
        </w:rPr>
        <w:t xml:space="preserve"> </w:t>
      </w:r>
      <w:r w:rsidR="00EE4E26">
        <w:rPr>
          <w:bCs/>
        </w:rPr>
        <w:t xml:space="preserve">outubro </w:t>
      </w:r>
      <w:r w:rsidR="000038A5" w:rsidRPr="00023F9D">
        <w:rPr>
          <w:bCs/>
        </w:rPr>
        <w:t>de 20</w:t>
      </w:r>
      <w:r w:rsidR="00FF0CF1" w:rsidRPr="00023F9D">
        <w:rPr>
          <w:bCs/>
        </w:rPr>
        <w:t>21</w:t>
      </w:r>
      <w:r w:rsidR="000038A5" w:rsidRPr="00023F9D">
        <w:rPr>
          <w:bCs/>
        </w:rPr>
        <w:t>.</w:t>
      </w:r>
    </w:p>
    <w:p w:rsidR="007B4876" w:rsidRPr="00023F9D" w:rsidRDefault="007B4876" w:rsidP="007E6A60">
      <w:pPr>
        <w:pStyle w:val="Recuodecorpodetexto"/>
        <w:ind w:firstLine="0"/>
        <w:rPr>
          <w:sz w:val="24"/>
          <w:szCs w:val="24"/>
        </w:rPr>
      </w:pPr>
    </w:p>
    <w:p w:rsidR="002C3586" w:rsidRDefault="002C3586" w:rsidP="00942233">
      <w:pPr>
        <w:pStyle w:val="Recuodecorpodetexto"/>
        <w:ind w:firstLine="0"/>
        <w:rPr>
          <w:sz w:val="24"/>
          <w:szCs w:val="24"/>
        </w:rPr>
      </w:pPr>
    </w:p>
    <w:p w:rsidR="00274A17" w:rsidRPr="00023F9D" w:rsidRDefault="00274A17" w:rsidP="00942233">
      <w:pPr>
        <w:pStyle w:val="Recuodecorpodetexto"/>
        <w:ind w:firstLine="0"/>
        <w:rPr>
          <w:sz w:val="24"/>
          <w:szCs w:val="24"/>
        </w:rPr>
      </w:pPr>
    </w:p>
    <w:p w:rsidR="003737C4" w:rsidRPr="00023F9D" w:rsidRDefault="00D951ED" w:rsidP="00977881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23F9D">
        <w:rPr>
          <w:b/>
          <w:bCs/>
          <w:sz w:val="24"/>
          <w:szCs w:val="24"/>
        </w:rPr>
        <w:t>PÉRICLES RÉGIS</w:t>
      </w:r>
    </w:p>
    <w:p w:rsidR="00762EAE" w:rsidRPr="00023F9D" w:rsidRDefault="00B329D5" w:rsidP="00762EAE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42233" w:rsidRDefault="00942233">
      <w:pPr>
        <w:rPr>
          <w:b/>
          <w:bCs/>
        </w:rPr>
      </w:pPr>
      <w:r>
        <w:rPr>
          <w:b/>
          <w:bCs/>
        </w:rPr>
        <w:br w:type="page"/>
      </w:r>
    </w:p>
    <w:p w:rsidR="00A776B5" w:rsidRDefault="00A776B5" w:rsidP="00A776B5">
      <w:pPr>
        <w:pStyle w:val="Recuodecorpodetexto"/>
        <w:ind w:firstLine="0"/>
        <w:jc w:val="left"/>
        <w:rPr>
          <w:b/>
          <w:sz w:val="24"/>
          <w:szCs w:val="24"/>
        </w:rPr>
      </w:pPr>
    </w:p>
    <w:p w:rsidR="00217E97" w:rsidRPr="00BF6926" w:rsidRDefault="00217E97" w:rsidP="00A776B5">
      <w:pPr>
        <w:pStyle w:val="Recuodecorpodetexto"/>
        <w:ind w:firstLine="0"/>
        <w:jc w:val="left"/>
        <w:rPr>
          <w:b/>
          <w:sz w:val="24"/>
          <w:szCs w:val="24"/>
        </w:rPr>
      </w:pPr>
      <w:r w:rsidRPr="00BF6926">
        <w:rPr>
          <w:b/>
          <w:sz w:val="24"/>
          <w:szCs w:val="24"/>
        </w:rPr>
        <w:t>JUSTIFICATIVA:</w:t>
      </w:r>
    </w:p>
    <w:p w:rsidR="00217E97" w:rsidRPr="00BF6926" w:rsidRDefault="00217E97" w:rsidP="00A776B5">
      <w:pPr>
        <w:tabs>
          <w:tab w:val="left" w:pos="1134"/>
        </w:tabs>
        <w:suppressAutoHyphens/>
        <w:spacing w:line="360" w:lineRule="auto"/>
        <w:jc w:val="both"/>
      </w:pPr>
    </w:p>
    <w:p w:rsidR="00A776B5" w:rsidRDefault="007E6A60" w:rsidP="00A776B5">
      <w:pPr>
        <w:tabs>
          <w:tab w:val="left" w:pos="1418"/>
        </w:tabs>
        <w:spacing w:line="360" w:lineRule="auto"/>
        <w:ind w:firstLine="1418"/>
        <w:jc w:val="both"/>
      </w:pPr>
      <w:bookmarkStart w:id="0" w:name="OLE_LINK1"/>
      <w:r>
        <w:t>O Presente Projeto de Resolução tem por objetivo criar na Câmara Municipal de Soro</w:t>
      </w:r>
      <w:r w:rsidR="00A776B5">
        <w:t>caba o “Programa Carbono Zero”.</w:t>
      </w:r>
    </w:p>
    <w:p w:rsidR="00A776B5" w:rsidRDefault="00A776B5" w:rsidP="00A776B5">
      <w:pPr>
        <w:tabs>
          <w:tab w:val="left" w:pos="1418"/>
        </w:tabs>
        <w:spacing w:line="360" w:lineRule="auto"/>
        <w:jc w:val="both"/>
      </w:pPr>
    </w:p>
    <w:p w:rsidR="003354E5" w:rsidRPr="003354E5" w:rsidRDefault="003354E5" w:rsidP="00A776B5">
      <w:pPr>
        <w:tabs>
          <w:tab w:val="left" w:pos="1418"/>
        </w:tabs>
        <w:spacing w:line="360" w:lineRule="auto"/>
        <w:ind w:firstLine="1418"/>
        <w:jc w:val="both"/>
      </w:pPr>
      <w:r>
        <w:t>O</w:t>
      </w:r>
      <w:r w:rsidR="007E6A60">
        <w:t xml:space="preserve"> conceito </w:t>
      </w:r>
      <w:r>
        <w:t xml:space="preserve">“carbono zero” </w:t>
      </w:r>
      <w:r w:rsidR="007E6A60">
        <w:t>surgiu em escolas e empresas dos Estados Unidos e Europa</w:t>
      </w:r>
      <w:r>
        <w:t xml:space="preserve">. Baseado em </w:t>
      </w:r>
      <w:r w:rsidR="007E6A60">
        <w:t>modelos de equações matemáticas</w:t>
      </w:r>
      <w:r>
        <w:t xml:space="preserve"> esse conceito visa quantificar as emissões de CO2 pelo poluidor que poderá compensar o meio ambiente com o plantio de mudas e práticas ambientais sustentáveis, pois </w:t>
      </w:r>
      <w:r w:rsidRPr="003354E5">
        <w:t xml:space="preserve">as árvores </w:t>
      </w:r>
      <w:r>
        <w:t xml:space="preserve">são capazes de </w:t>
      </w:r>
      <w:r w:rsidRPr="003354E5">
        <w:t xml:space="preserve">armazenar o carbono removido </w:t>
      </w:r>
      <w:r>
        <w:t xml:space="preserve">naturalmente </w:t>
      </w:r>
      <w:r w:rsidRPr="003354E5">
        <w:t>da atmosfera pela fotossíntese.</w:t>
      </w:r>
    </w:p>
    <w:p w:rsidR="003354E5" w:rsidRPr="003354E5" w:rsidRDefault="003354E5" w:rsidP="00A776B5">
      <w:pPr>
        <w:tabs>
          <w:tab w:val="left" w:pos="1134"/>
        </w:tabs>
        <w:spacing w:line="360" w:lineRule="auto"/>
        <w:jc w:val="both"/>
        <w:rPr>
          <w:b/>
        </w:rPr>
      </w:pPr>
    </w:p>
    <w:p w:rsidR="007E6A60" w:rsidRDefault="003354E5" w:rsidP="00A776B5">
      <w:pPr>
        <w:tabs>
          <w:tab w:val="left" w:pos="1418"/>
        </w:tabs>
        <w:spacing w:line="360" w:lineRule="auto"/>
        <w:ind w:firstLine="1418"/>
        <w:jc w:val="both"/>
      </w:pPr>
      <w:r>
        <w:t>Portanto, p</w:t>
      </w:r>
      <w:r w:rsidR="007E6A60">
        <w:t>ráticas como reflorestamento, recuperação de matas ciliares e de áreas degradadas agem diretamente na redução da emissão dos gases de efeito estufa (GEE), uma vez que as plantas absorvem o CO2 das atividades poluidoras e nos retorna oxigênio. Além desse benefício essas práticas ajudam na manutenção da biodiversidade contribuindo positivamente para o equilíbrio do ecossistema.</w:t>
      </w:r>
    </w:p>
    <w:p w:rsidR="007E6A60" w:rsidRDefault="007E6A60" w:rsidP="00A776B5">
      <w:pPr>
        <w:tabs>
          <w:tab w:val="left" w:pos="1134"/>
        </w:tabs>
        <w:spacing w:line="360" w:lineRule="auto"/>
        <w:jc w:val="both"/>
      </w:pPr>
    </w:p>
    <w:p w:rsidR="00A776B5" w:rsidRDefault="0088519D" w:rsidP="00A776B5">
      <w:pPr>
        <w:tabs>
          <w:tab w:val="left" w:pos="1418"/>
        </w:tabs>
        <w:spacing w:line="360" w:lineRule="auto"/>
        <w:jc w:val="both"/>
      </w:pPr>
      <w:r>
        <w:tab/>
      </w:r>
      <w:r w:rsidR="00F51A85">
        <w:t>E</w:t>
      </w:r>
      <w:r>
        <w:t xml:space="preserve">mbora o </w:t>
      </w:r>
      <w:r w:rsidR="007E6A60">
        <w:t>Programa Carbono Zero empreg</w:t>
      </w:r>
      <w:r>
        <w:t>ue</w:t>
      </w:r>
      <w:r w:rsidR="007E6A60">
        <w:t xml:space="preserve"> metodologias baseadas em diretrizes definidas por organizações regulamentadoras nacionais e internacionais</w:t>
      </w:r>
      <w:r>
        <w:t>, buscou através do presente projeto facilitar a execução do programa em âmbito local, na Câmara Municipal de Sorocaba, com base em dados facilmente levan</w:t>
      </w:r>
      <w:r w:rsidR="00A776B5">
        <w:t>tados pela Comissão responsável, em especial, a quantidade de combustível gasto pelos veículos oficiais e os particulares utilizados pelos servidores.</w:t>
      </w:r>
    </w:p>
    <w:p w:rsidR="00A776B5" w:rsidRDefault="00A776B5" w:rsidP="00A776B5">
      <w:pPr>
        <w:tabs>
          <w:tab w:val="left" w:pos="1418"/>
        </w:tabs>
        <w:spacing w:line="360" w:lineRule="auto"/>
        <w:jc w:val="both"/>
      </w:pPr>
    </w:p>
    <w:p w:rsidR="007E6A60" w:rsidRDefault="00F51A85" w:rsidP="00A776B5">
      <w:pPr>
        <w:tabs>
          <w:tab w:val="left" w:pos="1418"/>
        </w:tabs>
        <w:spacing w:line="360" w:lineRule="auto"/>
        <w:ind w:firstLine="1418"/>
        <w:jc w:val="both"/>
      </w:pPr>
      <w:r>
        <w:t>As fó</w:t>
      </w:r>
      <w:r w:rsidR="0076609D">
        <w:t xml:space="preserve">rmulas apresentadas tiveram como base as informações do trabalho “Como compensar suas emissões no transporte do dia a dia” elaborado por Warwick </w:t>
      </w:r>
      <w:proofErr w:type="spellStart"/>
      <w:r w:rsidR="0076609D">
        <w:t>Manfrinato</w:t>
      </w:r>
      <w:proofErr w:type="spellEnd"/>
      <w:r w:rsidR="0076609D">
        <w:t xml:space="preserve">, Edson Vidal e Pedro </w:t>
      </w:r>
      <w:proofErr w:type="spellStart"/>
      <w:r w:rsidR="0076609D">
        <w:t>Brancalion</w:t>
      </w:r>
      <w:proofErr w:type="spellEnd"/>
      <w:r w:rsidR="0076609D">
        <w:t>, pesquisadores do LASTROP - Laboratório de Silvicultura Tropical da ESALQ/USP</w:t>
      </w:r>
      <w:r w:rsidR="0076609D">
        <w:rPr>
          <w:rStyle w:val="Refdenotaderodap"/>
        </w:rPr>
        <w:footnoteReference w:id="1"/>
      </w:r>
      <w:r w:rsidR="0076609D">
        <w:t>.</w:t>
      </w:r>
    </w:p>
    <w:p w:rsidR="0076609D" w:rsidRDefault="0076609D" w:rsidP="00A776B5">
      <w:pPr>
        <w:tabs>
          <w:tab w:val="left" w:pos="1418"/>
        </w:tabs>
        <w:spacing w:line="360" w:lineRule="auto"/>
        <w:jc w:val="both"/>
      </w:pPr>
    </w:p>
    <w:p w:rsidR="00A776B5" w:rsidRDefault="00A776B5" w:rsidP="00A776B5">
      <w:pPr>
        <w:tabs>
          <w:tab w:val="left" w:pos="1418"/>
        </w:tabs>
        <w:spacing w:line="360" w:lineRule="auto"/>
        <w:jc w:val="both"/>
      </w:pPr>
    </w:p>
    <w:p w:rsidR="00A776B5" w:rsidRDefault="00A776B5" w:rsidP="00A776B5">
      <w:pPr>
        <w:tabs>
          <w:tab w:val="left" w:pos="0"/>
        </w:tabs>
        <w:spacing w:line="360" w:lineRule="auto"/>
        <w:ind w:firstLine="1418"/>
        <w:jc w:val="both"/>
      </w:pPr>
      <w:r>
        <w:t xml:space="preserve">O cálculo apresentado </w:t>
      </w:r>
      <w:r w:rsidR="0095329A">
        <w:t xml:space="preserve">não contempla </w:t>
      </w:r>
      <w:r>
        <w:t xml:space="preserve">a industrialização </w:t>
      </w:r>
      <w:r w:rsidR="0095329A">
        <w:t xml:space="preserve">de </w:t>
      </w:r>
      <w:r>
        <w:t xml:space="preserve">produtos, como a fabricação </w:t>
      </w:r>
      <w:r w:rsidR="0095329A">
        <w:t>dos veículos</w:t>
      </w:r>
      <w:r>
        <w:t>. Os cálculos apenas representam as emissões da utilização dos veículos, as suas emissões durante sua mobilidade com o veículo de sua escolha</w:t>
      </w:r>
      <w:r w:rsidR="0095329A" w:rsidRPr="0095329A">
        <w:t xml:space="preserve"> </w:t>
      </w:r>
      <w:r w:rsidR="0095329A">
        <w:t>e do gerador</w:t>
      </w:r>
      <w:r w:rsidR="00B12CC2">
        <w:t>. Foi inserido no cálculo elaborado pelos professores o fator 1,25 para que o resultado obtido possua uma margem de acréscimo de 25% em razão de mudas que eventualmente possam não vingar.</w:t>
      </w:r>
    </w:p>
    <w:p w:rsidR="00A776B5" w:rsidRDefault="00A776B5" w:rsidP="00A776B5">
      <w:pPr>
        <w:tabs>
          <w:tab w:val="left" w:pos="0"/>
        </w:tabs>
        <w:spacing w:line="360" w:lineRule="auto"/>
        <w:jc w:val="both"/>
      </w:pPr>
    </w:p>
    <w:p w:rsidR="00F51A85" w:rsidRPr="00A776B5" w:rsidRDefault="00EE4E26" w:rsidP="00A776B5">
      <w:pPr>
        <w:tabs>
          <w:tab w:val="left" w:pos="0"/>
        </w:tabs>
        <w:spacing w:line="360" w:lineRule="auto"/>
        <w:ind w:firstLine="1418"/>
        <w:jc w:val="both"/>
        <w:rPr>
          <w:spacing w:val="-4"/>
        </w:rPr>
      </w:pPr>
      <w:r w:rsidRPr="0076609D">
        <w:rPr>
          <w:spacing w:val="-4"/>
        </w:rPr>
        <w:t xml:space="preserve">Recentemente a </w:t>
      </w:r>
      <w:r w:rsidR="007E6A60" w:rsidRPr="0076609D">
        <w:rPr>
          <w:spacing w:val="-4"/>
        </w:rPr>
        <w:t xml:space="preserve">Assembleia Legislativa do Estado de São Paulo </w:t>
      </w:r>
      <w:r w:rsidRPr="0076609D">
        <w:rPr>
          <w:spacing w:val="-4"/>
        </w:rPr>
        <w:t xml:space="preserve">iniciou projeto semelhante visando </w:t>
      </w:r>
      <w:r w:rsidR="007E6A60" w:rsidRPr="0076609D">
        <w:rPr>
          <w:spacing w:val="-4"/>
        </w:rPr>
        <w:t>neutralizar as emissões de gases do efeito estufa. O projeto</w:t>
      </w:r>
      <w:r w:rsidRPr="0076609D">
        <w:rPr>
          <w:spacing w:val="-4"/>
        </w:rPr>
        <w:t xml:space="preserve"> </w:t>
      </w:r>
      <w:r w:rsidR="007E6A60" w:rsidRPr="0076609D">
        <w:rPr>
          <w:spacing w:val="-4"/>
        </w:rPr>
        <w:t>consiste em identificar o volume emitido e implantar metas de redução e planos de mitigação, transformando a Casa em uma instituição pública com chancela Carbono Zero</w:t>
      </w:r>
      <w:r w:rsidRPr="0076609D">
        <w:rPr>
          <w:rStyle w:val="Refdenotaderodap"/>
          <w:spacing w:val="-4"/>
        </w:rPr>
        <w:footnoteReference w:id="2"/>
      </w:r>
      <w:r w:rsidR="007E6A60" w:rsidRPr="0076609D">
        <w:rPr>
          <w:spacing w:val="-4"/>
        </w:rPr>
        <w:t>.</w:t>
      </w:r>
    </w:p>
    <w:p w:rsidR="00F51A85" w:rsidRDefault="00F51A85" w:rsidP="00A776B5">
      <w:pPr>
        <w:tabs>
          <w:tab w:val="left" w:pos="1134"/>
        </w:tabs>
        <w:spacing w:line="360" w:lineRule="auto"/>
        <w:jc w:val="both"/>
      </w:pPr>
    </w:p>
    <w:p w:rsidR="007E6A60" w:rsidRDefault="004C506F" w:rsidP="00A776B5">
      <w:pPr>
        <w:tabs>
          <w:tab w:val="left" w:pos="1134"/>
        </w:tabs>
        <w:spacing w:line="360" w:lineRule="auto"/>
        <w:ind w:firstLine="1470"/>
        <w:jc w:val="both"/>
      </w:pPr>
      <w:r>
        <w:t>Recomenda-se que a</w:t>
      </w:r>
      <w:r w:rsidR="00B467FD">
        <w:t xml:space="preserve"> compensação também </w:t>
      </w:r>
      <w:r>
        <w:t>esteja</w:t>
      </w:r>
      <w:r w:rsidR="00B467FD">
        <w:t xml:space="preserve"> atrelada às estratégias de redução das emissões</w:t>
      </w:r>
      <w:r>
        <w:t>, com foco a reeducar a sociedade, ainda dependente do consumo de combustíveis que agridem o meio ambiente.</w:t>
      </w:r>
    </w:p>
    <w:p w:rsidR="00716B63" w:rsidRDefault="00716B63" w:rsidP="00716B63">
      <w:pPr>
        <w:tabs>
          <w:tab w:val="left" w:pos="1134"/>
        </w:tabs>
        <w:spacing w:line="360" w:lineRule="auto"/>
        <w:jc w:val="both"/>
      </w:pPr>
    </w:p>
    <w:p w:rsidR="00716B63" w:rsidRDefault="00716B63" w:rsidP="00A776B5">
      <w:pPr>
        <w:tabs>
          <w:tab w:val="left" w:pos="1134"/>
        </w:tabs>
        <w:spacing w:line="360" w:lineRule="auto"/>
        <w:ind w:firstLine="1470"/>
        <w:jc w:val="both"/>
      </w:pPr>
      <w:r>
        <w:t>Por fim, importante destacar que o presente Projeto de Resolução encontra-se em consonância com o</w:t>
      </w:r>
      <w:r w:rsidR="0095329A">
        <w:t>s</w:t>
      </w:r>
      <w:r>
        <w:t xml:space="preserve"> </w:t>
      </w:r>
      <w:r w:rsidRPr="00716B63">
        <w:t>Objetivo</w:t>
      </w:r>
      <w:r>
        <w:t>s</w:t>
      </w:r>
      <w:r w:rsidRPr="00716B63">
        <w:t xml:space="preserve"> de Desenvolvimento Sustentável no Brasil</w:t>
      </w:r>
      <w:r>
        <w:t xml:space="preserve"> das Nações Unidas.</w:t>
      </w:r>
    </w:p>
    <w:p w:rsidR="007E6A60" w:rsidRDefault="00716B63" w:rsidP="00716B63">
      <w:pPr>
        <w:tabs>
          <w:tab w:val="left" w:pos="1134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370838" cy="1358342"/>
            <wp:effectExtent l="19050" t="0" r="762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58" cy="136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63" w:rsidRPr="00B12CC2" w:rsidRDefault="00716B63" w:rsidP="00716B63">
      <w:pPr>
        <w:tabs>
          <w:tab w:val="left" w:pos="1134"/>
        </w:tabs>
        <w:spacing w:line="360" w:lineRule="auto"/>
        <w:jc w:val="center"/>
        <w:rPr>
          <w:sz w:val="16"/>
          <w:szCs w:val="16"/>
        </w:rPr>
      </w:pPr>
    </w:p>
    <w:p w:rsidR="00716B63" w:rsidRDefault="00716B63" w:rsidP="00716B63">
      <w:pPr>
        <w:tabs>
          <w:tab w:val="left" w:pos="1134"/>
        </w:tabs>
        <w:spacing w:line="300" w:lineRule="auto"/>
        <w:ind w:left="1134" w:right="1134"/>
        <w:jc w:val="both"/>
      </w:pPr>
      <w:r w:rsidRPr="00716B63">
        <w:rPr>
          <w:b/>
          <w:i/>
        </w:rPr>
        <w:t>Objetivo 15.</w:t>
      </w:r>
      <w:r w:rsidRPr="00716B63">
        <w:t xml:space="preserve"> Proteger, recuperar e promover o uso sustentável dos ecossistemas terrestres, gerir de forma sustentável as florestas, combater a desertificação, deter e reverter </w:t>
      </w:r>
      <w:proofErr w:type="gramStart"/>
      <w:r w:rsidRPr="00716B63">
        <w:t>a</w:t>
      </w:r>
      <w:proofErr w:type="gramEnd"/>
      <w:r w:rsidRPr="00716B63">
        <w:t xml:space="preserve"> degradação da terra e deter a perda de biodiversidade</w:t>
      </w:r>
    </w:p>
    <w:p w:rsidR="00716B63" w:rsidRDefault="00716B63" w:rsidP="00A776B5">
      <w:pPr>
        <w:tabs>
          <w:tab w:val="left" w:pos="1134"/>
        </w:tabs>
        <w:spacing w:line="360" w:lineRule="auto"/>
        <w:jc w:val="both"/>
      </w:pPr>
    </w:p>
    <w:p w:rsidR="00B12CC2" w:rsidRDefault="00B12CC2" w:rsidP="00A776B5">
      <w:pPr>
        <w:tabs>
          <w:tab w:val="left" w:pos="1134"/>
        </w:tabs>
        <w:spacing w:line="360" w:lineRule="auto"/>
        <w:jc w:val="both"/>
      </w:pPr>
    </w:p>
    <w:p w:rsidR="00217E97" w:rsidRPr="00BF6926" w:rsidRDefault="00217E97" w:rsidP="00A776B5">
      <w:pPr>
        <w:tabs>
          <w:tab w:val="left" w:pos="1134"/>
        </w:tabs>
        <w:spacing w:line="360" w:lineRule="auto"/>
        <w:ind w:firstLine="1418"/>
        <w:jc w:val="both"/>
      </w:pPr>
      <w:r w:rsidRPr="00BF6926">
        <w:t xml:space="preserve">Estando assim justificado o presente Projeto de Resolução, </w:t>
      </w:r>
      <w:r w:rsidR="0091682C" w:rsidRPr="00BF6926">
        <w:t>devidamente consubstanciado nos princípios básicos da administração pública, em especial, da eficiência</w:t>
      </w:r>
      <w:r w:rsidR="00762EAE" w:rsidRPr="00BF6926">
        <w:t xml:space="preserve"> e moralidade</w:t>
      </w:r>
      <w:r w:rsidR="0091682C" w:rsidRPr="00BF6926">
        <w:t xml:space="preserve">, </w:t>
      </w:r>
      <w:r w:rsidRPr="00BF6926">
        <w:t>contamos com o apoio dos Nob</w:t>
      </w:r>
      <w:r w:rsidR="00762EAE" w:rsidRPr="00BF6926">
        <w:t>res Colegas para sua aprovação.</w:t>
      </w:r>
    </w:p>
    <w:bookmarkEnd w:id="0"/>
    <w:p w:rsidR="00EE4E26" w:rsidRPr="00BF6926" w:rsidRDefault="00EE4E26" w:rsidP="00A776B5">
      <w:pPr>
        <w:suppressAutoHyphens/>
        <w:spacing w:line="360" w:lineRule="auto"/>
      </w:pPr>
    </w:p>
    <w:p w:rsidR="00B11696" w:rsidRPr="00BF6926" w:rsidRDefault="00B11696" w:rsidP="00A776B5">
      <w:pPr>
        <w:spacing w:line="360" w:lineRule="auto"/>
        <w:jc w:val="right"/>
        <w:rPr>
          <w:bCs/>
        </w:rPr>
      </w:pPr>
      <w:r w:rsidRPr="00BF6926">
        <w:rPr>
          <w:bCs/>
        </w:rPr>
        <w:t xml:space="preserve">Sala das Sessões, </w:t>
      </w:r>
      <w:r w:rsidR="00BB6D37">
        <w:rPr>
          <w:bCs/>
        </w:rPr>
        <w:t>21 de outubro</w:t>
      </w:r>
      <w:r w:rsidR="002C3586">
        <w:rPr>
          <w:bCs/>
        </w:rPr>
        <w:t xml:space="preserve"> </w:t>
      </w:r>
      <w:r w:rsidRPr="00BF6926">
        <w:rPr>
          <w:bCs/>
        </w:rPr>
        <w:t>de 2021.</w:t>
      </w:r>
    </w:p>
    <w:p w:rsidR="00B11696" w:rsidRDefault="00B11696" w:rsidP="00A776B5">
      <w:pPr>
        <w:pStyle w:val="Recuodecorpodetexto"/>
        <w:ind w:firstLine="0"/>
        <w:rPr>
          <w:sz w:val="24"/>
          <w:szCs w:val="24"/>
        </w:rPr>
      </w:pPr>
    </w:p>
    <w:p w:rsidR="002C3586" w:rsidRPr="00BF6926" w:rsidRDefault="002C3586" w:rsidP="00BF6926">
      <w:pPr>
        <w:pStyle w:val="Recuodecorpodetexto"/>
        <w:ind w:firstLine="0"/>
        <w:rPr>
          <w:sz w:val="24"/>
          <w:szCs w:val="24"/>
        </w:rPr>
      </w:pPr>
    </w:p>
    <w:p w:rsidR="00B11696" w:rsidRPr="00157CE5" w:rsidRDefault="00B11696" w:rsidP="00B11696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PÉRICLES RÉGIS</w:t>
      </w:r>
    </w:p>
    <w:p w:rsidR="00B70352" w:rsidRDefault="00B11696" w:rsidP="00B11696">
      <w:pPr>
        <w:pStyle w:val="Recuodecorpodetex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7CE5">
        <w:rPr>
          <w:b/>
          <w:bCs/>
          <w:sz w:val="24"/>
          <w:szCs w:val="24"/>
        </w:rPr>
        <w:t>Vereador</w:t>
      </w:r>
    </w:p>
    <w:sectPr w:rsidR="00B70352" w:rsidSect="00274A17">
      <w:headerReference w:type="default" r:id="rId9"/>
      <w:pgSz w:w="11906" w:h="16838"/>
      <w:pgMar w:top="241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4F" w:rsidRDefault="00DB0F4F" w:rsidP="00426A21">
      <w:r>
        <w:separator/>
      </w:r>
    </w:p>
  </w:endnote>
  <w:endnote w:type="continuationSeparator" w:id="0">
    <w:p w:rsidR="00DB0F4F" w:rsidRDefault="00DB0F4F" w:rsidP="0042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4F" w:rsidRDefault="00DB0F4F" w:rsidP="00426A21">
      <w:r>
        <w:separator/>
      </w:r>
    </w:p>
  </w:footnote>
  <w:footnote w:type="continuationSeparator" w:id="0">
    <w:p w:rsidR="00DB0F4F" w:rsidRDefault="00DB0F4F" w:rsidP="00426A21">
      <w:r>
        <w:continuationSeparator/>
      </w:r>
    </w:p>
  </w:footnote>
  <w:footnote w:id="1">
    <w:p w:rsidR="0076609D" w:rsidRDefault="0076609D" w:rsidP="0076609D">
      <w:pPr>
        <w:tabs>
          <w:tab w:val="left" w:pos="1418"/>
        </w:tabs>
        <w:jc w:val="both"/>
      </w:pPr>
      <w:r>
        <w:rPr>
          <w:rStyle w:val="Refdenotaderodap"/>
        </w:rPr>
        <w:footnoteRef/>
      </w:r>
      <w:r>
        <w:t xml:space="preserve"> </w:t>
      </w:r>
      <w:proofErr w:type="gramStart"/>
      <w:r w:rsidRPr="0076609D">
        <w:rPr>
          <w:sz w:val="20"/>
          <w:szCs w:val="20"/>
        </w:rPr>
        <w:t>http://esalqlastrop.com.br/downloads/Como_fazer_o_calculo_de_emissoes_-_Versao_1.</w:t>
      </w:r>
      <w:proofErr w:type="gramEnd"/>
      <w:r w:rsidRPr="0076609D">
        <w:rPr>
          <w:sz w:val="20"/>
          <w:szCs w:val="20"/>
        </w:rPr>
        <w:t>1_LASTROP-ESALQ.pdf</w:t>
      </w:r>
    </w:p>
  </w:footnote>
  <w:footnote w:id="2">
    <w:p w:rsidR="00EE4E26" w:rsidRDefault="00EE4E2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EE4E26">
        <w:t>https</w:t>
      </w:r>
      <w:proofErr w:type="gramEnd"/>
      <w:r w:rsidRPr="00EE4E26">
        <w:t>://www.al.sp.gov.br/noticia/?16/09/2021/assembleia-legislativa-do-estado-de-sao-paulo-vai-neutralizar-emissao-de-gases-do-efeito-estufa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21" w:rsidRDefault="003641E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343434</wp:posOffset>
          </wp:positionH>
          <wp:positionV relativeFrom="paragraph">
            <wp:posOffset>-45806</wp:posOffset>
          </wp:positionV>
          <wp:extent cx="5372252" cy="914400"/>
          <wp:effectExtent l="19050" t="0" r="0" b="0"/>
          <wp:wrapNone/>
          <wp:docPr id="1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25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54"/>
    <w:multiLevelType w:val="hybridMultilevel"/>
    <w:tmpl w:val="F70AD3E6"/>
    <w:lvl w:ilvl="0" w:tplc="F69A2A08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17E970FF"/>
    <w:multiLevelType w:val="hybridMultilevel"/>
    <w:tmpl w:val="81947A46"/>
    <w:lvl w:ilvl="0" w:tplc="8F96FC94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04CD4"/>
    <w:rsid w:val="000038A5"/>
    <w:rsid w:val="00017B9A"/>
    <w:rsid w:val="000206A5"/>
    <w:rsid w:val="00023F9D"/>
    <w:rsid w:val="00024F78"/>
    <w:rsid w:val="00030BF9"/>
    <w:rsid w:val="0003246F"/>
    <w:rsid w:val="000423FA"/>
    <w:rsid w:val="00053AD0"/>
    <w:rsid w:val="000652D6"/>
    <w:rsid w:val="00067C44"/>
    <w:rsid w:val="0007055A"/>
    <w:rsid w:val="00083D2E"/>
    <w:rsid w:val="000A7175"/>
    <w:rsid w:val="000A7832"/>
    <w:rsid w:val="000C197E"/>
    <w:rsid w:val="000D0AB6"/>
    <w:rsid w:val="000E2C73"/>
    <w:rsid w:val="000E30DC"/>
    <w:rsid w:val="000F26E1"/>
    <w:rsid w:val="00104081"/>
    <w:rsid w:val="00112F5F"/>
    <w:rsid w:val="00113CB5"/>
    <w:rsid w:val="00125F51"/>
    <w:rsid w:val="00137790"/>
    <w:rsid w:val="00143402"/>
    <w:rsid w:val="00146F48"/>
    <w:rsid w:val="0014777A"/>
    <w:rsid w:val="00150E56"/>
    <w:rsid w:val="00154D4B"/>
    <w:rsid w:val="00157CE5"/>
    <w:rsid w:val="00177CE4"/>
    <w:rsid w:val="00185CDA"/>
    <w:rsid w:val="00185D4B"/>
    <w:rsid w:val="001A20CE"/>
    <w:rsid w:val="001A6086"/>
    <w:rsid w:val="001B682A"/>
    <w:rsid w:val="001B72BC"/>
    <w:rsid w:val="001C25A1"/>
    <w:rsid w:val="001C40A7"/>
    <w:rsid w:val="001D499B"/>
    <w:rsid w:val="001F2F33"/>
    <w:rsid w:val="001F6AF5"/>
    <w:rsid w:val="002038D8"/>
    <w:rsid w:val="00207313"/>
    <w:rsid w:val="0021026A"/>
    <w:rsid w:val="0021051B"/>
    <w:rsid w:val="00213DEF"/>
    <w:rsid w:val="00217AEA"/>
    <w:rsid w:val="00217E97"/>
    <w:rsid w:val="00230C85"/>
    <w:rsid w:val="00235EB2"/>
    <w:rsid w:val="002377A7"/>
    <w:rsid w:val="00237E72"/>
    <w:rsid w:val="00237F3D"/>
    <w:rsid w:val="00245DA6"/>
    <w:rsid w:val="00250699"/>
    <w:rsid w:val="00252AAF"/>
    <w:rsid w:val="00266143"/>
    <w:rsid w:val="00274A17"/>
    <w:rsid w:val="0028168B"/>
    <w:rsid w:val="002817D2"/>
    <w:rsid w:val="00287CC0"/>
    <w:rsid w:val="00287D51"/>
    <w:rsid w:val="0029366F"/>
    <w:rsid w:val="002966A8"/>
    <w:rsid w:val="002A75FC"/>
    <w:rsid w:val="002B3038"/>
    <w:rsid w:val="002C3586"/>
    <w:rsid w:val="002E1287"/>
    <w:rsid w:val="00316DA4"/>
    <w:rsid w:val="0032116C"/>
    <w:rsid w:val="003255AB"/>
    <w:rsid w:val="00326FE9"/>
    <w:rsid w:val="003354E5"/>
    <w:rsid w:val="00335A04"/>
    <w:rsid w:val="00335E7A"/>
    <w:rsid w:val="00344594"/>
    <w:rsid w:val="003641EB"/>
    <w:rsid w:val="003737C4"/>
    <w:rsid w:val="003759CF"/>
    <w:rsid w:val="00381499"/>
    <w:rsid w:val="003816F6"/>
    <w:rsid w:val="00393337"/>
    <w:rsid w:val="00396707"/>
    <w:rsid w:val="003A5D76"/>
    <w:rsid w:val="003C36A9"/>
    <w:rsid w:val="003C5C08"/>
    <w:rsid w:val="003E20B6"/>
    <w:rsid w:val="003E426A"/>
    <w:rsid w:val="003E5A04"/>
    <w:rsid w:val="003E7811"/>
    <w:rsid w:val="003F318E"/>
    <w:rsid w:val="00407CCE"/>
    <w:rsid w:val="0041021F"/>
    <w:rsid w:val="004239E8"/>
    <w:rsid w:val="0042555E"/>
    <w:rsid w:val="00426A21"/>
    <w:rsid w:val="00431A73"/>
    <w:rsid w:val="0044040F"/>
    <w:rsid w:val="0044568D"/>
    <w:rsid w:val="0044786C"/>
    <w:rsid w:val="00453E99"/>
    <w:rsid w:val="00456D4C"/>
    <w:rsid w:val="004702AD"/>
    <w:rsid w:val="004741AB"/>
    <w:rsid w:val="00475BA7"/>
    <w:rsid w:val="00497BB8"/>
    <w:rsid w:val="004B19E4"/>
    <w:rsid w:val="004B3EAA"/>
    <w:rsid w:val="004C1532"/>
    <w:rsid w:val="004C506F"/>
    <w:rsid w:val="004C541D"/>
    <w:rsid w:val="004C6F52"/>
    <w:rsid w:val="004E4C9D"/>
    <w:rsid w:val="004F55A6"/>
    <w:rsid w:val="005028D9"/>
    <w:rsid w:val="00503B2B"/>
    <w:rsid w:val="00507442"/>
    <w:rsid w:val="00521675"/>
    <w:rsid w:val="00536061"/>
    <w:rsid w:val="00543C71"/>
    <w:rsid w:val="005456A6"/>
    <w:rsid w:val="00546F19"/>
    <w:rsid w:val="005549BC"/>
    <w:rsid w:val="00556006"/>
    <w:rsid w:val="0056015F"/>
    <w:rsid w:val="0056026B"/>
    <w:rsid w:val="00567621"/>
    <w:rsid w:val="00571334"/>
    <w:rsid w:val="00575359"/>
    <w:rsid w:val="005940C7"/>
    <w:rsid w:val="005A48FC"/>
    <w:rsid w:val="005B076B"/>
    <w:rsid w:val="005B5F07"/>
    <w:rsid w:val="005E037F"/>
    <w:rsid w:val="005E792A"/>
    <w:rsid w:val="005E7E4F"/>
    <w:rsid w:val="00600011"/>
    <w:rsid w:val="0060212E"/>
    <w:rsid w:val="00610AAC"/>
    <w:rsid w:val="00612314"/>
    <w:rsid w:val="00622630"/>
    <w:rsid w:val="006227E0"/>
    <w:rsid w:val="006268E1"/>
    <w:rsid w:val="006268E6"/>
    <w:rsid w:val="00630C12"/>
    <w:rsid w:val="006334B3"/>
    <w:rsid w:val="00637D32"/>
    <w:rsid w:val="00637DB9"/>
    <w:rsid w:val="00637F89"/>
    <w:rsid w:val="006514D3"/>
    <w:rsid w:val="00657862"/>
    <w:rsid w:val="0066386B"/>
    <w:rsid w:val="00674795"/>
    <w:rsid w:val="00693990"/>
    <w:rsid w:val="006A4B6F"/>
    <w:rsid w:val="006B3567"/>
    <w:rsid w:val="006B673D"/>
    <w:rsid w:val="006C36CD"/>
    <w:rsid w:val="006D1A22"/>
    <w:rsid w:val="006D3EDD"/>
    <w:rsid w:val="00707DD8"/>
    <w:rsid w:val="00716B63"/>
    <w:rsid w:val="0072566E"/>
    <w:rsid w:val="00746AF7"/>
    <w:rsid w:val="00753AAC"/>
    <w:rsid w:val="00755229"/>
    <w:rsid w:val="00762EAE"/>
    <w:rsid w:val="0076609D"/>
    <w:rsid w:val="00766E2E"/>
    <w:rsid w:val="007702BC"/>
    <w:rsid w:val="00771EBE"/>
    <w:rsid w:val="0077597D"/>
    <w:rsid w:val="00781782"/>
    <w:rsid w:val="007865B7"/>
    <w:rsid w:val="00787EDC"/>
    <w:rsid w:val="0079337E"/>
    <w:rsid w:val="007B4876"/>
    <w:rsid w:val="007B4CA9"/>
    <w:rsid w:val="007C2B47"/>
    <w:rsid w:val="007C3A24"/>
    <w:rsid w:val="007D2137"/>
    <w:rsid w:val="007D3CDE"/>
    <w:rsid w:val="007D6350"/>
    <w:rsid w:val="007D646F"/>
    <w:rsid w:val="007E6A60"/>
    <w:rsid w:val="007F0A80"/>
    <w:rsid w:val="007F14E9"/>
    <w:rsid w:val="007F5E58"/>
    <w:rsid w:val="007F6292"/>
    <w:rsid w:val="00801980"/>
    <w:rsid w:val="008037B2"/>
    <w:rsid w:val="00804224"/>
    <w:rsid w:val="00804CD4"/>
    <w:rsid w:val="00813017"/>
    <w:rsid w:val="008263CF"/>
    <w:rsid w:val="008348E9"/>
    <w:rsid w:val="00834CAA"/>
    <w:rsid w:val="00842B12"/>
    <w:rsid w:val="008439F3"/>
    <w:rsid w:val="00845CE0"/>
    <w:rsid w:val="00850579"/>
    <w:rsid w:val="008533AE"/>
    <w:rsid w:val="00864BB2"/>
    <w:rsid w:val="00870F49"/>
    <w:rsid w:val="0088346A"/>
    <w:rsid w:val="00884F84"/>
    <w:rsid w:val="0088519D"/>
    <w:rsid w:val="008871FC"/>
    <w:rsid w:val="00897DB9"/>
    <w:rsid w:val="008B3AA5"/>
    <w:rsid w:val="008B46AD"/>
    <w:rsid w:val="008C0731"/>
    <w:rsid w:val="008C34B4"/>
    <w:rsid w:val="008C55EC"/>
    <w:rsid w:val="008C7D92"/>
    <w:rsid w:val="008F0AB7"/>
    <w:rsid w:val="008F236F"/>
    <w:rsid w:val="009022D9"/>
    <w:rsid w:val="00905616"/>
    <w:rsid w:val="009114D7"/>
    <w:rsid w:val="00913F47"/>
    <w:rsid w:val="0091682C"/>
    <w:rsid w:val="0093373D"/>
    <w:rsid w:val="00942233"/>
    <w:rsid w:val="00942DC9"/>
    <w:rsid w:val="00945458"/>
    <w:rsid w:val="0095329A"/>
    <w:rsid w:val="00961215"/>
    <w:rsid w:val="0096146B"/>
    <w:rsid w:val="009614B1"/>
    <w:rsid w:val="00973876"/>
    <w:rsid w:val="00977881"/>
    <w:rsid w:val="009817FB"/>
    <w:rsid w:val="00982EC4"/>
    <w:rsid w:val="00994197"/>
    <w:rsid w:val="00995547"/>
    <w:rsid w:val="009A3121"/>
    <w:rsid w:val="009A5CCE"/>
    <w:rsid w:val="009B23DB"/>
    <w:rsid w:val="009C2873"/>
    <w:rsid w:val="009C2BBD"/>
    <w:rsid w:val="009C3D81"/>
    <w:rsid w:val="009D077C"/>
    <w:rsid w:val="009E5BA4"/>
    <w:rsid w:val="009F276E"/>
    <w:rsid w:val="009F3796"/>
    <w:rsid w:val="00A06C5C"/>
    <w:rsid w:val="00A16070"/>
    <w:rsid w:val="00A37BEA"/>
    <w:rsid w:val="00A4236D"/>
    <w:rsid w:val="00A42C6C"/>
    <w:rsid w:val="00A45536"/>
    <w:rsid w:val="00A622B6"/>
    <w:rsid w:val="00A776B5"/>
    <w:rsid w:val="00A878F2"/>
    <w:rsid w:val="00AA1179"/>
    <w:rsid w:val="00AA47DF"/>
    <w:rsid w:val="00AA7B94"/>
    <w:rsid w:val="00AB3811"/>
    <w:rsid w:val="00AC57E0"/>
    <w:rsid w:val="00AD577D"/>
    <w:rsid w:val="00AD6539"/>
    <w:rsid w:val="00AE1320"/>
    <w:rsid w:val="00AE44B3"/>
    <w:rsid w:val="00AF0749"/>
    <w:rsid w:val="00AF628C"/>
    <w:rsid w:val="00B054FE"/>
    <w:rsid w:val="00B11696"/>
    <w:rsid w:val="00B12CC2"/>
    <w:rsid w:val="00B12FF1"/>
    <w:rsid w:val="00B13B77"/>
    <w:rsid w:val="00B161DE"/>
    <w:rsid w:val="00B265A1"/>
    <w:rsid w:val="00B329D5"/>
    <w:rsid w:val="00B37BD1"/>
    <w:rsid w:val="00B467FD"/>
    <w:rsid w:val="00B46B60"/>
    <w:rsid w:val="00B52569"/>
    <w:rsid w:val="00B70352"/>
    <w:rsid w:val="00B80679"/>
    <w:rsid w:val="00B828E5"/>
    <w:rsid w:val="00B9665C"/>
    <w:rsid w:val="00BB53F3"/>
    <w:rsid w:val="00BB6D37"/>
    <w:rsid w:val="00BC2FE7"/>
    <w:rsid w:val="00BD3EFE"/>
    <w:rsid w:val="00BD5CFE"/>
    <w:rsid w:val="00BD7271"/>
    <w:rsid w:val="00BE4869"/>
    <w:rsid w:val="00BE7197"/>
    <w:rsid w:val="00BE763D"/>
    <w:rsid w:val="00BF0170"/>
    <w:rsid w:val="00BF559A"/>
    <w:rsid w:val="00BF6926"/>
    <w:rsid w:val="00C14C27"/>
    <w:rsid w:val="00C15520"/>
    <w:rsid w:val="00C16234"/>
    <w:rsid w:val="00C211F3"/>
    <w:rsid w:val="00C3514A"/>
    <w:rsid w:val="00C41E5E"/>
    <w:rsid w:val="00C473F9"/>
    <w:rsid w:val="00C5345E"/>
    <w:rsid w:val="00C6245F"/>
    <w:rsid w:val="00C73E82"/>
    <w:rsid w:val="00C91501"/>
    <w:rsid w:val="00C91EF4"/>
    <w:rsid w:val="00CA31E2"/>
    <w:rsid w:val="00CB47EF"/>
    <w:rsid w:val="00CB4DC3"/>
    <w:rsid w:val="00CC2C8E"/>
    <w:rsid w:val="00CC3731"/>
    <w:rsid w:val="00CD1E8B"/>
    <w:rsid w:val="00CE51ED"/>
    <w:rsid w:val="00CE6BD8"/>
    <w:rsid w:val="00D0070D"/>
    <w:rsid w:val="00D045A9"/>
    <w:rsid w:val="00D05E7C"/>
    <w:rsid w:val="00D14D80"/>
    <w:rsid w:val="00D154CD"/>
    <w:rsid w:val="00D162B7"/>
    <w:rsid w:val="00D31307"/>
    <w:rsid w:val="00D42B13"/>
    <w:rsid w:val="00D4510A"/>
    <w:rsid w:val="00D57031"/>
    <w:rsid w:val="00D60CD6"/>
    <w:rsid w:val="00D64B45"/>
    <w:rsid w:val="00D7435C"/>
    <w:rsid w:val="00D83B6C"/>
    <w:rsid w:val="00D941F2"/>
    <w:rsid w:val="00D94A03"/>
    <w:rsid w:val="00D951ED"/>
    <w:rsid w:val="00D96B90"/>
    <w:rsid w:val="00DA271F"/>
    <w:rsid w:val="00DB0F4F"/>
    <w:rsid w:val="00DB662C"/>
    <w:rsid w:val="00DC65E4"/>
    <w:rsid w:val="00DC747A"/>
    <w:rsid w:val="00DD176F"/>
    <w:rsid w:val="00DD2731"/>
    <w:rsid w:val="00DD40CA"/>
    <w:rsid w:val="00DE0553"/>
    <w:rsid w:val="00DE09EF"/>
    <w:rsid w:val="00DE3A3D"/>
    <w:rsid w:val="00DE7436"/>
    <w:rsid w:val="00DE7D6F"/>
    <w:rsid w:val="00E20F2F"/>
    <w:rsid w:val="00E220F7"/>
    <w:rsid w:val="00E3579E"/>
    <w:rsid w:val="00E63722"/>
    <w:rsid w:val="00E73C42"/>
    <w:rsid w:val="00E80076"/>
    <w:rsid w:val="00E95CD5"/>
    <w:rsid w:val="00EA2768"/>
    <w:rsid w:val="00EA493E"/>
    <w:rsid w:val="00EB0A9D"/>
    <w:rsid w:val="00EB6883"/>
    <w:rsid w:val="00EC1E98"/>
    <w:rsid w:val="00EC3398"/>
    <w:rsid w:val="00ED15EF"/>
    <w:rsid w:val="00ED4D93"/>
    <w:rsid w:val="00EE4E26"/>
    <w:rsid w:val="00F16A0F"/>
    <w:rsid w:val="00F16AAD"/>
    <w:rsid w:val="00F207A4"/>
    <w:rsid w:val="00F21128"/>
    <w:rsid w:val="00F42163"/>
    <w:rsid w:val="00F431E5"/>
    <w:rsid w:val="00F435B7"/>
    <w:rsid w:val="00F51A85"/>
    <w:rsid w:val="00F550C3"/>
    <w:rsid w:val="00F64CE6"/>
    <w:rsid w:val="00F64F32"/>
    <w:rsid w:val="00F67CB2"/>
    <w:rsid w:val="00F81A24"/>
    <w:rsid w:val="00F82826"/>
    <w:rsid w:val="00F8732C"/>
    <w:rsid w:val="00F940AE"/>
    <w:rsid w:val="00F94436"/>
    <w:rsid w:val="00FA3080"/>
    <w:rsid w:val="00FA4841"/>
    <w:rsid w:val="00FC3D97"/>
    <w:rsid w:val="00FD1F0F"/>
    <w:rsid w:val="00FD50DA"/>
    <w:rsid w:val="00FD7039"/>
    <w:rsid w:val="00FE0CEF"/>
    <w:rsid w:val="00FE27E0"/>
    <w:rsid w:val="00FF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CD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266143"/>
    <w:pPr>
      <w:ind w:firstLine="1134"/>
      <w:jc w:val="both"/>
    </w:pPr>
    <w:rPr>
      <w:rFonts w:ascii="Bookman Old Style" w:hAnsi="Bookman Old Style" w:cs="Arial"/>
      <w:b/>
      <w:bCs/>
      <w:sz w:val="28"/>
      <w:szCs w:val="20"/>
    </w:rPr>
  </w:style>
  <w:style w:type="character" w:customStyle="1" w:styleId="apple-converted-space">
    <w:name w:val="apple-converted-space"/>
    <w:basedOn w:val="Fontepargpadro"/>
    <w:rsid w:val="00567621"/>
  </w:style>
  <w:style w:type="character" w:styleId="Hyperlink">
    <w:name w:val="Hyperlink"/>
    <w:uiPriority w:val="99"/>
    <w:rsid w:val="0056762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940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940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42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26A21"/>
    <w:rPr>
      <w:sz w:val="24"/>
      <w:szCs w:val="24"/>
    </w:rPr>
  </w:style>
  <w:style w:type="paragraph" w:styleId="Rodap">
    <w:name w:val="footer"/>
    <w:basedOn w:val="Normal"/>
    <w:link w:val="RodapChar"/>
    <w:rsid w:val="00426A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26A2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6A21"/>
    <w:pPr>
      <w:spacing w:line="360" w:lineRule="auto"/>
      <w:ind w:firstLine="3402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426A21"/>
    <w:rPr>
      <w:sz w:val="28"/>
    </w:rPr>
  </w:style>
  <w:style w:type="paragraph" w:customStyle="1" w:styleId="Default">
    <w:name w:val="Default"/>
    <w:rsid w:val="00AC57E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6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9366F"/>
    <w:rPr>
      <w:b/>
      <w:bCs/>
    </w:rPr>
  </w:style>
  <w:style w:type="table" w:styleId="Tabelacomgrade">
    <w:name w:val="Table Grid"/>
    <w:basedOn w:val="Tabelanormal"/>
    <w:rsid w:val="00B32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E4E2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E4E26"/>
  </w:style>
  <w:style w:type="character" w:styleId="Refdenotaderodap">
    <w:name w:val="footnote reference"/>
    <w:basedOn w:val="Fontepargpadro"/>
    <w:rsid w:val="00EE4E2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9C3D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6543-03F8-4459-BE0C-6E824928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 Nº         /2012</vt:lpstr>
    </vt:vector>
  </TitlesOfParts>
  <Company>Camara Municipal de Sorocaba</Company>
  <LinksUpToDate>false</LinksUpToDate>
  <CharactersWithSpaces>6134</CharactersWithSpaces>
  <SharedDoc>false</SharedDoc>
  <HLinks>
    <vt:vector size="6" baseType="variant"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http://www.camarasorocaba.sp.gov.br/sitecamara/proposituras/verpropositura?numero_propositura=322&amp;tipo_propositura=2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 Nº         /2012</dc:title>
  <dc:creator>juridico</dc:creator>
  <cp:lastModifiedBy>maycogeretti</cp:lastModifiedBy>
  <cp:revision>2</cp:revision>
  <cp:lastPrinted>2021-10-22T19:18:00Z</cp:lastPrinted>
  <dcterms:created xsi:type="dcterms:W3CDTF">2021-10-22T19:25:00Z</dcterms:created>
  <dcterms:modified xsi:type="dcterms:W3CDTF">2021-10-22T19:25:00Z</dcterms:modified>
</cp:coreProperties>
</file>