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98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A74F03" w:rsidRPr="00A74F03" w:rsidRDefault="00A74F03" w:rsidP="00A74F03">
      <w:pPr>
        <w:widowControl w:val="0"/>
        <w:overflowPunct/>
        <w:adjustRightInd/>
        <w:spacing w:before="238" w:line="228" w:lineRule="auto"/>
        <w:ind w:left="4460" w:firstLine="7"/>
        <w:jc w:val="both"/>
        <w:textAlignment w:val="auto"/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</w:pPr>
      <w:r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>A</w:t>
      </w:r>
      <w:r w:rsidRPr="00A74F03"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>ltera a redação do art. 5º da Lei n° 10.130, de 30 de maio de</w:t>
      </w:r>
      <w:r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 xml:space="preserve"> 2</w:t>
      </w:r>
      <w:r w:rsidRPr="00A74F03"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>012, que estabelece normas para a edificação, relocação,</w:t>
      </w:r>
      <w:r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 xml:space="preserve"> in</w:t>
      </w:r>
      <w:r w:rsidRPr="00A74F03"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>stalação, implantação e funcionamento de postos revendedores e de abastecimento de derivados de</w:t>
      </w:r>
      <w:r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 xml:space="preserve"> </w:t>
      </w:r>
      <w:r w:rsidRPr="00A74F03">
        <w:rPr>
          <w:rFonts w:ascii="Times New Roman" w:hAnsi="Times New Roman"/>
          <w:b/>
          <w:color w:val="1A1A1A"/>
          <w:w w:val="95"/>
          <w:sz w:val="25"/>
          <w:szCs w:val="22"/>
          <w:lang w:val="pt-PT" w:eastAsia="en-US"/>
        </w:rPr>
        <w:t>petróleo e outros combustíveis, lava-rápidos e postos de troca de óleo, e dá outras providências.</w:t>
      </w:r>
    </w:p>
    <w:p w:rsidR="00A74F03" w:rsidRPr="00A74F03" w:rsidRDefault="00A74F03" w:rsidP="00A74F03">
      <w:pPr>
        <w:ind w:firstLine="1701"/>
        <w:jc w:val="both"/>
        <w:rPr>
          <w:rFonts w:ascii="Times New Roman" w:hAnsi="Times New Roman"/>
          <w:szCs w:val="24"/>
        </w:rPr>
      </w:pPr>
    </w:p>
    <w:p w:rsidR="00A74F03" w:rsidRPr="00A74F03" w:rsidRDefault="00A74F03" w:rsidP="00A74F03">
      <w:pPr>
        <w:ind w:firstLine="1701"/>
        <w:jc w:val="both"/>
        <w:rPr>
          <w:rFonts w:ascii="Times New Roman" w:hAnsi="Times New Roman"/>
          <w:szCs w:val="24"/>
        </w:rPr>
      </w:pPr>
    </w:p>
    <w:p w:rsidR="00A74F03" w:rsidRPr="00A74F03" w:rsidRDefault="00A74F03" w:rsidP="00A74F03">
      <w:pPr>
        <w:ind w:firstLine="1701"/>
        <w:jc w:val="both"/>
        <w:rPr>
          <w:rFonts w:ascii="Times New Roman" w:hAnsi="Times New Roman"/>
          <w:szCs w:val="24"/>
        </w:rPr>
      </w:pPr>
      <w:r w:rsidRPr="00A74F03">
        <w:rPr>
          <w:rFonts w:ascii="Times New Roman" w:hAnsi="Times New Roman"/>
          <w:szCs w:val="24"/>
        </w:rPr>
        <w:t>A Câmara Municipal de Sorocaba decreta:</w:t>
      </w:r>
    </w:p>
    <w:p w:rsidR="00A74F03" w:rsidRPr="00A74F03" w:rsidRDefault="00A74F03" w:rsidP="00A74F03">
      <w:pPr>
        <w:ind w:firstLine="1701"/>
        <w:jc w:val="both"/>
        <w:rPr>
          <w:rFonts w:ascii="Times New Roman" w:hAnsi="Times New Roman"/>
          <w:szCs w:val="24"/>
        </w:rPr>
      </w:pPr>
    </w:p>
    <w:p w:rsidR="00A74F03" w:rsidRPr="00A74F03" w:rsidRDefault="00A74F03" w:rsidP="00A74F03">
      <w:pPr>
        <w:ind w:firstLine="1701"/>
        <w:jc w:val="both"/>
        <w:rPr>
          <w:rFonts w:ascii="Times New Roman" w:hAnsi="Times New Roman"/>
          <w:szCs w:val="24"/>
        </w:rPr>
      </w:pPr>
      <w:r w:rsidRPr="00A74F03">
        <w:rPr>
          <w:rFonts w:ascii="Times New Roman" w:hAnsi="Times New Roman"/>
          <w:szCs w:val="24"/>
        </w:rPr>
        <w:t>Art. lº O art. 5º da Lei n° 10.130, de 30 de maio de 2012, que estabelece normas para a edificação, relocação, instalação, implantação e funcionamento de postos revendedores e de abastecimento de derivados de petróleo e outros combustíveis, lava-rápidos e postos de troca de óleo, e dá outras providências, passa a vigorar com a seguinte redação:</w:t>
      </w:r>
    </w:p>
    <w:p w:rsidR="00A74F03" w:rsidRPr="00A74F03" w:rsidRDefault="00A74F03" w:rsidP="00A74F03">
      <w:pPr>
        <w:ind w:firstLine="1701"/>
        <w:jc w:val="both"/>
        <w:rPr>
          <w:rFonts w:ascii="Times New Roman" w:hAnsi="Times New Roman"/>
          <w:szCs w:val="24"/>
        </w:rPr>
      </w:pPr>
    </w:p>
    <w:p w:rsidR="00A74F03" w:rsidRPr="00A74F03" w:rsidRDefault="00A74F03" w:rsidP="00A74F03">
      <w:pPr>
        <w:ind w:firstLine="1701"/>
        <w:jc w:val="both"/>
        <w:rPr>
          <w:rFonts w:ascii="Times New Roman" w:hAnsi="Times New Roman"/>
          <w:szCs w:val="24"/>
        </w:rPr>
      </w:pPr>
      <w:r w:rsidRPr="00A74F03">
        <w:rPr>
          <w:rFonts w:ascii="Times New Roman" w:hAnsi="Times New Roman"/>
          <w:szCs w:val="24"/>
        </w:rPr>
        <w:t>“Art. 5° O PRCA deverá possuir área mínima de 1.500 m2 (mil e quinhentos metros quadrados), com testada para a principal via pública de, no mínimo, 30 m (trinta metros), devendo essas metragens serem observadas por todos os PRCAs, mesmo aqueles a serem implantados em centros comerciais, shoppings centers, hipermercados, ou outros locais autorizados pela legislação. ”</w:t>
      </w:r>
    </w:p>
    <w:p w:rsidR="00A74F03" w:rsidRDefault="00A74F03" w:rsidP="00A74F03">
      <w:pPr>
        <w:pStyle w:val="Corpodetexto"/>
        <w:spacing w:before="1" w:line="228" w:lineRule="auto"/>
        <w:jc w:val="both"/>
        <w:rPr>
          <w:sz w:val="24"/>
          <w:szCs w:val="24"/>
          <w:lang w:val="pt-BR" w:eastAsia="pt-BR"/>
        </w:rPr>
      </w:pPr>
    </w:p>
    <w:p w:rsidR="00A74F03" w:rsidRDefault="00A74F03" w:rsidP="00A74F03">
      <w:pPr>
        <w:pStyle w:val="Corpodetexto"/>
        <w:spacing w:before="1" w:line="228" w:lineRule="auto"/>
        <w:jc w:val="both"/>
      </w:pPr>
      <w:r>
        <w:rPr>
          <w:sz w:val="24"/>
          <w:szCs w:val="24"/>
          <w:lang w:val="pt-BR" w:eastAsia="pt-BR"/>
        </w:rPr>
        <w:tab/>
      </w:r>
      <w:r>
        <w:rPr>
          <w:sz w:val="24"/>
          <w:szCs w:val="24"/>
          <w:lang w:val="pt-BR" w:eastAsia="pt-BR"/>
        </w:rPr>
        <w:tab/>
        <w:t xml:space="preserve">       </w:t>
      </w:r>
      <w:r>
        <w:rPr>
          <w:color w:val="0C0C0C"/>
        </w:rPr>
        <w:t>Art.</w:t>
      </w:r>
      <w:r>
        <w:rPr>
          <w:color w:val="0C0C0C"/>
          <w:spacing w:val="2"/>
        </w:rPr>
        <w:t xml:space="preserve"> </w:t>
      </w:r>
      <w:r>
        <w:rPr>
          <w:color w:val="232323"/>
        </w:rPr>
        <w:t>2º</w:t>
      </w:r>
      <w:r>
        <w:rPr>
          <w:color w:val="232323"/>
          <w:spacing w:val="4"/>
        </w:rPr>
        <w:t xml:space="preserve"> </w:t>
      </w:r>
      <w:r>
        <w:rPr>
          <w:color w:val="282828"/>
        </w:rPr>
        <w:t>As</w:t>
      </w:r>
      <w:r>
        <w:rPr>
          <w:color w:val="282828"/>
          <w:spacing w:val="2"/>
        </w:rPr>
        <w:t xml:space="preserve"> </w:t>
      </w:r>
      <w:r>
        <w:rPr>
          <w:color w:val="111111"/>
        </w:rPr>
        <w:t>despesas</w:t>
      </w:r>
      <w:r>
        <w:rPr>
          <w:color w:val="111111"/>
          <w:spacing w:val="8"/>
        </w:rPr>
        <w:t xml:space="preserve"> </w:t>
      </w:r>
      <w:r>
        <w:rPr>
          <w:color w:val="1A1A1A"/>
        </w:rPr>
        <w:t>com</w:t>
      </w:r>
      <w:r>
        <w:rPr>
          <w:color w:val="1A1A1A"/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color w:val="0C0C0C"/>
        </w:rPr>
        <w:t>execução</w:t>
      </w:r>
      <w:r>
        <w:rPr>
          <w:color w:val="0C0C0C"/>
          <w:spacing w:val="11"/>
        </w:rPr>
        <w:t xml:space="preserve"> </w:t>
      </w:r>
      <w:r>
        <w:rPr>
          <w:color w:val="0A0A0A"/>
        </w:rPr>
        <w:t>da p</w:t>
      </w:r>
      <w:r>
        <w:rPr>
          <w:color w:val="070707"/>
        </w:rPr>
        <w:t>resente</w:t>
      </w:r>
      <w:r>
        <w:rPr>
          <w:color w:val="070707"/>
          <w:spacing w:val="15"/>
        </w:rPr>
        <w:t xml:space="preserve"> </w:t>
      </w:r>
      <w:r>
        <w:rPr>
          <w:color w:val="131313"/>
        </w:rPr>
        <w:t>Lei</w:t>
      </w:r>
      <w:r>
        <w:rPr>
          <w:color w:val="131313"/>
          <w:spacing w:val="2"/>
        </w:rPr>
        <w:t xml:space="preserve"> </w:t>
      </w:r>
      <w:r>
        <w:rPr>
          <w:color w:val="0E0E0E"/>
        </w:rPr>
        <w:t>correrão</w:t>
      </w:r>
      <w:r>
        <w:rPr>
          <w:color w:val="0E0E0E"/>
          <w:spacing w:val="-60"/>
        </w:rPr>
        <w:t xml:space="preserve"> </w:t>
      </w:r>
      <w:r>
        <w:rPr>
          <w:color w:val="0F0F0F"/>
        </w:rPr>
        <w:t>por</w:t>
      </w:r>
      <w:r>
        <w:rPr>
          <w:color w:val="0F0F0F"/>
          <w:spacing w:val="-3"/>
        </w:rPr>
        <w:t xml:space="preserve"> </w:t>
      </w:r>
      <w:r>
        <w:rPr>
          <w:color w:val="161616"/>
        </w:rPr>
        <w:t>conta</w:t>
      </w:r>
      <w:r>
        <w:rPr>
          <w:color w:val="161616"/>
          <w:spacing w:val="2"/>
        </w:rPr>
        <w:t xml:space="preserve"> </w:t>
      </w:r>
      <w:r>
        <w:rPr>
          <w:color w:val="0E0E0E"/>
        </w:rPr>
        <w:t>de</w:t>
      </w:r>
      <w:r>
        <w:rPr>
          <w:color w:val="0E0E0E"/>
          <w:spacing w:val="-3"/>
        </w:rPr>
        <w:t xml:space="preserve"> </w:t>
      </w:r>
      <w:r>
        <w:rPr>
          <w:color w:val="0F0F0F"/>
        </w:rPr>
        <w:t xml:space="preserve">verba </w:t>
      </w:r>
      <w:r>
        <w:rPr>
          <w:color w:val="111111"/>
        </w:rPr>
        <w:t>orçamentária</w:t>
      </w:r>
      <w:r>
        <w:rPr>
          <w:color w:val="111111"/>
          <w:spacing w:val="22"/>
        </w:rPr>
        <w:t xml:space="preserve"> </w:t>
      </w:r>
      <w:r>
        <w:rPr>
          <w:color w:val="131313"/>
        </w:rPr>
        <w:t>própria.</w:t>
      </w:r>
    </w:p>
    <w:p w:rsidR="00A74F03" w:rsidRDefault="00A74F03" w:rsidP="00A74F03">
      <w:pPr>
        <w:pStyle w:val="Corpodetexto"/>
        <w:spacing w:before="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A74F03" w:rsidRDefault="00A74F03" w:rsidP="00A74F03">
      <w:pPr>
        <w:pStyle w:val="Corpodetexto"/>
        <w:spacing w:before="1"/>
        <w:jc w:val="both"/>
      </w:pPr>
      <w:r>
        <w:rPr>
          <w:color w:val="151515"/>
          <w:w w:val="95"/>
        </w:rPr>
        <w:tab/>
      </w:r>
      <w:r>
        <w:rPr>
          <w:color w:val="151515"/>
          <w:w w:val="95"/>
        </w:rPr>
        <w:tab/>
        <w:t xml:space="preserve">       Art.</w:t>
      </w:r>
      <w:r>
        <w:rPr>
          <w:color w:val="151515"/>
          <w:spacing w:val="1"/>
          <w:w w:val="95"/>
        </w:rPr>
        <w:t xml:space="preserve"> </w:t>
      </w:r>
      <w:r>
        <w:rPr>
          <w:color w:val="1A1A1A"/>
          <w:w w:val="95"/>
        </w:rPr>
        <w:t>3º</w:t>
      </w:r>
      <w:r>
        <w:rPr>
          <w:color w:val="1A1A1A"/>
          <w:spacing w:val="57"/>
          <w:w w:val="95"/>
        </w:rPr>
        <w:t xml:space="preserve"> </w:t>
      </w:r>
      <w:r>
        <w:rPr>
          <w:color w:val="212121"/>
          <w:w w:val="95"/>
        </w:rPr>
        <w:t>Esta</w:t>
      </w:r>
      <w:r>
        <w:rPr>
          <w:color w:val="212121"/>
          <w:spacing w:val="1"/>
          <w:w w:val="95"/>
        </w:rPr>
        <w:t xml:space="preserve"> </w:t>
      </w:r>
      <w:r>
        <w:rPr>
          <w:color w:val="161616"/>
          <w:w w:val="95"/>
        </w:rPr>
        <w:t>Lei</w:t>
      </w:r>
      <w:r>
        <w:rPr>
          <w:color w:val="161616"/>
          <w:spacing w:val="4"/>
          <w:w w:val="95"/>
        </w:rPr>
        <w:t xml:space="preserve"> </w:t>
      </w:r>
      <w:r>
        <w:rPr>
          <w:color w:val="0F0F0F"/>
          <w:w w:val="95"/>
        </w:rPr>
        <w:t>entra</w:t>
      </w:r>
      <w:r>
        <w:rPr>
          <w:color w:val="0F0F0F"/>
          <w:spacing w:val="-1"/>
          <w:w w:val="95"/>
        </w:rPr>
        <w:t xml:space="preserve"> </w:t>
      </w:r>
      <w:r>
        <w:rPr>
          <w:color w:val="131313"/>
          <w:w w:val="95"/>
        </w:rPr>
        <w:t>em</w:t>
      </w:r>
      <w:r>
        <w:rPr>
          <w:color w:val="131313"/>
          <w:spacing w:val="10"/>
          <w:w w:val="95"/>
        </w:rPr>
        <w:t xml:space="preserve"> </w:t>
      </w:r>
      <w:r>
        <w:rPr>
          <w:color w:val="0F0F0F"/>
          <w:w w:val="95"/>
        </w:rPr>
        <w:t>vigor</w:t>
      </w:r>
      <w:r>
        <w:rPr>
          <w:color w:val="0F0F0F"/>
          <w:spacing w:val="6"/>
          <w:w w:val="95"/>
        </w:rPr>
        <w:t xml:space="preserve"> </w:t>
      </w:r>
      <w:r>
        <w:rPr>
          <w:color w:val="1A1A1A"/>
          <w:w w:val="95"/>
        </w:rPr>
        <w:t xml:space="preserve">na </w:t>
      </w:r>
      <w:r>
        <w:rPr>
          <w:color w:val="1C1C1C"/>
          <w:w w:val="95"/>
        </w:rPr>
        <w:t xml:space="preserve">data </w:t>
      </w:r>
      <w:r>
        <w:rPr>
          <w:color w:val="151515"/>
          <w:w w:val="95"/>
        </w:rPr>
        <w:t>de</w:t>
      </w:r>
      <w:r>
        <w:rPr>
          <w:color w:val="151515"/>
          <w:spacing w:val="-7"/>
          <w:w w:val="95"/>
        </w:rPr>
        <w:t xml:space="preserve"> </w:t>
      </w:r>
      <w:r>
        <w:rPr>
          <w:color w:val="232323"/>
          <w:w w:val="95"/>
        </w:rPr>
        <w:t>sua</w:t>
      </w:r>
      <w:r>
        <w:rPr>
          <w:color w:val="232323"/>
          <w:spacing w:val="-1"/>
          <w:w w:val="95"/>
        </w:rPr>
        <w:t xml:space="preserve"> </w:t>
      </w:r>
      <w:r>
        <w:rPr>
          <w:color w:val="111111"/>
          <w:w w:val="95"/>
        </w:rPr>
        <w:t>publicação.</w:t>
      </w:r>
    </w:p>
    <w:p w:rsidR="00A74F03" w:rsidRDefault="00A74F03" w:rsidP="00A74F03">
      <w:pPr>
        <w:pStyle w:val="Corpodetexto"/>
        <w:jc w:val="both"/>
        <w:rPr>
          <w:sz w:val="28"/>
        </w:rPr>
      </w:pPr>
    </w:p>
    <w:p w:rsidR="00A74F03" w:rsidRDefault="00A74F03" w:rsidP="00A74F03">
      <w:pPr>
        <w:spacing w:before="225"/>
        <w:ind w:left="147" w:right="43"/>
        <w:jc w:val="center"/>
        <w:rPr>
          <w:color w:val="212121"/>
          <w:w w:val="95"/>
          <w:sz w:val="25"/>
        </w:rPr>
      </w:pPr>
      <w:r>
        <w:rPr>
          <w:color w:val="181818"/>
          <w:w w:val="95"/>
          <w:sz w:val="25"/>
        </w:rPr>
        <w:t>S/S.,</w:t>
      </w:r>
      <w:r>
        <w:rPr>
          <w:color w:val="181818"/>
          <w:spacing w:val="-10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16</w:t>
      </w:r>
      <w:r>
        <w:rPr>
          <w:color w:val="151515"/>
          <w:spacing w:val="4"/>
          <w:w w:val="95"/>
          <w:sz w:val="25"/>
        </w:rPr>
        <w:t xml:space="preserve"> </w:t>
      </w:r>
      <w:r>
        <w:rPr>
          <w:color w:val="1F1F1F"/>
          <w:w w:val="95"/>
          <w:sz w:val="25"/>
        </w:rPr>
        <w:t xml:space="preserve">de </w:t>
      </w:r>
      <w:r w:rsidRPr="00A74F03">
        <w:rPr>
          <w:color w:val="181818"/>
          <w:w w:val="95"/>
          <w:sz w:val="25"/>
        </w:rPr>
        <w:t>dezembro</w:t>
      </w:r>
      <w:r w:rsidRPr="00A74F03">
        <w:rPr>
          <w:color w:val="181818"/>
          <w:spacing w:val="24"/>
          <w:w w:val="95"/>
          <w:sz w:val="25"/>
        </w:rPr>
        <w:t xml:space="preserve"> </w:t>
      </w:r>
      <w:r w:rsidRPr="00A74F03">
        <w:rPr>
          <w:color w:val="262626"/>
          <w:w w:val="95"/>
          <w:sz w:val="25"/>
        </w:rPr>
        <w:t>de</w:t>
      </w:r>
      <w:r w:rsidRPr="00A74F03">
        <w:rPr>
          <w:color w:val="262626"/>
          <w:spacing w:val="2"/>
          <w:w w:val="95"/>
          <w:sz w:val="25"/>
        </w:rPr>
        <w:t xml:space="preserve"> </w:t>
      </w:r>
      <w:r w:rsidRPr="00A74F03">
        <w:rPr>
          <w:color w:val="212121"/>
          <w:w w:val="95"/>
          <w:sz w:val="25"/>
        </w:rPr>
        <w:t>2021.</w:t>
      </w:r>
    </w:p>
    <w:p w:rsidR="00A74F03" w:rsidRDefault="00A74F03" w:rsidP="00A74F03">
      <w:pPr>
        <w:spacing w:before="225"/>
        <w:ind w:left="147" w:right="43"/>
        <w:jc w:val="center"/>
        <w:rPr>
          <w:color w:val="212121"/>
          <w:w w:val="95"/>
          <w:sz w:val="25"/>
        </w:rPr>
      </w:pPr>
    </w:p>
    <w:p w:rsidR="00A74F03" w:rsidRPr="00A74F03" w:rsidRDefault="00A74F03" w:rsidP="00A74F03">
      <w:pPr>
        <w:spacing w:before="225"/>
        <w:ind w:left="147" w:right="43"/>
        <w:jc w:val="center"/>
        <w:rPr>
          <w:sz w:val="25"/>
        </w:rPr>
      </w:pPr>
    </w:p>
    <w:p w:rsidR="00373279" w:rsidRDefault="00E9078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GERVINO CLÁUDIO GONÇALVES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A74F03" w:rsidRDefault="00A74F03" w:rsidP="00823BE4">
      <w:pPr>
        <w:jc w:val="both"/>
        <w:rPr>
          <w:rFonts w:ascii="Times New Roman" w:hAnsi="Times New Roman"/>
          <w:smallCaps/>
          <w:szCs w:val="24"/>
        </w:rPr>
      </w:pPr>
    </w:p>
    <w:p w:rsidR="00A74F03" w:rsidRDefault="00A74F03" w:rsidP="00823BE4">
      <w:pPr>
        <w:jc w:val="both"/>
        <w:rPr>
          <w:rFonts w:ascii="Times New Roman" w:hAnsi="Times New Roman"/>
          <w:smallCaps/>
          <w:szCs w:val="24"/>
        </w:rPr>
      </w:pPr>
    </w:p>
    <w:p w:rsidR="00A74F03" w:rsidRDefault="00A74F03" w:rsidP="00823BE4">
      <w:pPr>
        <w:jc w:val="both"/>
        <w:rPr>
          <w:rFonts w:ascii="Times New Roman" w:hAnsi="Times New Roman"/>
          <w:smallCaps/>
          <w:szCs w:val="24"/>
        </w:rPr>
      </w:pPr>
    </w:p>
    <w:p w:rsidR="00A74F03" w:rsidRDefault="00A74F03" w:rsidP="00823BE4">
      <w:pPr>
        <w:jc w:val="both"/>
        <w:rPr>
          <w:rFonts w:ascii="Times New Roman" w:hAnsi="Times New Roman"/>
          <w:smallCaps/>
          <w:szCs w:val="24"/>
        </w:rPr>
      </w:pPr>
    </w:p>
    <w:p w:rsidR="00A74F03" w:rsidRDefault="00A74F03" w:rsidP="00823BE4">
      <w:pPr>
        <w:jc w:val="both"/>
        <w:rPr>
          <w:rFonts w:ascii="Times New Roman" w:hAnsi="Times New Roman"/>
          <w:smallCaps/>
          <w:szCs w:val="24"/>
        </w:rPr>
      </w:pPr>
    </w:p>
    <w:p w:rsidR="00823BE4" w:rsidRPr="00FD1ED9" w:rsidRDefault="00E5184A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E5184A">
        <w:rPr>
          <w:rFonts w:ascii="Times New Roman" w:hAnsi="Times New Roman"/>
          <w:smallCaps/>
          <w:szCs w:val="24"/>
        </w:rPr>
        <w:lastRenderedPageBreak/>
        <w:t>j</w:t>
      </w:r>
      <w:r w:rsidR="00823BE4" w:rsidRPr="00E5184A">
        <w:rPr>
          <w:rFonts w:ascii="Times New Roman" w:hAnsi="Times New Roman"/>
          <w:smallCaps/>
          <w:szCs w:val="24"/>
        </w:rPr>
        <w:t>ustificativa</w:t>
      </w:r>
      <w:r w:rsidR="00823BE4" w:rsidRPr="00FD1ED9">
        <w:rPr>
          <w:rFonts w:ascii="Times New Roman" w:hAnsi="Times New Roman"/>
          <w:b/>
          <w:smallCaps/>
          <w:szCs w:val="24"/>
        </w:rPr>
        <w:t>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70C00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A74F03" w:rsidRDefault="00A74F03" w:rsidP="00A74F03">
      <w:pPr>
        <w:pStyle w:val="Corpodetexto"/>
        <w:spacing w:before="99" w:line="230" w:lineRule="auto"/>
        <w:ind w:left="1023" w:firstLine="2825"/>
        <w:jc w:val="both"/>
      </w:pPr>
      <w:r>
        <w:rPr>
          <w:color w:val="232323"/>
          <w:w w:val="95"/>
        </w:rPr>
        <w:t>A</w:t>
      </w:r>
      <w:r>
        <w:rPr>
          <w:color w:val="232323"/>
          <w:spacing w:val="29"/>
        </w:rPr>
        <w:t xml:space="preserve"> </w:t>
      </w:r>
      <w:r>
        <w:rPr>
          <w:color w:val="1C1C1C"/>
          <w:spacing w:val="-1"/>
          <w:w w:val="91"/>
        </w:rPr>
        <w:t>Le</w:t>
      </w:r>
      <w:r>
        <w:rPr>
          <w:color w:val="1C1C1C"/>
          <w:w w:val="91"/>
        </w:rPr>
        <w:t>i</w:t>
      </w:r>
      <w:r>
        <w:rPr>
          <w:color w:val="1C1C1C"/>
        </w:rPr>
        <w:t xml:space="preserve"> </w:t>
      </w:r>
      <w:r>
        <w:rPr>
          <w:color w:val="1C1C1C"/>
          <w:spacing w:val="-30"/>
        </w:rPr>
        <w:t xml:space="preserve"> </w:t>
      </w:r>
      <w:r>
        <w:rPr>
          <w:color w:val="131313"/>
          <w:spacing w:val="7"/>
          <w:w w:val="95"/>
        </w:rPr>
        <w:t>n</w:t>
      </w:r>
      <w:r>
        <w:rPr>
          <w:color w:val="131313"/>
          <w:w w:val="105"/>
          <w:position w:val="8"/>
          <w:sz w:val="11"/>
        </w:rPr>
        <w:t>O</w:t>
      </w:r>
      <w:r>
        <w:rPr>
          <w:color w:val="131313"/>
          <w:position w:val="8"/>
          <w:sz w:val="11"/>
        </w:rPr>
        <w:t xml:space="preserve">  </w:t>
      </w:r>
      <w:r>
        <w:rPr>
          <w:color w:val="131313"/>
          <w:spacing w:val="9"/>
          <w:position w:val="8"/>
          <w:sz w:val="11"/>
        </w:rPr>
        <w:t xml:space="preserve"> </w:t>
      </w:r>
      <w:r>
        <w:rPr>
          <w:color w:val="181818"/>
          <w:w w:val="93"/>
        </w:rPr>
        <w:t>10.130,</w:t>
      </w:r>
      <w:r>
        <w:rPr>
          <w:color w:val="181818"/>
        </w:rPr>
        <w:t xml:space="preserve"> </w:t>
      </w:r>
      <w:r>
        <w:rPr>
          <w:color w:val="181818"/>
          <w:spacing w:val="-23"/>
        </w:rPr>
        <w:t xml:space="preserve"> </w:t>
      </w:r>
      <w:r>
        <w:rPr>
          <w:color w:val="161616"/>
          <w:w w:val="93"/>
        </w:rPr>
        <w:t>de</w:t>
      </w:r>
      <w:r>
        <w:rPr>
          <w:color w:val="161616"/>
          <w:spacing w:val="30"/>
        </w:rPr>
        <w:t xml:space="preserve"> </w:t>
      </w:r>
      <w:r>
        <w:rPr>
          <w:w w:val="95"/>
        </w:rPr>
        <w:t>30</w:t>
      </w:r>
      <w:r>
        <w:rPr>
          <w:spacing w:val="25"/>
        </w:rPr>
        <w:t xml:space="preserve"> </w:t>
      </w:r>
      <w:r>
        <w:rPr>
          <w:color w:val="0F0F0F"/>
          <w:w w:val="93"/>
        </w:rPr>
        <w:t>de</w:t>
      </w:r>
      <w:r>
        <w:rPr>
          <w:color w:val="0F0F0F"/>
          <w:spacing w:val="28"/>
        </w:rPr>
        <w:t xml:space="preserve"> </w:t>
      </w:r>
      <w:r>
        <w:rPr>
          <w:color w:val="151515"/>
          <w:spacing w:val="-1"/>
          <w:w w:val="93"/>
        </w:rPr>
        <w:t>mai</w:t>
      </w:r>
      <w:r>
        <w:rPr>
          <w:color w:val="151515"/>
          <w:w w:val="93"/>
        </w:rPr>
        <w:t>o</w:t>
      </w:r>
      <w:r>
        <w:rPr>
          <w:color w:val="151515"/>
        </w:rPr>
        <w:t xml:space="preserve"> </w:t>
      </w:r>
      <w:r>
        <w:rPr>
          <w:color w:val="151515"/>
          <w:spacing w:val="-30"/>
        </w:rPr>
        <w:t xml:space="preserve"> </w:t>
      </w:r>
      <w:r>
        <w:rPr>
          <w:color w:val="161616"/>
          <w:w w:val="95"/>
        </w:rPr>
        <w:t>de</w:t>
      </w:r>
      <w:r>
        <w:rPr>
          <w:color w:val="161616"/>
          <w:spacing w:val="25"/>
        </w:rPr>
        <w:t xml:space="preserve"> </w:t>
      </w:r>
      <w:r>
        <w:rPr>
          <w:color w:val="111111"/>
          <w:w w:val="93"/>
        </w:rPr>
        <w:t>2012,</w:t>
      </w:r>
      <w:r>
        <w:rPr>
          <w:color w:val="111111"/>
        </w:rPr>
        <w:t xml:space="preserve"> </w:t>
      </w:r>
      <w:r>
        <w:rPr>
          <w:color w:val="111111"/>
          <w:spacing w:val="-28"/>
        </w:rPr>
        <w:t xml:space="preserve"> </w:t>
      </w:r>
      <w:r>
        <w:rPr>
          <w:color w:val="0C0C0C"/>
          <w:w w:val="93"/>
        </w:rPr>
        <w:t>que</w:t>
      </w:r>
      <w:r>
        <w:rPr>
          <w:color w:val="0C0C0C"/>
          <w:spacing w:val="29"/>
        </w:rPr>
        <w:t xml:space="preserve"> </w:t>
      </w:r>
      <w:r>
        <w:rPr>
          <w:color w:val="111111"/>
          <w:spacing w:val="-1"/>
          <w:w w:val="93"/>
        </w:rPr>
        <w:t xml:space="preserve">estabelece </w:t>
      </w:r>
      <w:r>
        <w:rPr>
          <w:color w:val="131313"/>
          <w:w w:val="95"/>
        </w:rPr>
        <w:t xml:space="preserve">normas </w:t>
      </w:r>
      <w:r>
        <w:rPr>
          <w:color w:val="161616"/>
          <w:w w:val="95"/>
        </w:rPr>
        <w:t xml:space="preserve">para a </w:t>
      </w:r>
      <w:r>
        <w:rPr>
          <w:color w:val="0F0F0F"/>
          <w:w w:val="95"/>
        </w:rPr>
        <w:t xml:space="preserve">edificação, </w:t>
      </w:r>
      <w:r>
        <w:rPr>
          <w:color w:val="131313"/>
          <w:w w:val="95"/>
        </w:rPr>
        <w:t xml:space="preserve">relocação, </w:t>
      </w:r>
      <w:r>
        <w:rPr>
          <w:color w:val="0A0A0A"/>
          <w:w w:val="95"/>
        </w:rPr>
        <w:t xml:space="preserve">instalação, </w:t>
      </w:r>
      <w:r>
        <w:rPr>
          <w:color w:val="0E0E0E"/>
          <w:w w:val="95"/>
        </w:rPr>
        <w:t xml:space="preserve">implantação </w:t>
      </w:r>
      <w:r>
        <w:rPr>
          <w:color w:val="1C1C1C"/>
          <w:w w:val="95"/>
        </w:rPr>
        <w:t xml:space="preserve">e </w:t>
      </w:r>
      <w:r>
        <w:rPr>
          <w:w w:val="95"/>
        </w:rPr>
        <w:t xml:space="preserve">funcionamento </w:t>
      </w:r>
      <w:r>
        <w:rPr>
          <w:color w:val="161616"/>
          <w:w w:val="95"/>
        </w:rPr>
        <w:t xml:space="preserve">de </w:t>
      </w:r>
      <w:r>
        <w:rPr>
          <w:w w:val="95"/>
        </w:rPr>
        <w:t>postos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 xml:space="preserve">revendedores </w:t>
      </w:r>
      <w:r>
        <w:rPr>
          <w:color w:val="161616"/>
          <w:w w:val="95"/>
        </w:rPr>
        <w:t xml:space="preserve">e </w:t>
      </w:r>
      <w:r>
        <w:rPr>
          <w:color w:val="111111"/>
          <w:w w:val="95"/>
        </w:rPr>
        <w:t xml:space="preserve">de </w:t>
      </w:r>
      <w:r>
        <w:rPr>
          <w:color w:val="131313"/>
          <w:w w:val="95"/>
        </w:rPr>
        <w:t xml:space="preserve">abastecimento </w:t>
      </w:r>
      <w:r>
        <w:rPr>
          <w:color w:val="1C1C1C"/>
          <w:w w:val="95"/>
        </w:rPr>
        <w:t xml:space="preserve">de </w:t>
      </w:r>
      <w:r>
        <w:rPr>
          <w:color w:val="181818"/>
          <w:w w:val="95"/>
        </w:rPr>
        <w:t xml:space="preserve">derivados </w:t>
      </w:r>
      <w:r>
        <w:rPr>
          <w:color w:val="0F0F0F"/>
          <w:w w:val="95"/>
        </w:rPr>
        <w:t xml:space="preserve">de </w:t>
      </w:r>
      <w:r>
        <w:rPr>
          <w:color w:val="0E0E0E"/>
          <w:w w:val="95"/>
        </w:rPr>
        <w:t xml:space="preserve">petróleo </w:t>
      </w:r>
      <w:r>
        <w:rPr>
          <w:color w:val="181818"/>
          <w:w w:val="95"/>
        </w:rPr>
        <w:t xml:space="preserve">e </w:t>
      </w:r>
      <w:r>
        <w:rPr>
          <w:color w:val="131313"/>
          <w:w w:val="95"/>
        </w:rPr>
        <w:t xml:space="preserve">outros </w:t>
      </w:r>
      <w:r>
        <w:rPr>
          <w:color w:val="0C0C0C"/>
          <w:w w:val="95"/>
        </w:rPr>
        <w:t xml:space="preserve">combustíveis, </w:t>
      </w:r>
      <w:r>
        <w:rPr>
          <w:color w:val="181818"/>
          <w:w w:val="95"/>
        </w:rPr>
        <w:t>lava-</w:t>
      </w:r>
      <w:r>
        <w:rPr>
          <w:color w:val="181818"/>
          <w:spacing w:val="1"/>
          <w:w w:val="95"/>
        </w:rPr>
        <w:t xml:space="preserve"> </w:t>
      </w:r>
      <w:r>
        <w:rPr>
          <w:color w:val="0F0F0F"/>
          <w:w w:val="95"/>
        </w:rPr>
        <w:t xml:space="preserve">rápidos e postos </w:t>
      </w:r>
      <w:r>
        <w:rPr>
          <w:color w:val="151515"/>
          <w:w w:val="95"/>
        </w:rPr>
        <w:t xml:space="preserve">de </w:t>
      </w:r>
      <w:r>
        <w:rPr>
          <w:color w:val="1A1A1A"/>
          <w:w w:val="95"/>
        </w:rPr>
        <w:t xml:space="preserve">troca </w:t>
      </w:r>
      <w:r>
        <w:rPr>
          <w:color w:val="161616"/>
          <w:w w:val="95"/>
        </w:rPr>
        <w:t xml:space="preserve">de </w:t>
      </w:r>
      <w:r>
        <w:rPr>
          <w:color w:val="151515"/>
          <w:w w:val="95"/>
        </w:rPr>
        <w:t xml:space="preserve">óleo, </w:t>
      </w:r>
      <w:r>
        <w:rPr>
          <w:color w:val="232323"/>
          <w:w w:val="95"/>
        </w:rPr>
        <w:t xml:space="preserve">e </w:t>
      </w:r>
      <w:r>
        <w:rPr>
          <w:color w:val="0F0F0F"/>
          <w:w w:val="95"/>
        </w:rPr>
        <w:t xml:space="preserve">dá </w:t>
      </w:r>
      <w:r>
        <w:rPr>
          <w:color w:val="1F1F1F"/>
          <w:w w:val="95"/>
        </w:rPr>
        <w:t xml:space="preserve">outras </w:t>
      </w:r>
      <w:r>
        <w:rPr>
          <w:color w:val="0C0C0C"/>
          <w:w w:val="95"/>
        </w:rPr>
        <w:t xml:space="preserve">providências, </w:t>
      </w:r>
      <w:r>
        <w:rPr>
          <w:color w:val="111111"/>
          <w:w w:val="95"/>
        </w:rPr>
        <w:t xml:space="preserve">regulamenta </w:t>
      </w:r>
      <w:r>
        <w:rPr>
          <w:color w:val="1C1C1C"/>
          <w:w w:val="95"/>
        </w:rPr>
        <w:t xml:space="preserve">a </w:t>
      </w:r>
      <w:r>
        <w:rPr>
          <w:color w:val="131313"/>
          <w:w w:val="95"/>
        </w:rPr>
        <w:t xml:space="preserve">instalação </w:t>
      </w:r>
      <w:r>
        <w:rPr>
          <w:color w:val="1D1D1D"/>
          <w:w w:val="95"/>
        </w:rPr>
        <w:t>dos</w:t>
      </w:r>
      <w:r>
        <w:rPr>
          <w:color w:val="1D1D1D"/>
          <w:spacing w:val="1"/>
          <w:w w:val="95"/>
        </w:rPr>
        <w:t xml:space="preserve"> </w:t>
      </w:r>
      <w:r>
        <w:rPr>
          <w:color w:val="161616"/>
        </w:rPr>
        <w:t>PRCA</w:t>
      </w:r>
      <w:r>
        <w:rPr>
          <w:color w:val="161616"/>
          <w:spacing w:val="8"/>
        </w:rPr>
        <w:t xml:space="preserve"> </w:t>
      </w:r>
      <w:r>
        <w:rPr>
          <w:color w:val="181818"/>
        </w:rPr>
        <w:t>em</w:t>
      </w:r>
      <w:r>
        <w:rPr>
          <w:color w:val="181818"/>
          <w:spacing w:val="5"/>
        </w:rPr>
        <w:t xml:space="preserve"> </w:t>
      </w:r>
      <w:r>
        <w:rPr>
          <w:color w:val="111111"/>
        </w:rPr>
        <w:t>nosso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Município.</w:t>
      </w:r>
    </w:p>
    <w:p w:rsidR="00A74F03" w:rsidRDefault="00A74F03" w:rsidP="00A74F03">
      <w:pPr>
        <w:pStyle w:val="Corpodetexto"/>
        <w:spacing w:before="6"/>
        <w:rPr>
          <w:sz w:val="14"/>
        </w:rPr>
      </w:pPr>
    </w:p>
    <w:p w:rsidR="00A74F03" w:rsidRDefault="00A74F03" w:rsidP="00A74F03">
      <w:pPr>
        <w:pStyle w:val="Corpodetexto"/>
        <w:spacing w:before="97" w:line="232" w:lineRule="auto"/>
        <w:ind w:left="1026" w:firstLine="2830"/>
        <w:jc w:val="both"/>
      </w:pPr>
      <w:r>
        <w:rPr>
          <w:color w:val="181818"/>
          <w:w w:val="95"/>
        </w:rPr>
        <w:t xml:space="preserve">Dentre </w:t>
      </w:r>
      <w:r>
        <w:rPr>
          <w:color w:val="343434"/>
          <w:w w:val="95"/>
        </w:rPr>
        <w:t xml:space="preserve">os </w:t>
      </w:r>
      <w:r>
        <w:rPr>
          <w:color w:val="1C1C1C"/>
          <w:w w:val="95"/>
        </w:rPr>
        <w:t xml:space="preserve">requisitos para </w:t>
      </w:r>
      <w:r>
        <w:rPr>
          <w:color w:val="0E0E0E"/>
          <w:w w:val="95"/>
        </w:rPr>
        <w:t xml:space="preserve">sua </w:t>
      </w:r>
      <w:r>
        <w:rPr>
          <w:color w:val="181818"/>
          <w:w w:val="95"/>
        </w:rPr>
        <w:t xml:space="preserve">instalação, </w:t>
      </w:r>
      <w:r>
        <w:rPr>
          <w:color w:val="343434"/>
          <w:w w:val="95"/>
        </w:rPr>
        <w:t xml:space="preserve">o </w:t>
      </w:r>
      <w:r>
        <w:rPr>
          <w:color w:val="111111"/>
          <w:w w:val="95"/>
        </w:rPr>
        <w:t xml:space="preserve">art. </w:t>
      </w:r>
      <w:r>
        <w:rPr>
          <w:color w:val="1A1A1A"/>
          <w:w w:val="95"/>
        </w:rPr>
        <w:t xml:space="preserve">5º da </w:t>
      </w:r>
      <w:r>
        <w:rPr>
          <w:color w:val="161616"/>
          <w:w w:val="95"/>
        </w:rPr>
        <w:t>norma</w:t>
      </w:r>
      <w:r>
        <w:rPr>
          <w:color w:val="161616"/>
          <w:spacing w:val="1"/>
          <w:w w:val="95"/>
        </w:rPr>
        <w:t xml:space="preserve"> </w:t>
      </w:r>
      <w:r>
        <w:rPr>
          <w:color w:val="0F0F0F"/>
          <w:w w:val="95"/>
        </w:rPr>
        <w:t xml:space="preserve">disciplinadora </w:t>
      </w:r>
      <w:r>
        <w:rPr>
          <w:color w:val="151515"/>
          <w:w w:val="95"/>
        </w:rPr>
        <w:t xml:space="preserve">prevê que </w:t>
      </w:r>
      <w:r>
        <w:rPr>
          <w:color w:val="262626"/>
          <w:w w:val="95"/>
        </w:rPr>
        <w:t xml:space="preserve">a </w:t>
      </w:r>
      <w:r>
        <w:rPr>
          <w:color w:val="1C1C1C"/>
          <w:w w:val="95"/>
        </w:rPr>
        <w:t xml:space="preserve">testada </w:t>
      </w:r>
      <w:r>
        <w:rPr>
          <w:color w:val="161616"/>
          <w:w w:val="95"/>
        </w:rPr>
        <w:t xml:space="preserve">para </w:t>
      </w:r>
      <w:r>
        <w:rPr>
          <w:color w:val="313131"/>
          <w:w w:val="95"/>
        </w:rPr>
        <w:t xml:space="preserve">a </w:t>
      </w:r>
      <w:r>
        <w:rPr>
          <w:color w:val="1A1A1A"/>
          <w:w w:val="95"/>
        </w:rPr>
        <w:t xml:space="preserve">principal </w:t>
      </w:r>
      <w:r>
        <w:rPr>
          <w:color w:val="232323"/>
          <w:w w:val="95"/>
        </w:rPr>
        <w:t xml:space="preserve">via </w:t>
      </w:r>
      <w:r>
        <w:rPr>
          <w:color w:val="161616"/>
          <w:w w:val="95"/>
        </w:rPr>
        <w:t xml:space="preserve">pública </w:t>
      </w:r>
      <w:r>
        <w:rPr>
          <w:color w:val="1C1C1C"/>
          <w:w w:val="95"/>
        </w:rPr>
        <w:t xml:space="preserve">deve </w:t>
      </w:r>
      <w:r>
        <w:rPr>
          <w:color w:val="0A0A0A"/>
          <w:w w:val="95"/>
        </w:rPr>
        <w:t xml:space="preserve">conter, </w:t>
      </w:r>
      <w:r>
        <w:rPr>
          <w:color w:val="232323"/>
          <w:w w:val="95"/>
        </w:rPr>
        <w:t xml:space="preserve">no </w:t>
      </w:r>
      <w:r>
        <w:rPr>
          <w:color w:val="161616"/>
          <w:w w:val="95"/>
        </w:rPr>
        <w:t>mínimo,</w:t>
      </w:r>
      <w:r>
        <w:rPr>
          <w:color w:val="161616"/>
          <w:spacing w:val="1"/>
          <w:w w:val="95"/>
        </w:rPr>
        <w:t xml:space="preserve"> </w:t>
      </w:r>
      <w:r>
        <w:rPr>
          <w:color w:val="1A1A1A"/>
        </w:rPr>
        <w:t>50</w:t>
      </w:r>
      <w:r>
        <w:rPr>
          <w:color w:val="1A1A1A"/>
          <w:spacing w:val="4"/>
        </w:rPr>
        <w:t xml:space="preserve"> </w:t>
      </w:r>
      <w:r>
        <w:rPr>
          <w:color w:val="111111"/>
        </w:rPr>
        <w:t>metros.</w:t>
      </w:r>
    </w:p>
    <w:p w:rsidR="00A74F03" w:rsidRDefault="00A74F03" w:rsidP="00A74F03">
      <w:pPr>
        <w:pStyle w:val="Corpodetexto"/>
        <w:spacing w:before="5"/>
        <w:rPr>
          <w:sz w:val="14"/>
        </w:rPr>
      </w:pPr>
    </w:p>
    <w:p w:rsidR="00A74F03" w:rsidRDefault="00A74F03" w:rsidP="00A74F03">
      <w:pPr>
        <w:pStyle w:val="Corpodetexto"/>
        <w:spacing w:before="99" w:line="230" w:lineRule="auto"/>
        <w:ind w:left="1025" w:firstLine="2830"/>
        <w:jc w:val="both"/>
      </w:pPr>
      <w:r>
        <w:rPr>
          <w:color w:val="161616"/>
          <w:w w:val="95"/>
        </w:rPr>
        <w:t xml:space="preserve">Ocorre, </w:t>
      </w:r>
      <w:r>
        <w:rPr>
          <w:color w:val="1F1F1F"/>
          <w:w w:val="95"/>
        </w:rPr>
        <w:t xml:space="preserve">Nobres </w:t>
      </w:r>
      <w:r>
        <w:rPr>
          <w:color w:val="1A1A1A"/>
          <w:w w:val="95"/>
        </w:rPr>
        <w:t xml:space="preserve">Colegas </w:t>
      </w:r>
      <w:r>
        <w:rPr>
          <w:color w:val="0C0C0C"/>
          <w:w w:val="95"/>
        </w:rPr>
        <w:t xml:space="preserve">Vereadores, </w:t>
      </w:r>
      <w:r>
        <w:rPr>
          <w:color w:val="161616"/>
          <w:w w:val="95"/>
        </w:rPr>
        <w:t xml:space="preserve">que </w:t>
      </w:r>
      <w:r>
        <w:rPr>
          <w:color w:val="181818"/>
          <w:w w:val="95"/>
        </w:rPr>
        <w:t xml:space="preserve">nosso </w:t>
      </w:r>
      <w:r>
        <w:rPr>
          <w:color w:val="161616"/>
          <w:w w:val="95"/>
        </w:rPr>
        <w:t>Município</w:t>
      </w:r>
      <w:r>
        <w:rPr>
          <w:color w:val="161616"/>
          <w:spacing w:val="1"/>
          <w:w w:val="95"/>
        </w:rPr>
        <w:t xml:space="preserve"> </w:t>
      </w:r>
      <w:r>
        <w:rPr>
          <w:color w:val="131313"/>
        </w:rPr>
        <w:t>possui</w:t>
      </w:r>
      <w:r>
        <w:rPr>
          <w:color w:val="131313"/>
          <w:spacing w:val="1"/>
        </w:rPr>
        <w:t xml:space="preserve"> </w:t>
      </w:r>
      <w:r>
        <w:rPr>
          <w:color w:val="181818"/>
        </w:rPr>
        <w:t>alguns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desses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estabelecimentos</w:t>
      </w:r>
      <w:r>
        <w:rPr>
          <w:color w:val="111111"/>
          <w:spacing w:val="1"/>
        </w:rPr>
        <w:t xml:space="preserve"> </w:t>
      </w:r>
      <w:r>
        <w:rPr>
          <w:color w:val="1D1D1D"/>
        </w:rPr>
        <w:t>com</w:t>
      </w:r>
      <w:r>
        <w:rPr>
          <w:color w:val="1D1D1D"/>
          <w:spacing w:val="1"/>
        </w:rPr>
        <w:t xml:space="preserve"> </w:t>
      </w:r>
      <w:r>
        <w:rPr>
          <w:color w:val="111111"/>
        </w:rPr>
        <w:t>testada</w:t>
      </w:r>
      <w:r>
        <w:rPr>
          <w:color w:val="111111"/>
          <w:spacing w:val="1"/>
        </w:rPr>
        <w:t xml:space="preserve"> </w:t>
      </w:r>
      <w:r>
        <w:rPr>
          <w:color w:val="151515"/>
        </w:rPr>
        <w:t>inferior</w:t>
      </w:r>
      <w:r>
        <w:rPr>
          <w:color w:val="151515"/>
          <w:spacing w:val="1"/>
        </w:rPr>
        <w:t xml:space="preserve"> </w:t>
      </w:r>
      <w:r>
        <w:rPr>
          <w:color w:val="181818"/>
        </w:rPr>
        <w:t>ao</w:t>
      </w:r>
      <w:r>
        <w:rPr>
          <w:color w:val="181818"/>
          <w:spacing w:val="1"/>
        </w:rPr>
        <w:t xml:space="preserve"> </w:t>
      </w:r>
      <w:r>
        <w:rPr>
          <w:color w:val="0E0E0E"/>
        </w:rPr>
        <w:t>estabelecido</w:t>
      </w:r>
      <w:r>
        <w:rPr>
          <w:color w:val="0E0E0E"/>
          <w:spacing w:val="1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1"/>
        </w:rPr>
        <w:t xml:space="preserve"> </w:t>
      </w:r>
      <w:r>
        <w:rPr>
          <w:color w:val="0E0E0E"/>
          <w:w w:val="95"/>
        </w:rPr>
        <w:t xml:space="preserve">legislação, </w:t>
      </w:r>
      <w:r>
        <w:rPr>
          <w:color w:val="111111"/>
          <w:w w:val="95"/>
        </w:rPr>
        <w:t xml:space="preserve">medida essa </w:t>
      </w:r>
      <w:r>
        <w:rPr>
          <w:color w:val="181818"/>
          <w:w w:val="95"/>
        </w:rPr>
        <w:t xml:space="preserve">que </w:t>
      </w:r>
      <w:r>
        <w:rPr>
          <w:color w:val="151515"/>
          <w:w w:val="95"/>
        </w:rPr>
        <w:t xml:space="preserve">tecnicamente não </w:t>
      </w:r>
      <w:r>
        <w:rPr>
          <w:color w:val="111111"/>
          <w:w w:val="95"/>
        </w:rPr>
        <w:t xml:space="preserve">influi </w:t>
      </w:r>
      <w:r>
        <w:rPr>
          <w:color w:val="0F0F0F"/>
          <w:w w:val="95"/>
        </w:rPr>
        <w:t xml:space="preserve">na </w:t>
      </w:r>
      <w:r>
        <w:rPr>
          <w:color w:val="111111"/>
          <w:w w:val="95"/>
        </w:rPr>
        <w:t xml:space="preserve">segurança </w:t>
      </w:r>
      <w:r>
        <w:rPr>
          <w:color w:val="212121"/>
          <w:w w:val="95"/>
        </w:rPr>
        <w:t xml:space="preserve">do </w:t>
      </w:r>
      <w:r>
        <w:rPr>
          <w:color w:val="111111"/>
          <w:w w:val="95"/>
        </w:rPr>
        <w:t xml:space="preserve">comércio, </w:t>
      </w:r>
      <w:r>
        <w:rPr>
          <w:color w:val="1A1A1A"/>
          <w:w w:val="95"/>
        </w:rPr>
        <w:t>nem</w:t>
      </w:r>
      <w:r>
        <w:rPr>
          <w:color w:val="1A1A1A"/>
          <w:spacing w:val="1"/>
          <w:w w:val="95"/>
        </w:rPr>
        <w:t xml:space="preserve"> </w:t>
      </w:r>
      <w:r>
        <w:rPr>
          <w:color w:val="0F0F0F"/>
        </w:rPr>
        <w:t>tampouco</w:t>
      </w:r>
      <w:r>
        <w:rPr>
          <w:color w:val="0F0F0F"/>
          <w:spacing w:val="14"/>
        </w:rPr>
        <w:t xml:space="preserve"> </w:t>
      </w:r>
      <w:r>
        <w:rPr>
          <w:color w:val="1A1A1A"/>
        </w:rPr>
        <w:t>no</w:t>
      </w:r>
      <w:r>
        <w:rPr>
          <w:color w:val="1A1A1A"/>
          <w:spacing w:val="-4"/>
        </w:rPr>
        <w:t xml:space="preserve"> </w:t>
      </w:r>
      <w:r>
        <w:rPr>
          <w:color w:val="0F0F0F"/>
        </w:rPr>
        <w:t>fluxo</w:t>
      </w:r>
      <w:r>
        <w:rPr>
          <w:color w:val="0F0F0F"/>
          <w:spacing w:val="-2"/>
        </w:rPr>
        <w:t xml:space="preserve"> </w:t>
      </w:r>
      <w:r>
        <w:rPr>
          <w:color w:val="161616"/>
        </w:rPr>
        <w:t>dos</w:t>
      </w:r>
      <w:r>
        <w:rPr>
          <w:color w:val="161616"/>
          <w:spacing w:val="-2"/>
        </w:rPr>
        <w:t xml:space="preserve"> </w:t>
      </w:r>
      <w:r>
        <w:rPr>
          <w:color w:val="151515"/>
        </w:rPr>
        <w:t>veículos</w:t>
      </w:r>
      <w:r>
        <w:rPr>
          <w:color w:val="151515"/>
          <w:spacing w:val="1"/>
        </w:rPr>
        <w:t xml:space="preserve"> </w:t>
      </w:r>
      <w:r>
        <w:t xml:space="preserve">que </w:t>
      </w:r>
      <w:r>
        <w:rPr>
          <w:color w:val="161616"/>
        </w:rPr>
        <w:t>utilizem</w:t>
      </w:r>
      <w:r>
        <w:rPr>
          <w:color w:val="161616"/>
          <w:spacing w:val="10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4"/>
        </w:rPr>
        <w:t xml:space="preserve"> </w:t>
      </w:r>
      <w:r>
        <w:rPr>
          <w:color w:val="0F0F0F"/>
        </w:rPr>
        <w:t>local.</w:t>
      </w:r>
    </w:p>
    <w:p w:rsidR="00A74F03" w:rsidRDefault="00A74F03" w:rsidP="00A74F03">
      <w:pPr>
        <w:pStyle w:val="Corpodetexto"/>
        <w:spacing w:before="9"/>
        <w:rPr>
          <w:sz w:val="24"/>
        </w:rPr>
      </w:pPr>
    </w:p>
    <w:p w:rsidR="00A74F03" w:rsidRDefault="00A74F03" w:rsidP="00A74F03">
      <w:pPr>
        <w:pStyle w:val="Corpodetexto"/>
        <w:spacing w:before="1" w:line="223" w:lineRule="auto"/>
        <w:ind w:left="1025" w:firstLine="2836"/>
        <w:jc w:val="both"/>
        <w:rPr>
          <w:sz w:val="26"/>
        </w:rPr>
      </w:pPr>
      <w:r>
        <w:rPr>
          <w:color w:val="181818"/>
        </w:rPr>
        <w:t xml:space="preserve">Desta </w:t>
      </w:r>
      <w:r>
        <w:rPr>
          <w:color w:val="1A1A1A"/>
        </w:rPr>
        <w:t xml:space="preserve">forma, </w:t>
      </w:r>
      <w:r>
        <w:rPr>
          <w:color w:val="2B2B2B"/>
        </w:rPr>
        <w:t xml:space="preserve">o </w:t>
      </w:r>
      <w:r>
        <w:rPr>
          <w:color w:val="0F0F0F"/>
        </w:rPr>
        <w:t xml:space="preserve">presente </w:t>
      </w:r>
      <w:r>
        <w:rPr>
          <w:color w:val="161616"/>
        </w:rPr>
        <w:t xml:space="preserve">Projeto </w:t>
      </w:r>
      <w:r>
        <w:rPr>
          <w:color w:val="1C1C1C"/>
        </w:rPr>
        <w:t xml:space="preserve">de </w:t>
      </w:r>
      <w:r>
        <w:rPr>
          <w:color w:val="1A1A1A"/>
        </w:rPr>
        <w:t xml:space="preserve">Lei </w:t>
      </w:r>
      <w:r>
        <w:rPr>
          <w:color w:val="131313"/>
        </w:rPr>
        <w:t xml:space="preserve">visa </w:t>
      </w:r>
      <w:r>
        <w:rPr>
          <w:color w:val="161616"/>
        </w:rPr>
        <w:t xml:space="preserve">alterar </w:t>
      </w:r>
      <w:r>
        <w:rPr>
          <w:color w:val="1A1A1A"/>
        </w:rPr>
        <w:t>essa</w:t>
      </w:r>
      <w:r>
        <w:rPr>
          <w:color w:val="1A1A1A"/>
          <w:spacing w:val="1"/>
        </w:rPr>
        <w:t xml:space="preserve"> </w:t>
      </w:r>
      <w:r>
        <w:rPr>
          <w:color w:val="0C0C0C"/>
          <w:w w:val="95"/>
        </w:rPr>
        <w:t>medida, estabelecendo</w:t>
      </w:r>
      <w:r>
        <w:rPr>
          <w:color w:val="0C0C0C"/>
          <w:spacing w:val="56"/>
        </w:rPr>
        <w:t xml:space="preserve"> </w:t>
      </w:r>
      <w:r>
        <w:rPr>
          <w:color w:val="1A1A1A"/>
          <w:w w:val="95"/>
        </w:rPr>
        <w:t xml:space="preserve">30 </w:t>
      </w:r>
      <w:r>
        <w:rPr>
          <w:color w:val="212121"/>
          <w:w w:val="95"/>
        </w:rPr>
        <w:t xml:space="preserve">metros </w:t>
      </w:r>
      <w:r>
        <w:rPr>
          <w:color w:val="1C1C1C"/>
          <w:w w:val="95"/>
        </w:rPr>
        <w:t xml:space="preserve">de testada, </w:t>
      </w:r>
      <w:r>
        <w:rPr>
          <w:color w:val="111111"/>
          <w:w w:val="95"/>
        </w:rPr>
        <w:t xml:space="preserve">regularizando, assim, </w:t>
      </w:r>
      <w:r>
        <w:rPr>
          <w:color w:val="151515"/>
          <w:w w:val="95"/>
        </w:rPr>
        <w:t xml:space="preserve">alguns </w:t>
      </w:r>
      <w:r>
        <w:rPr>
          <w:color w:val="0F0F0F"/>
          <w:w w:val="95"/>
        </w:rPr>
        <w:t>comerciantes</w:t>
      </w:r>
      <w:r>
        <w:rPr>
          <w:color w:val="0F0F0F"/>
          <w:spacing w:val="1"/>
          <w:w w:val="95"/>
        </w:rPr>
        <w:t xml:space="preserve"> </w:t>
      </w:r>
      <w:r>
        <w:rPr>
          <w:color w:val="161616"/>
        </w:rPr>
        <w:t xml:space="preserve">já instalados </w:t>
      </w:r>
      <w:r>
        <w:rPr>
          <w:color w:val="0C0C0C"/>
        </w:rPr>
        <w:t xml:space="preserve">bem </w:t>
      </w:r>
      <w:r>
        <w:rPr>
          <w:color w:val="131313"/>
        </w:rPr>
        <w:t xml:space="preserve">como aqueles que </w:t>
      </w:r>
      <w:r>
        <w:rPr>
          <w:color w:val="1F1F1F"/>
        </w:rPr>
        <w:t xml:space="preserve">pretendam </w:t>
      </w:r>
      <w:r>
        <w:rPr>
          <w:color w:val="181818"/>
        </w:rPr>
        <w:t xml:space="preserve">instalar esse </w:t>
      </w:r>
      <w:r>
        <w:rPr>
          <w:color w:val="161616"/>
        </w:rPr>
        <w:t xml:space="preserve">tipo </w:t>
      </w:r>
      <w:r>
        <w:rPr>
          <w:color w:val="181818"/>
        </w:rPr>
        <w:t xml:space="preserve">de </w:t>
      </w:r>
      <w:r>
        <w:rPr>
          <w:color w:val="131313"/>
        </w:rPr>
        <w:t xml:space="preserve">comércio </w:t>
      </w:r>
      <w:r>
        <w:rPr>
          <w:color w:val="262626"/>
        </w:rPr>
        <w:t>em</w:t>
      </w:r>
      <w:r>
        <w:rPr>
          <w:color w:val="262626"/>
          <w:spacing w:val="1"/>
        </w:rPr>
        <w:t xml:space="preserve"> </w:t>
      </w:r>
      <w:r>
        <w:rPr>
          <w:color w:val="0C0C0C"/>
          <w:sz w:val="26"/>
        </w:rPr>
        <w:t>Sorocaba.</w:t>
      </w:r>
    </w:p>
    <w:p w:rsidR="00A74F03" w:rsidRDefault="00A74F03" w:rsidP="00A74F03">
      <w:pPr>
        <w:pStyle w:val="Corpodetexto"/>
        <w:spacing w:before="7"/>
        <w:rPr>
          <w:sz w:val="24"/>
        </w:rPr>
      </w:pPr>
    </w:p>
    <w:p w:rsidR="00A74F03" w:rsidRDefault="00A74F03" w:rsidP="00A74F03">
      <w:pPr>
        <w:pStyle w:val="Corpodetexto"/>
        <w:tabs>
          <w:tab w:val="left" w:pos="8505"/>
        </w:tabs>
        <w:spacing w:line="228" w:lineRule="auto"/>
        <w:ind w:left="1020" w:firstLine="2831"/>
        <w:jc w:val="both"/>
      </w:pPr>
      <w:r>
        <w:rPr>
          <w:color w:val="181818"/>
        </w:rPr>
        <w:t>Diante</w:t>
      </w:r>
      <w:r>
        <w:rPr>
          <w:color w:val="181818"/>
          <w:spacing w:val="1"/>
        </w:rPr>
        <w:t xml:space="preserve"> </w:t>
      </w:r>
      <w:r>
        <w:rPr>
          <w:color w:val="242424"/>
        </w:rPr>
        <w:t>da</w:t>
      </w:r>
      <w:r>
        <w:rPr>
          <w:color w:val="242424"/>
          <w:spacing w:val="1"/>
        </w:rPr>
        <w:t xml:space="preserve"> </w:t>
      </w:r>
      <w:r>
        <w:rPr>
          <w:color w:val="0C0C0C"/>
        </w:rPr>
        <w:t>situação</w:t>
      </w:r>
      <w:r>
        <w:rPr>
          <w:color w:val="0C0C0C"/>
          <w:spacing w:val="1"/>
        </w:rPr>
        <w:t xml:space="preserve"> </w:t>
      </w:r>
      <w:r>
        <w:rPr>
          <w:color w:val="161616"/>
        </w:rPr>
        <w:t>econômica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enfrentada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pelo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país,</w:t>
      </w:r>
      <w:r>
        <w:rPr>
          <w:color w:val="111111"/>
          <w:spacing w:val="1"/>
        </w:rPr>
        <w:t xml:space="preserve"> </w:t>
      </w:r>
      <w:r>
        <w:rPr>
          <w:color w:val="0E0E0E"/>
          <w:w w:val="95"/>
        </w:rPr>
        <w:t xml:space="preserve">proveniente </w:t>
      </w:r>
      <w:r>
        <w:rPr>
          <w:w w:val="95"/>
        </w:rPr>
        <w:t xml:space="preserve">da </w:t>
      </w:r>
      <w:r>
        <w:rPr>
          <w:color w:val="161616"/>
          <w:w w:val="95"/>
        </w:rPr>
        <w:t xml:space="preserve">pandemia </w:t>
      </w:r>
      <w:r>
        <w:rPr>
          <w:color w:val="232323"/>
          <w:w w:val="95"/>
        </w:rPr>
        <w:t xml:space="preserve">da </w:t>
      </w:r>
      <w:r>
        <w:rPr>
          <w:color w:val="161616"/>
          <w:w w:val="95"/>
        </w:rPr>
        <w:t xml:space="preserve">COVID-19, </w:t>
      </w:r>
      <w:r>
        <w:rPr>
          <w:color w:val="232323"/>
          <w:w w:val="95"/>
        </w:rPr>
        <w:t xml:space="preserve">é </w:t>
      </w:r>
      <w:r>
        <w:rPr>
          <w:color w:val="0F0F0F"/>
          <w:w w:val="95"/>
        </w:rPr>
        <w:t xml:space="preserve">imprescindível </w:t>
      </w:r>
      <w:r>
        <w:rPr>
          <w:color w:val="1F1F1F"/>
          <w:w w:val="95"/>
        </w:rPr>
        <w:t xml:space="preserve">que </w:t>
      </w:r>
      <w:r>
        <w:rPr>
          <w:color w:val="242424"/>
          <w:w w:val="95"/>
        </w:rPr>
        <w:t xml:space="preserve">o </w:t>
      </w:r>
      <w:r>
        <w:rPr>
          <w:color w:val="1A1A1A"/>
          <w:w w:val="95"/>
        </w:rPr>
        <w:t xml:space="preserve">Poder </w:t>
      </w:r>
      <w:r>
        <w:rPr>
          <w:color w:val="181818"/>
          <w:w w:val="95"/>
        </w:rPr>
        <w:t>Público incentive</w:t>
      </w:r>
      <w:r>
        <w:rPr>
          <w:color w:val="181818"/>
          <w:spacing w:val="1"/>
          <w:w w:val="95"/>
        </w:rPr>
        <w:t xml:space="preserve"> </w:t>
      </w:r>
      <w:r>
        <w:rPr>
          <w:color w:val="1C1C1C"/>
          <w:w w:val="95"/>
        </w:rPr>
        <w:t>e</w:t>
      </w:r>
      <w:r>
        <w:rPr>
          <w:color w:val="1C1C1C"/>
          <w:spacing w:val="-8"/>
          <w:w w:val="95"/>
        </w:rPr>
        <w:t xml:space="preserve"> </w:t>
      </w:r>
      <w:r>
        <w:rPr>
          <w:color w:val="0C0C0C"/>
          <w:w w:val="95"/>
        </w:rPr>
        <w:t xml:space="preserve">estimule </w:t>
      </w:r>
      <w:r>
        <w:rPr>
          <w:color w:val="282828"/>
          <w:w w:val="95"/>
        </w:rPr>
        <w:t>os</w:t>
      </w:r>
      <w:r>
        <w:rPr>
          <w:color w:val="282828"/>
          <w:spacing w:val="2"/>
          <w:w w:val="95"/>
        </w:rPr>
        <w:t xml:space="preserve"> </w:t>
      </w:r>
      <w:r>
        <w:rPr>
          <w:color w:val="161616"/>
          <w:w w:val="95"/>
        </w:rPr>
        <w:t>novos</w:t>
      </w:r>
      <w:r>
        <w:rPr>
          <w:color w:val="161616"/>
          <w:spacing w:val="-1"/>
          <w:w w:val="95"/>
        </w:rPr>
        <w:t xml:space="preserve"> </w:t>
      </w:r>
      <w:r>
        <w:rPr>
          <w:color w:val="131313"/>
          <w:w w:val="95"/>
        </w:rPr>
        <w:t>comércios,</w:t>
      </w:r>
      <w:r>
        <w:rPr>
          <w:color w:val="131313"/>
          <w:spacing w:val="14"/>
          <w:w w:val="95"/>
        </w:rPr>
        <w:t xml:space="preserve"> </w:t>
      </w:r>
      <w:r>
        <w:rPr>
          <w:color w:val="151515"/>
          <w:w w:val="95"/>
        </w:rPr>
        <w:t>contribuindo,</w:t>
      </w:r>
      <w:r>
        <w:rPr>
          <w:color w:val="151515"/>
          <w:spacing w:val="20"/>
          <w:w w:val="95"/>
        </w:rPr>
        <w:t xml:space="preserve"> </w:t>
      </w:r>
      <w:r>
        <w:rPr>
          <w:color w:val="0E0E0E"/>
          <w:w w:val="95"/>
        </w:rPr>
        <w:t>assim,</w:t>
      </w:r>
      <w:r>
        <w:rPr>
          <w:color w:val="0E0E0E"/>
          <w:spacing w:val="2"/>
          <w:w w:val="95"/>
        </w:rPr>
        <w:t xml:space="preserve"> </w:t>
      </w:r>
      <w:r>
        <w:rPr>
          <w:color w:val="1D1D1D"/>
          <w:w w:val="95"/>
        </w:rPr>
        <w:t>com</w:t>
      </w:r>
      <w:r>
        <w:rPr>
          <w:color w:val="1D1D1D"/>
          <w:spacing w:val="1"/>
          <w:w w:val="95"/>
        </w:rPr>
        <w:t xml:space="preserve"> </w:t>
      </w:r>
      <w:r>
        <w:rPr>
          <w:color w:val="2F2F2F"/>
          <w:w w:val="95"/>
        </w:rPr>
        <w:t>o</w:t>
      </w:r>
      <w:r>
        <w:rPr>
          <w:color w:val="2F2F2F"/>
          <w:spacing w:val="-3"/>
          <w:w w:val="95"/>
        </w:rPr>
        <w:t xml:space="preserve"> </w:t>
      </w:r>
      <w:r>
        <w:rPr>
          <w:color w:val="0E0E0E"/>
          <w:w w:val="95"/>
        </w:rPr>
        <w:t>progresso</w:t>
      </w:r>
      <w:r>
        <w:rPr>
          <w:color w:val="0E0E0E"/>
          <w:spacing w:val="9"/>
          <w:w w:val="95"/>
        </w:rPr>
        <w:t xml:space="preserve"> </w:t>
      </w:r>
      <w:r>
        <w:rPr>
          <w:color w:val="0C0C0C"/>
          <w:w w:val="95"/>
        </w:rPr>
        <w:t>de</w:t>
      </w:r>
      <w:r>
        <w:rPr>
          <w:color w:val="0C0C0C"/>
          <w:spacing w:val="-2"/>
          <w:w w:val="95"/>
        </w:rPr>
        <w:t xml:space="preserve"> </w:t>
      </w:r>
      <w:r>
        <w:rPr>
          <w:color w:val="0F0F0F"/>
          <w:w w:val="95"/>
        </w:rPr>
        <w:t>nossa</w:t>
      </w:r>
      <w:r>
        <w:rPr>
          <w:color w:val="0F0F0F"/>
          <w:spacing w:val="5"/>
          <w:w w:val="95"/>
        </w:rPr>
        <w:t xml:space="preserve"> </w:t>
      </w:r>
      <w:r>
        <w:rPr>
          <w:color w:val="1A1A1A"/>
          <w:w w:val="95"/>
        </w:rPr>
        <w:t>cidade.</w:t>
      </w:r>
    </w:p>
    <w:p w:rsidR="00A74F03" w:rsidRDefault="00A74F03" w:rsidP="00A74F03">
      <w:pPr>
        <w:pStyle w:val="Corpodetexto"/>
        <w:spacing w:before="4"/>
      </w:pPr>
    </w:p>
    <w:p w:rsidR="00A74F03" w:rsidRDefault="00A74F03" w:rsidP="00A74F03">
      <w:pPr>
        <w:pStyle w:val="Corpodetexto"/>
        <w:spacing w:line="216" w:lineRule="auto"/>
        <w:ind w:left="1022" w:firstLine="2828"/>
        <w:jc w:val="both"/>
      </w:pPr>
      <w:r>
        <w:rPr>
          <w:color w:val="0F0F0F"/>
        </w:rPr>
        <w:t>Contamos,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assim,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com</w:t>
      </w:r>
      <w:r>
        <w:rPr>
          <w:color w:val="161616"/>
          <w:spacing w:val="1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apoio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desta</w:t>
      </w:r>
      <w:r>
        <w:rPr>
          <w:color w:val="111111"/>
          <w:spacing w:val="1"/>
        </w:rPr>
        <w:t xml:space="preserve"> </w:t>
      </w:r>
      <w:r>
        <w:rPr>
          <w:color w:val="212121"/>
        </w:rPr>
        <w:t>Casa</w:t>
      </w:r>
      <w:r>
        <w:rPr>
          <w:color w:val="212121"/>
          <w:spacing w:val="1"/>
        </w:rPr>
        <w:t xml:space="preserve"> </w:t>
      </w:r>
      <w:r>
        <w:rPr>
          <w:color w:val="181818"/>
        </w:rPr>
        <w:t>para</w:t>
      </w:r>
      <w:r>
        <w:rPr>
          <w:color w:val="181818"/>
          <w:spacing w:val="1"/>
        </w:rPr>
        <w:t xml:space="preserve"> </w:t>
      </w:r>
      <w:r>
        <w:t>transformar</w:t>
      </w:r>
      <w:r>
        <w:rPr>
          <w:spacing w:val="9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1"/>
        </w:rPr>
        <w:t xml:space="preserve"> </w:t>
      </w:r>
      <w:r>
        <w:rPr>
          <w:color w:val="161616"/>
        </w:rPr>
        <w:t>presente</w:t>
      </w:r>
      <w:r>
        <w:rPr>
          <w:color w:val="161616"/>
          <w:spacing w:val="10"/>
        </w:rPr>
        <w:t xml:space="preserve"> </w:t>
      </w:r>
      <w:r>
        <w:rPr>
          <w:color w:val="111111"/>
        </w:rPr>
        <w:t>Projeto</w:t>
      </w:r>
      <w:r>
        <w:rPr>
          <w:color w:val="111111"/>
          <w:spacing w:val="3"/>
        </w:rPr>
        <w:t xml:space="preserve"> </w:t>
      </w:r>
      <w:r>
        <w:rPr>
          <w:color w:val="181818"/>
        </w:rPr>
        <w:t>em</w:t>
      </w:r>
      <w:r>
        <w:rPr>
          <w:color w:val="181818"/>
          <w:spacing w:val="7"/>
        </w:rPr>
        <w:t xml:space="preserve"> </w:t>
      </w:r>
      <w:r>
        <w:rPr>
          <w:color w:val="151515"/>
        </w:rPr>
        <w:t>Lei.</w:t>
      </w:r>
    </w:p>
    <w:p w:rsidR="00A74F03" w:rsidRDefault="00A74F03" w:rsidP="00A74F03">
      <w:pPr>
        <w:pStyle w:val="Corpodetexto"/>
        <w:rPr>
          <w:sz w:val="28"/>
        </w:rPr>
      </w:pPr>
    </w:p>
    <w:p w:rsidR="00A74F03" w:rsidRDefault="00A74F03" w:rsidP="00A74F03">
      <w:pPr>
        <w:pStyle w:val="Corpodetexto"/>
        <w:rPr>
          <w:sz w:val="28"/>
        </w:rPr>
      </w:pPr>
    </w:p>
    <w:p w:rsidR="00A74F03" w:rsidRDefault="00A74F03" w:rsidP="00A74F03">
      <w:pPr>
        <w:pStyle w:val="Corpodetexto"/>
        <w:spacing w:before="3"/>
        <w:rPr>
          <w:sz w:val="39"/>
        </w:rPr>
      </w:pPr>
    </w:p>
    <w:p w:rsidR="00A74F03" w:rsidRDefault="00A74F03" w:rsidP="00A74F03">
      <w:pPr>
        <w:pStyle w:val="Heading2"/>
        <w:ind w:left="33"/>
        <w:rPr>
          <w:b w:val="0"/>
          <w:color w:val="212121"/>
          <w:w w:val="95"/>
        </w:rPr>
      </w:pPr>
      <w:r>
        <w:rPr>
          <w:color w:val="0E0E0E"/>
          <w:w w:val="95"/>
        </w:rPr>
        <w:t>S/S.,</w:t>
      </w:r>
      <w:r>
        <w:rPr>
          <w:color w:val="0E0E0E"/>
          <w:spacing w:val="-3"/>
          <w:w w:val="95"/>
        </w:rPr>
        <w:t xml:space="preserve"> </w:t>
      </w:r>
      <w:r w:rsidRPr="00A74F03">
        <w:rPr>
          <w:b w:val="0"/>
          <w:color w:val="2B2B2B"/>
          <w:w w:val="95"/>
        </w:rPr>
        <w:t>16</w:t>
      </w:r>
      <w:r w:rsidRPr="00A74F03">
        <w:rPr>
          <w:b w:val="0"/>
          <w:color w:val="2B2B2B"/>
          <w:spacing w:val="2"/>
          <w:w w:val="95"/>
        </w:rPr>
        <w:t xml:space="preserve"> </w:t>
      </w:r>
      <w:r w:rsidRPr="00A74F03">
        <w:rPr>
          <w:b w:val="0"/>
          <w:color w:val="1D1D1D"/>
          <w:w w:val="95"/>
        </w:rPr>
        <w:t>de</w:t>
      </w:r>
      <w:r w:rsidRPr="00A74F03">
        <w:rPr>
          <w:b w:val="0"/>
          <w:color w:val="1D1D1D"/>
          <w:spacing w:val="-2"/>
          <w:w w:val="95"/>
        </w:rPr>
        <w:t xml:space="preserve"> </w:t>
      </w:r>
      <w:r w:rsidRPr="00A74F03">
        <w:rPr>
          <w:b w:val="0"/>
          <w:color w:val="1C1C1C"/>
          <w:w w:val="95"/>
        </w:rPr>
        <w:t>dezembro</w:t>
      </w:r>
      <w:r w:rsidRPr="00A74F03">
        <w:rPr>
          <w:b w:val="0"/>
          <w:color w:val="1C1C1C"/>
          <w:spacing w:val="21"/>
          <w:w w:val="95"/>
        </w:rPr>
        <w:t xml:space="preserve"> </w:t>
      </w:r>
      <w:r w:rsidRPr="00A74F03">
        <w:rPr>
          <w:b w:val="0"/>
          <w:color w:val="1C1C1C"/>
          <w:w w:val="95"/>
        </w:rPr>
        <w:t>de</w:t>
      </w:r>
      <w:r w:rsidRPr="00A74F03">
        <w:rPr>
          <w:b w:val="0"/>
          <w:color w:val="1C1C1C"/>
          <w:spacing w:val="-6"/>
          <w:w w:val="95"/>
        </w:rPr>
        <w:t xml:space="preserve"> </w:t>
      </w:r>
      <w:r w:rsidRPr="00A74F03">
        <w:rPr>
          <w:b w:val="0"/>
          <w:color w:val="212121"/>
          <w:w w:val="95"/>
        </w:rPr>
        <w:t>2021.</w:t>
      </w:r>
    </w:p>
    <w:p w:rsidR="00A74F03" w:rsidRDefault="00A74F03" w:rsidP="00A74F03">
      <w:pPr>
        <w:pStyle w:val="Heading2"/>
        <w:ind w:left="33"/>
        <w:rPr>
          <w:b w:val="0"/>
          <w:color w:val="212121"/>
          <w:w w:val="95"/>
        </w:rPr>
      </w:pPr>
    </w:p>
    <w:p w:rsidR="00A74F03" w:rsidRDefault="00A74F03" w:rsidP="00A74F03">
      <w:pPr>
        <w:pStyle w:val="Heading2"/>
        <w:ind w:left="33"/>
      </w:pPr>
    </w:p>
    <w:p w:rsidR="00B953FB" w:rsidRPr="00FD1ED9" w:rsidRDefault="00B953F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B953FB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GERVINO CLÁUDIO GONÇALVES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A74F03">
      <w:headerReference w:type="default" r:id="rId7"/>
      <w:pgSz w:w="11907" w:h="16840" w:code="9"/>
      <w:pgMar w:top="3119" w:right="1701" w:bottom="1134" w:left="1701" w:header="720" w:footer="1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0F" w:rsidRDefault="007C150F" w:rsidP="0034476D">
      <w:r>
        <w:separator/>
      </w:r>
    </w:p>
  </w:endnote>
  <w:endnote w:type="continuationSeparator" w:id="1">
    <w:p w:rsidR="007C150F" w:rsidRDefault="007C150F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0F" w:rsidRDefault="007C150F" w:rsidP="0034476D">
      <w:r>
        <w:separator/>
      </w:r>
    </w:p>
  </w:footnote>
  <w:footnote w:type="continuationSeparator" w:id="1">
    <w:p w:rsidR="007C150F" w:rsidRDefault="007C150F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0950F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14C82"/>
    <w:rsid w:val="00013AC3"/>
    <w:rsid w:val="00015A2C"/>
    <w:rsid w:val="00033D07"/>
    <w:rsid w:val="00070077"/>
    <w:rsid w:val="00086C41"/>
    <w:rsid w:val="000950FE"/>
    <w:rsid w:val="000F4A4C"/>
    <w:rsid w:val="00126585"/>
    <w:rsid w:val="00170C00"/>
    <w:rsid w:val="001E1F2A"/>
    <w:rsid w:val="0026174B"/>
    <w:rsid w:val="002740FE"/>
    <w:rsid w:val="002C26A5"/>
    <w:rsid w:val="002C7AB0"/>
    <w:rsid w:val="002D444F"/>
    <w:rsid w:val="003076B9"/>
    <w:rsid w:val="0034476D"/>
    <w:rsid w:val="00357797"/>
    <w:rsid w:val="00366CEC"/>
    <w:rsid w:val="00373279"/>
    <w:rsid w:val="0037719B"/>
    <w:rsid w:val="003B5125"/>
    <w:rsid w:val="003D2073"/>
    <w:rsid w:val="003E3348"/>
    <w:rsid w:val="003F5DF7"/>
    <w:rsid w:val="00414C82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60991"/>
    <w:rsid w:val="00687619"/>
    <w:rsid w:val="007A1329"/>
    <w:rsid w:val="007B45DB"/>
    <w:rsid w:val="007B488D"/>
    <w:rsid w:val="007C150F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74F03"/>
    <w:rsid w:val="00AE0E90"/>
    <w:rsid w:val="00AE6D7D"/>
    <w:rsid w:val="00AF5B33"/>
    <w:rsid w:val="00B452FE"/>
    <w:rsid w:val="00B953FB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139B"/>
    <w:rsid w:val="00D33549"/>
    <w:rsid w:val="00D465DB"/>
    <w:rsid w:val="00D61058"/>
    <w:rsid w:val="00D75670"/>
    <w:rsid w:val="00D803B8"/>
    <w:rsid w:val="00DB61F9"/>
    <w:rsid w:val="00E40646"/>
    <w:rsid w:val="00E5184A"/>
    <w:rsid w:val="00E64A26"/>
    <w:rsid w:val="00E72190"/>
    <w:rsid w:val="00E74949"/>
    <w:rsid w:val="00E9078F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3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732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327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A74F03"/>
    <w:pPr>
      <w:widowControl w:val="0"/>
      <w:overflowPunct/>
      <w:adjustRightInd/>
      <w:textAlignment w:val="auto"/>
    </w:pPr>
    <w:rPr>
      <w:rFonts w:ascii="Times New Roman" w:hAnsi="Times New Roman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4F03"/>
    <w:rPr>
      <w:sz w:val="25"/>
      <w:szCs w:val="25"/>
      <w:lang w:val="pt-PT" w:eastAsia="en-US"/>
    </w:rPr>
  </w:style>
  <w:style w:type="paragraph" w:customStyle="1" w:styleId="Heading2">
    <w:name w:val="Heading 2"/>
    <w:basedOn w:val="Normal"/>
    <w:uiPriority w:val="1"/>
    <w:qFormat/>
    <w:rsid w:val="00A74F03"/>
    <w:pPr>
      <w:widowControl w:val="0"/>
      <w:overflowPunct/>
      <w:adjustRightInd/>
      <w:ind w:right="43"/>
      <w:jc w:val="center"/>
      <w:textAlignment w:val="auto"/>
      <w:outlineLvl w:val="2"/>
    </w:pPr>
    <w:rPr>
      <w:rFonts w:ascii="Times New Roman" w:hAnsi="Times New Roman"/>
      <w:b/>
      <w:bCs/>
      <w:sz w:val="25"/>
      <w:szCs w:val="25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6\Downloads\PL%20Postos%20combust&#237;vei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127B-DAA5-415E-AEB5-714EF306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 Postos combustíveis</Template>
  <TotalTime>2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gabinete16</dc:creator>
  <cp:lastModifiedBy>gabinete16</cp:lastModifiedBy>
  <cp:revision>2</cp:revision>
  <cp:lastPrinted>2021-12-03T16:36:00Z</cp:lastPrinted>
  <dcterms:created xsi:type="dcterms:W3CDTF">2021-12-20T13:02:00Z</dcterms:created>
  <dcterms:modified xsi:type="dcterms:W3CDTF">2021-12-20T13:02:00Z</dcterms:modified>
</cp:coreProperties>
</file>