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6C" w:rsidRPr="00495C65" w:rsidRDefault="00966AE5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>PROJETO DE DECRETO LEGISLA</w:t>
      </w:r>
      <w:r w:rsidR="001D48F4" w:rsidRPr="00495C65">
        <w:rPr>
          <w:rFonts w:ascii="Book Antiqua" w:hAnsi="Book Antiqua"/>
          <w:b/>
          <w:color w:val="000000" w:themeColor="text1"/>
          <w:sz w:val="24"/>
          <w:szCs w:val="24"/>
        </w:rPr>
        <w:t>TIVO Nº ____________</w:t>
      </w:r>
      <w:r w:rsidR="00495C65">
        <w:rPr>
          <w:rFonts w:ascii="Book Antiqua" w:hAnsi="Book Antiqua"/>
          <w:b/>
          <w:color w:val="000000" w:themeColor="text1"/>
          <w:sz w:val="24"/>
          <w:szCs w:val="24"/>
        </w:rPr>
        <w:t>_</w:t>
      </w:r>
      <w:r w:rsidR="001D48F4" w:rsidRPr="00495C65">
        <w:rPr>
          <w:rFonts w:ascii="Book Antiqua" w:hAnsi="Book Antiqua"/>
          <w:b/>
          <w:color w:val="000000" w:themeColor="text1"/>
          <w:sz w:val="24"/>
          <w:szCs w:val="24"/>
        </w:rPr>
        <w:t>_____/2022</w:t>
      </w:r>
    </w:p>
    <w:p w:rsidR="0074536C" w:rsidRPr="00495C65" w:rsidRDefault="00966AE5" w:rsidP="00966AE5">
      <w:pPr>
        <w:spacing w:line="360" w:lineRule="auto"/>
        <w:ind w:left="3540"/>
        <w:jc w:val="both"/>
        <w:rPr>
          <w:rFonts w:ascii="Book Antiqua" w:hAnsi="Book Antiqua"/>
          <w:b/>
          <w:i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i/>
          <w:color w:val="000000" w:themeColor="text1"/>
          <w:sz w:val="24"/>
          <w:szCs w:val="24"/>
        </w:rPr>
        <w:t>“</w:t>
      </w:r>
      <w:r w:rsidR="0074536C">
        <w:rPr>
          <w:rFonts w:ascii="Book Antiqua" w:hAnsi="Book Antiqua"/>
          <w:b/>
          <w:i/>
          <w:color w:val="000000" w:themeColor="text1"/>
          <w:sz w:val="24"/>
          <w:szCs w:val="24"/>
        </w:rPr>
        <w:t>Altera o Decreto Legislativo nº 1.956, de 29 de abril de 2022</w:t>
      </w:r>
      <w:r w:rsidRPr="00495C65">
        <w:rPr>
          <w:rFonts w:ascii="Book Antiqua" w:hAnsi="Book Antiqua"/>
          <w:b/>
          <w:i/>
          <w:color w:val="000000" w:themeColor="text1"/>
          <w:sz w:val="24"/>
          <w:szCs w:val="24"/>
        </w:rPr>
        <w:t>, e dá outras providências</w:t>
      </w:r>
      <w:r w:rsidR="00465FE8" w:rsidRPr="00495C65">
        <w:rPr>
          <w:rFonts w:ascii="Book Antiqua" w:hAnsi="Book Antiqua"/>
          <w:b/>
          <w:color w:val="000000" w:themeColor="text1"/>
          <w:sz w:val="24"/>
        </w:rPr>
        <w:t>.</w:t>
      </w:r>
      <w:r w:rsidRPr="00495C65">
        <w:rPr>
          <w:rFonts w:ascii="Book Antiqua" w:hAnsi="Book Antiqua"/>
          <w:b/>
          <w:i/>
          <w:color w:val="000000" w:themeColor="text1"/>
          <w:sz w:val="24"/>
          <w:szCs w:val="24"/>
        </w:rPr>
        <w:t>”</w:t>
      </w:r>
    </w:p>
    <w:p w:rsidR="00943684" w:rsidRDefault="00966AE5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color w:val="000000" w:themeColor="text1"/>
          <w:sz w:val="24"/>
          <w:szCs w:val="24"/>
        </w:rPr>
        <w:tab/>
      </w:r>
      <w:r w:rsidR="00943684" w:rsidRPr="00943684">
        <w:rPr>
          <w:rFonts w:ascii="Book Antiqua" w:hAnsi="Book Antiqua"/>
          <w:b/>
          <w:color w:val="000000" w:themeColor="text1"/>
          <w:sz w:val="24"/>
          <w:szCs w:val="24"/>
        </w:rPr>
        <w:t>Art. 1º.</w:t>
      </w:r>
      <w:r w:rsidR="00943684">
        <w:rPr>
          <w:rFonts w:ascii="Book Antiqua" w:hAnsi="Book Antiqua"/>
          <w:color w:val="000000" w:themeColor="text1"/>
          <w:sz w:val="24"/>
          <w:szCs w:val="24"/>
        </w:rPr>
        <w:t xml:space="preserve"> O art. 2º do </w:t>
      </w:r>
      <w:r w:rsidR="00943684" w:rsidRPr="0074536C">
        <w:rPr>
          <w:rFonts w:ascii="Book Antiqua" w:hAnsi="Book Antiqua"/>
          <w:color w:val="000000" w:themeColor="text1"/>
          <w:sz w:val="24"/>
          <w:szCs w:val="24"/>
        </w:rPr>
        <w:t>Decreto Legislativo nº 1956, de 29 de abril de 2022</w:t>
      </w:r>
      <w:r w:rsidR="00943684">
        <w:rPr>
          <w:rFonts w:ascii="Book Antiqua" w:hAnsi="Book Antiqua"/>
          <w:color w:val="000000" w:themeColor="text1"/>
          <w:sz w:val="24"/>
          <w:szCs w:val="24"/>
        </w:rPr>
        <w:t>, passa a vigorar com a seguinte redação:</w:t>
      </w:r>
    </w:p>
    <w:p w:rsidR="00943684" w:rsidRPr="00943684" w:rsidRDefault="00943684" w:rsidP="00966AE5">
      <w:pPr>
        <w:spacing w:line="360" w:lineRule="auto"/>
        <w:jc w:val="both"/>
        <w:rPr>
          <w:rFonts w:ascii="Book Antiqua" w:hAnsi="Book Antiqua"/>
          <w:i/>
          <w:color w:val="000000" w:themeColor="text1"/>
          <w:sz w:val="28"/>
          <w:szCs w:val="24"/>
        </w:rPr>
      </w:pPr>
      <w:r w:rsidRPr="00943684">
        <w:rPr>
          <w:rFonts w:ascii="Book Antiqua" w:hAnsi="Book Antiqua"/>
          <w:i/>
          <w:color w:val="000000" w:themeColor="text1"/>
          <w:sz w:val="24"/>
          <w:shd w:val="clear" w:color="auto" w:fill="FDFDFD"/>
        </w:rPr>
        <w:tab/>
        <w:t>Art. 2º A indicação do homenageado poderá ser deliberada pela Câmara Municipal, na quantidade máxima de 02 (duas) propostas por ano, por vereador</w:t>
      </w:r>
      <w:r w:rsidR="007E03E4">
        <w:rPr>
          <w:rFonts w:ascii="Book Antiqua" w:hAnsi="Book Antiqua"/>
          <w:i/>
          <w:color w:val="000000" w:themeColor="text1"/>
          <w:sz w:val="24"/>
          <w:shd w:val="clear" w:color="auto" w:fill="FDFDFD"/>
        </w:rPr>
        <w:t>.</w:t>
      </w:r>
    </w:p>
    <w:p w:rsidR="00966AE5" w:rsidRDefault="00943684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>
        <w:rPr>
          <w:rFonts w:ascii="Book Antiqua" w:hAnsi="Book Antiqua"/>
          <w:b/>
          <w:color w:val="000000" w:themeColor="text1"/>
          <w:sz w:val="24"/>
          <w:szCs w:val="24"/>
        </w:rPr>
        <w:t>Art. 2</w:t>
      </w:r>
      <w:r w:rsidR="00966AE5" w:rsidRPr="00495C65">
        <w:rPr>
          <w:rFonts w:ascii="Book Antiqua" w:hAnsi="Book Antiqua"/>
          <w:b/>
          <w:color w:val="000000" w:themeColor="text1"/>
          <w:sz w:val="24"/>
          <w:szCs w:val="24"/>
        </w:rPr>
        <w:t>º.</w:t>
      </w:r>
      <w:r w:rsidR="0029500F">
        <w:rPr>
          <w:rFonts w:ascii="Book Antiqua" w:hAnsi="Book Antiqua"/>
          <w:color w:val="000000" w:themeColor="text1"/>
          <w:sz w:val="24"/>
          <w:szCs w:val="24"/>
        </w:rPr>
        <w:t>  </w:t>
      </w:r>
      <w:r w:rsidR="0074536C">
        <w:rPr>
          <w:rFonts w:ascii="Book Antiqua" w:hAnsi="Book Antiqua"/>
          <w:color w:val="000000" w:themeColor="text1"/>
          <w:sz w:val="24"/>
          <w:szCs w:val="24"/>
        </w:rPr>
        <w:t xml:space="preserve">O art. 3º do </w:t>
      </w:r>
      <w:r w:rsidR="0074536C" w:rsidRPr="0074536C">
        <w:rPr>
          <w:rFonts w:ascii="Book Antiqua" w:hAnsi="Book Antiqua"/>
          <w:color w:val="000000" w:themeColor="text1"/>
          <w:sz w:val="24"/>
          <w:szCs w:val="24"/>
        </w:rPr>
        <w:t xml:space="preserve">Decreto Legislativo nº </w:t>
      </w:r>
      <w:r>
        <w:rPr>
          <w:rFonts w:ascii="Book Antiqua" w:hAnsi="Book Antiqua"/>
          <w:color w:val="000000" w:themeColor="text1"/>
          <w:sz w:val="24"/>
          <w:szCs w:val="24"/>
        </w:rPr>
        <w:t>1956/2022</w:t>
      </w:r>
      <w:r w:rsidR="0074536C">
        <w:rPr>
          <w:rFonts w:ascii="Book Antiqua" w:hAnsi="Book Antiqua"/>
          <w:color w:val="000000" w:themeColor="text1"/>
          <w:sz w:val="24"/>
          <w:szCs w:val="24"/>
        </w:rPr>
        <w:t>, passa a vigorar com a seguinte redação:</w:t>
      </w:r>
    </w:p>
    <w:p w:rsidR="0074536C" w:rsidRPr="0074536C" w:rsidRDefault="0074536C" w:rsidP="00966AE5">
      <w:pPr>
        <w:spacing w:line="360" w:lineRule="auto"/>
        <w:jc w:val="both"/>
        <w:rPr>
          <w:rFonts w:ascii="Book Antiqua" w:hAnsi="Book Antiqua"/>
          <w:i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>
        <w:rPr>
          <w:rFonts w:ascii="Book Antiqua" w:hAnsi="Book Antiqua"/>
          <w:i/>
          <w:color w:val="000000" w:themeColor="text1"/>
          <w:sz w:val="24"/>
          <w:szCs w:val="24"/>
        </w:rPr>
        <w:t>Art. 3</w:t>
      </w:r>
      <w:r w:rsidRPr="0074536C">
        <w:rPr>
          <w:rFonts w:ascii="Book Antiqua" w:hAnsi="Book Antiqua"/>
          <w:i/>
          <w:color w:val="000000" w:themeColor="text1"/>
          <w:sz w:val="24"/>
          <w:szCs w:val="24"/>
        </w:rPr>
        <w:t xml:space="preserve">º. </w:t>
      </w:r>
      <w:r w:rsidR="00943684">
        <w:rPr>
          <w:rFonts w:ascii="Book Antiqua" w:hAnsi="Book Antiqua"/>
          <w:i/>
          <w:color w:val="000000"/>
          <w:sz w:val="24"/>
          <w:szCs w:val="24"/>
          <w:shd w:val="clear" w:color="auto" w:fill="FDFDFD"/>
        </w:rPr>
        <w:t xml:space="preserve">O custo empenhado pela </w:t>
      </w:r>
      <w:r w:rsidR="00943684" w:rsidRPr="00943684">
        <w:rPr>
          <w:rFonts w:ascii="Book Antiqua" w:hAnsi="Book Antiqua"/>
          <w:i/>
          <w:color w:val="000000"/>
          <w:sz w:val="24"/>
          <w:szCs w:val="24"/>
          <w:shd w:val="clear" w:color="auto" w:fill="FDFDFD"/>
        </w:rPr>
        <w:t>Câmara Municipal de Sorocaba para aquisição de cada medalha será reembolsado pelo vereador proponente</w:t>
      </w:r>
      <w:r w:rsidRPr="0074536C">
        <w:rPr>
          <w:rFonts w:ascii="Book Antiqua" w:hAnsi="Book Antiqua"/>
          <w:i/>
          <w:color w:val="000000"/>
          <w:sz w:val="24"/>
          <w:szCs w:val="24"/>
          <w:shd w:val="clear" w:color="auto" w:fill="FDFDFD"/>
        </w:rPr>
        <w:t>.</w:t>
      </w:r>
    </w:p>
    <w:p w:rsidR="0074536C" w:rsidRDefault="00966AE5" w:rsidP="00966AE5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="00943684">
        <w:rPr>
          <w:rFonts w:ascii="Book Antiqua" w:hAnsi="Book Antiqua"/>
          <w:b/>
          <w:color w:val="000000" w:themeColor="text1"/>
          <w:sz w:val="24"/>
          <w:szCs w:val="24"/>
        </w:rPr>
        <w:t>Art. 3</w:t>
      </w:r>
      <w:r w:rsidR="0074536C">
        <w:rPr>
          <w:rFonts w:ascii="Book Antiqua" w:hAnsi="Book Antiqua"/>
          <w:b/>
          <w:color w:val="000000" w:themeColor="text1"/>
          <w:sz w:val="24"/>
          <w:szCs w:val="24"/>
        </w:rPr>
        <w:t>º.</w:t>
      </w:r>
      <w:r w:rsidR="0074536C" w:rsidRPr="0074536C">
        <w:rPr>
          <w:rFonts w:ascii="Book Antiqua" w:hAnsi="Book Antiqua"/>
          <w:color w:val="000000" w:themeColor="text1"/>
          <w:sz w:val="24"/>
          <w:szCs w:val="24"/>
        </w:rPr>
        <w:t xml:space="preserve"> O art. 4º do Decreto Legislativo nº 1956/2022, passa a vigorar com a seguinte redação:</w:t>
      </w:r>
    </w:p>
    <w:p w:rsidR="0074536C" w:rsidRPr="0074536C" w:rsidRDefault="0074536C" w:rsidP="0074536C">
      <w:pPr>
        <w:spacing w:line="360" w:lineRule="auto"/>
        <w:jc w:val="both"/>
        <w:rPr>
          <w:rFonts w:ascii="Book Antiqua" w:hAnsi="Book Antiqua"/>
          <w:i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74536C">
        <w:rPr>
          <w:rFonts w:ascii="Book Antiqua" w:hAnsi="Book Antiqua"/>
          <w:i/>
          <w:color w:val="000000" w:themeColor="text1"/>
          <w:sz w:val="24"/>
        </w:rPr>
        <w:t xml:space="preserve">Art. 4º. A “Comenda Augusto Teixeira de Freitas” se constituirá de um medalhão sob o título “Comenda Augusto Teixeira de Freitas”, tendo em uma </w:t>
      </w:r>
      <w:proofErr w:type="gramStart"/>
      <w:r w:rsidRPr="0074536C">
        <w:rPr>
          <w:rFonts w:ascii="Book Antiqua" w:hAnsi="Book Antiqua"/>
          <w:i/>
          <w:color w:val="000000" w:themeColor="text1"/>
          <w:sz w:val="24"/>
        </w:rPr>
        <w:t>face a</w:t>
      </w:r>
      <w:proofErr w:type="gramEnd"/>
      <w:r w:rsidRPr="0074536C">
        <w:rPr>
          <w:rFonts w:ascii="Book Antiqua" w:hAnsi="Book Antiqua"/>
          <w:i/>
          <w:color w:val="000000" w:themeColor="text1"/>
          <w:sz w:val="24"/>
        </w:rPr>
        <w:t xml:space="preserve"> estampa do jurisconsulto Augusto Teixeira de Freitas.</w:t>
      </w:r>
    </w:p>
    <w:p w:rsidR="00966AE5" w:rsidRPr="00495C65" w:rsidRDefault="00943684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ab/>
        <w:t>Art. 4</w:t>
      </w:r>
      <w:r w:rsidR="00966AE5" w:rsidRPr="00495C65">
        <w:rPr>
          <w:rFonts w:ascii="Book Antiqua" w:hAnsi="Book Antiqua"/>
          <w:b/>
          <w:color w:val="000000" w:themeColor="text1"/>
          <w:sz w:val="24"/>
          <w:szCs w:val="24"/>
        </w:rPr>
        <w:t>º.</w:t>
      </w:r>
      <w:r w:rsidR="00966AE5" w:rsidRPr="00495C65">
        <w:rPr>
          <w:rFonts w:ascii="Book Antiqua" w:hAnsi="Book Antiqua"/>
          <w:color w:val="000000" w:themeColor="text1"/>
          <w:sz w:val="24"/>
          <w:szCs w:val="24"/>
        </w:rPr>
        <w:t xml:space="preserve"> As despesas decorrentes da execução deste Decreto Legislativo serão suportadas por dotações orçamentárias próprias. </w:t>
      </w:r>
    </w:p>
    <w:p w:rsidR="00943684" w:rsidRDefault="00943684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ab/>
        <w:t>Art. 5</w:t>
      </w:r>
      <w:r w:rsidR="00966AE5" w:rsidRPr="00495C65">
        <w:rPr>
          <w:rFonts w:ascii="Book Antiqua" w:hAnsi="Book Antiqua"/>
          <w:b/>
          <w:color w:val="000000" w:themeColor="text1"/>
          <w:sz w:val="24"/>
          <w:szCs w:val="24"/>
        </w:rPr>
        <w:t>º.</w:t>
      </w:r>
      <w:r w:rsidR="00966AE5" w:rsidRPr="00495C65">
        <w:rPr>
          <w:rFonts w:ascii="Book Antiqua" w:hAnsi="Book Antiqua"/>
          <w:color w:val="000000" w:themeColor="text1"/>
          <w:sz w:val="24"/>
          <w:szCs w:val="24"/>
        </w:rPr>
        <w:t xml:space="preserve"> Este Decreto Legislativo entrará em vigor na data de sua publicação.</w:t>
      </w:r>
    </w:p>
    <w:p w:rsidR="007E03E4" w:rsidRPr="00495C65" w:rsidRDefault="007E03E4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966AE5" w:rsidRPr="00495C65" w:rsidRDefault="0074536C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>S/S</w:t>
      </w:r>
      <w:proofErr w:type="gramStart"/>
      <w:r>
        <w:rPr>
          <w:rFonts w:ascii="Book Antiqua" w:hAnsi="Book Antiqua"/>
          <w:b/>
          <w:color w:val="000000" w:themeColor="text1"/>
          <w:sz w:val="24"/>
          <w:szCs w:val="24"/>
        </w:rPr>
        <w:t>.,</w:t>
      </w:r>
      <w:proofErr w:type="gramEnd"/>
      <w:r>
        <w:rPr>
          <w:rFonts w:ascii="Book Antiqua" w:hAnsi="Book Antiqua"/>
          <w:b/>
          <w:color w:val="000000" w:themeColor="text1"/>
          <w:sz w:val="24"/>
          <w:szCs w:val="24"/>
        </w:rPr>
        <w:t xml:space="preserve"> 10</w:t>
      </w:r>
      <w:r w:rsidR="001D48F4" w:rsidRPr="00495C65">
        <w:rPr>
          <w:rFonts w:ascii="Book Antiqua" w:hAnsi="Book Antiqua"/>
          <w:b/>
          <w:color w:val="000000" w:themeColor="text1"/>
          <w:sz w:val="24"/>
          <w:szCs w:val="24"/>
        </w:rPr>
        <w:t xml:space="preserve"> de </w:t>
      </w:r>
      <w:r w:rsidR="00DD1A5D">
        <w:rPr>
          <w:rFonts w:ascii="Book Antiqua" w:hAnsi="Book Antiqua"/>
          <w:b/>
          <w:color w:val="000000" w:themeColor="text1"/>
          <w:sz w:val="24"/>
          <w:szCs w:val="24"/>
        </w:rPr>
        <w:t>maio</w:t>
      </w:r>
      <w:r w:rsidR="001D48F4" w:rsidRPr="00495C65">
        <w:rPr>
          <w:rFonts w:ascii="Book Antiqua" w:hAnsi="Book Antiqua"/>
          <w:b/>
          <w:color w:val="000000" w:themeColor="text1"/>
          <w:sz w:val="24"/>
          <w:szCs w:val="24"/>
        </w:rPr>
        <w:t xml:space="preserve"> de 2022.</w:t>
      </w:r>
    </w:p>
    <w:p w:rsidR="00966AE5" w:rsidRPr="00495C65" w:rsidRDefault="00966AE5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>ÍTALO MOREIRA</w:t>
      </w:r>
    </w:p>
    <w:p w:rsidR="00966AE5" w:rsidRDefault="00966AE5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>VEREADOR</w:t>
      </w:r>
    </w:p>
    <w:p w:rsidR="00DD1A5D" w:rsidRPr="00DD1A5D" w:rsidRDefault="00DD1A5D" w:rsidP="00DD1A5D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u w:val="single"/>
        </w:rPr>
      </w:pPr>
      <w:r w:rsidRPr="00DD1A5D">
        <w:rPr>
          <w:rFonts w:ascii="Book Antiqua" w:hAnsi="Book Antiqua"/>
          <w:b/>
          <w:color w:val="000000" w:themeColor="text1"/>
          <w:sz w:val="24"/>
          <w:u w:val="single"/>
        </w:rPr>
        <w:lastRenderedPageBreak/>
        <w:t>JUSTIFICATIVA:</w:t>
      </w:r>
    </w:p>
    <w:p w:rsidR="009F3C42" w:rsidRPr="00943684" w:rsidRDefault="00DD1A5D" w:rsidP="00943684">
      <w:pPr>
        <w:spacing w:line="360" w:lineRule="auto"/>
        <w:jc w:val="both"/>
        <w:rPr>
          <w:rFonts w:ascii="Book Antiqua" w:eastAsia="Calibri" w:hAnsi="Book Antiqua" w:cs="Times New Roman"/>
          <w:color w:val="000000"/>
          <w:sz w:val="24"/>
          <w:szCs w:val="24"/>
          <w:shd w:val="clear" w:color="auto" w:fill="FDFDFD"/>
        </w:rPr>
      </w:pPr>
      <w:r w:rsidRPr="00943684">
        <w:rPr>
          <w:rFonts w:ascii="Book Antiqua" w:hAnsi="Book Antiqua"/>
          <w:color w:val="000000" w:themeColor="text1"/>
          <w:sz w:val="24"/>
        </w:rPr>
        <w:tab/>
      </w:r>
      <w:r w:rsidR="009F3C42" w:rsidRPr="00943684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pt-BR"/>
        </w:rPr>
        <w:t xml:space="preserve">Submetemos a essa Colenda Casa de Leis o presente Projeto de Lei que </w:t>
      </w:r>
      <w:r w:rsidR="00943684">
        <w:rPr>
          <w:rFonts w:ascii="Book Antiqua" w:eastAsia="Times New Roman" w:hAnsi="Book Antiqua"/>
          <w:bCs/>
          <w:color w:val="000000" w:themeColor="text1"/>
          <w:sz w:val="24"/>
          <w:szCs w:val="24"/>
          <w:lang w:eastAsia="pt-BR"/>
        </w:rPr>
        <w:t xml:space="preserve">apenas </w:t>
      </w:r>
      <w:r w:rsidR="009F3C42" w:rsidRPr="00943684">
        <w:rPr>
          <w:rFonts w:ascii="Book Antiqua" w:eastAsia="Calibri" w:hAnsi="Book Antiqua" w:cs="Times New Roman"/>
          <w:color w:val="000000"/>
          <w:sz w:val="24"/>
          <w:szCs w:val="24"/>
        </w:rPr>
        <w:t xml:space="preserve">visa adequar </w:t>
      </w:r>
      <w:r w:rsidR="00943684">
        <w:rPr>
          <w:rFonts w:ascii="Book Antiqua" w:hAnsi="Book Antiqua"/>
          <w:color w:val="000000" w:themeColor="text1"/>
          <w:sz w:val="24"/>
          <w:szCs w:val="24"/>
        </w:rPr>
        <w:t xml:space="preserve">o texto de </w:t>
      </w:r>
      <w:r w:rsidR="007E03E4">
        <w:rPr>
          <w:rFonts w:ascii="Book Antiqua" w:hAnsi="Book Antiqua"/>
          <w:color w:val="000000" w:themeColor="text1"/>
          <w:sz w:val="24"/>
          <w:szCs w:val="24"/>
        </w:rPr>
        <w:t>parte dos</w:t>
      </w:r>
      <w:r w:rsidR="00943684">
        <w:rPr>
          <w:rFonts w:ascii="Book Antiqua" w:hAnsi="Book Antiqua"/>
          <w:color w:val="000000" w:themeColor="text1"/>
          <w:sz w:val="24"/>
          <w:szCs w:val="24"/>
        </w:rPr>
        <w:t xml:space="preserve"> artigos do Decreto </w:t>
      </w:r>
      <w:r w:rsidR="00943684" w:rsidRPr="0074536C">
        <w:rPr>
          <w:rFonts w:ascii="Book Antiqua" w:hAnsi="Book Antiqua"/>
          <w:color w:val="000000" w:themeColor="text1"/>
          <w:sz w:val="24"/>
          <w:szCs w:val="24"/>
        </w:rPr>
        <w:t>Legislativo nº 1956, de 29 de abril de 2022</w:t>
      </w:r>
      <w:r w:rsidR="00943684">
        <w:rPr>
          <w:rFonts w:ascii="Book Antiqua" w:hAnsi="Book Antiqua"/>
          <w:color w:val="000000" w:themeColor="text1"/>
          <w:sz w:val="24"/>
          <w:szCs w:val="24"/>
        </w:rPr>
        <w:t>.</w:t>
      </w:r>
    </w:p>
    <w:p w:rsidR="009F3C42" w:rsidRPr="00943684" w:rsidRDefault="009F3C42" w:rsidP="00943684">
      <w:pPr>
        <w:spacing w:line="360" w:lineRule="auto"/>
        <w:jc w:val="both"/>
        <w:rPr>
          <w:rFonts w:ascii="Book Antiqua" w:eastAsia="Calibri" w:hAnsi="Book Antiqua" w:cs="Times New Roman"/>
          <w:color w:val="000000"/>
          <w:sz w:val="24"/>
          <w:szCs w:val="24"/>
          <w:shd w:val="clear" w:color="auto" w:fill="FDFDFD"/>
        </w:rPr>
      </w:pPr>
      <w:r w:rsidRPr="00943684">
        <w:rPr>
          <w:rFonts w:ascii="Book Antiqua" w:eastAsia="Calibri" w:hAnsi="Book Antiqua" w:cs="Times New Roman"/>
          <w:color w:val="000000"/>
          <w:sz w:val="24"/>
          <w:szCs w:val="24"/>
          <w:shd w:val="clear" w:color="auto" w:fill="FDFDFD"/>
        </w:rPr>
        <w:tab/>
        <w:t>A</w:t>
      </w:r>
      <w:r w:rsidR="00943684">
        <w:rPr>
          <w:rFonts w:ascii="Book Antiqua" w:hAnsi="Book Antiqua"/>
          <w:color w:val="000000" w:themeColor="text1"/>
          <w:sz w:val="24"/>
          <w:szCs w:val="24"/>
          <w:shd w:val="clear" w:color="auto" w:fill="FDFDFD"/>
        </w:rPr>
        <w:t xml:space="preserve"> presente alteração</w:t>
      </w:r>
      <w:r w:rsidRPr="00943684">
        <w:rPr>
          <w:rFonts w:ascii="Book Antiqua" w:eastAsia="Calibri" w:hAnsi="Book Antiqua" w:cs="Times New Roman"/>
          <w:color w:val="000000"/>
          <w:sz w:val="24"/>
          <w:szCs w:val="24"/>
          <w:shd w:val="clear" w:color="auto" w:fill="FDFDFD"/>
        </w:rPr>
        <w:t xml:space="preserve"> </w:t>
      </w:r>
      <w:r w:rsidR="00943684">
        <w:rPr>
          <w:rFonts w:ascii="Book Antiqua" w:hAnsi="Book Antiqua"/>
          <w:color w:val="000000" w:themeColor="text1"/>
          <w:sz w:val="24"/>
          <w:szCs w:val="24"/>
          <w:shd w:val="clear" w:color="auto" w:fill="FDFDFD"/>
        </w:rPr>
        <w:t>foi devidamente construída junto aos setores administrativos da Câmara Municipal, para fins de melhor adequar a viabilidade de aquisição e confecção da honraria, e, consequentemente, a posterior entrega aos homenageados.</w:t>
      </w:r>
    </w:p>
    <w:p w:rsidR="00495C65" w:rsidRDefault="009F3C42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943684">
        <w:rPr>
          <w:rFonts w:ascii="Book Antiqua" w:eastAsia="Calibri" w:hAnsi="Book Antiqua" w:cs="Times New Roman"/>
          <w:color w:val="000000"/>
          <w:sz w:val="24"/>
          <w:szCs w:val="24"/>
          <w:shd w:val="clear" w:color="auto" w:fill="FDFDFD"/>
        </w:rPr>
        <w:tab/>
      </w:r>
      <w:r w:rsidRPr="00943684">
        <w:rPr>
          <w:rFonts w:ascii="Book Antiqua" w:eastAsia="Calibri" w:hAnsi="Book Antiqua" w:cs="Times New Roman"/>
          <w:color w:val="000000"/>
          <w:sz w:val="24"/>
          <w:szCs w:val="24"/>
        </w:rPr>
        <w:t>Por</w:t>
      </w:r>
      <w:r w:rsidR="00943684">
        <w:rPr>
          <w:rFonts w:ascii="Book Antiqua" w:hAnsi="Book Antiqua"/>
          <w:color w:val="000000" w:themeColor="text1"/>
          <w:sz w:val="24"/>
          <w:szCs w:val="24"/>
        </w:rPr>
        <w:t xml:space="preserve"> todas as razões aqui expostas, espera-se </w:t>
      </w:r>
      <w:r w:rsidRPr="00943684">
        <w:rPr>
          <w:rFonts w:ascii="Book Antiqua" w:eastAsia="Calibri" w:hAnsi="Book Antiqua" w:cs="Times New Roman"/>
          <w:color w:val="000000"/>
          <w:sz w:val="24"/>
          <w:szCs w:val="24"/>
        </w:rPr>
        <w:t xml:space="preserve">a </w:t>
      </w:r>
      <w:r w:rsidR="00943684">
        <w:rPr>
          <w:rFonts w:ascii="Book Antiqua" w:hAnsi="Book Antiqua"/>
          <w:color w:val="000000" w:themeColor="text1"/>
          <w:sz w:val="24"/>
          <w:szCs w:val="24"/>
        </w:rPr>
        <w:t xml:space="preserve">aprovação da </w:t>
      </w:r>
      <w:r w:rsidRPr="00943684">
        <w:rPr>
          <w:rFonts w:ascii="Book Antiqua" w:eastAsia="Calibri" w:hAnsi="Book Antiqua" w:cs="Times New Roman"/>
          <w:color w:val="000000"/>
          <w:sz w:val="24"/>
          <w:szCs w:val="24"/>
        </w:rPr>
        <w:t>presente proposição</w:t>
      </w:r>
      <w:r w:rsidR="00943684">
        <w:rPr>
          <w:rFonts w:ascii="Book Antiqua" w:hAnsi="Book Antiqua"/>
          <w:color w:val="000000" w:themeColor="text1"/>
          <w:sz w:val="24"/>
          <w:szCs w:val="24"/>
        </w:rPr>
        <w:t>.</w:t>
      </w:r>
    </w:p>
    <w:p w:rsidR="00943684" w:rsidRPr="00943684" w:rsidRDefault="00943684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966AE5" w:rsidRPr="00495C65" w:rsidRDefault="0074536C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>S/S</w:t>
      </w:r>
      <w:proofErr w:type="gramStart"/>
      <w:r>
        <w:rPr>
          <w:rFonts w:ascii="Book Antiqua" w:hAnsi="Book Antiqua"/>
          <w:b/>
          <w:color w:val="000000" w:themeColor="text1"/>
          <w:sz w:val="24"/>
          <w:szCs w:val="24"/>
        </w:rPr>
        <w:t>.,</w:t>
      </w:r>
      <w:proofErr w:type="gramEnd"/>
      <w:r>
        <w:rPr>
          <w:rFonts w:ascii="Book Antiqua" w:hAnsi="Book Antiqua"/>
          <w:b/>
          <w:color w:val="000000" w:themeColor="text1"/>
          <w:sz w:val="24"/>
          <w:szCs w:val="24"/>
        </w:rPr>
        <w:t xml:space="preserve"> 10</w:t>
      </w:r>
      <w:r w:rsidR="00966AE5" w:rsidRPr="00495C65">
        <w:rPr>
          <w:rFonts w:ascii="Book Antiqua" w:hAnsi="Book Antiqua"/>
          <w:b/>
          <w:color w:val="000000" w:themeColor="text1"/>
          <w:sz w:val="24"/>
          <w:szCs w:val="24"/>
        </w:rPr>
        <w:t xml:space="preserve"> de </w:t>
      </w:r>
      <w:r w:rsidR="00DD1A5D">
        <w:rPr>
          <w:rFonts w:ascii="Book Antiqua" w:hAnsi="Book Antiqua"/>
          <w:b/>
          <w:color w:val="000000" w:themeColor="text1"/>
          <w:sz w:val="24"/>
          <w:szCs w:val="24"/>
        </w:rPr>
        <w:t>maio</w:t>
      </w:r>
      <w:r w:rsidR="001D48F4" w:rsidRPr="00495C65">
        <w:rPr>
          <w:rFonts w:ascii="Book Antiqua" w:hAnsi="Book Antiqua"/>
          <w:b/>
          <w:color w:val="000000" w:themeColor="text1"/>
          <w:sz w:val="24"/>
          <w:szCs w:val="24"/>
        </w:rPr>
        <w:t xml:space="preserve"> de 2022</w:t>
      </w:r>
      <w:r w:rsidR="00966AE5" w:rsidRPr="00495C65">
        <w:rPr>
          <w:rFonts w:ascii="Book Antiqua" w:hAnsi="Book Antiqua"/>
          <w:b/>
          <w:color w:val="000000" w:themeColor="text1"/>
          <w:sz w:val="24"/>
          <w:szCs w:val="24"/>
        </w:rPr>
        <w:t>.</w:t>
      </w:r>
    </w:p>
    <w:p w:rsidR="00966AE5" w:rsidRPr="00495C65" w:rsidRDefault="00966AE5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>ÍTALO MOREIRA</w:t>
      </w:r>
    </w:p>
    <w:p w:rsidR="00966AE5" w:rsidRPr="00495C65" w:rsidRDefault="00966AE5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>VEREADOR</w:t>
      </w:r>
    </w:p>
    <w:p w:rsidR="00966AE5" w:rsidRPr="00966AE5" w:rsidRDefault="00966AE5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sectPr w:rsidR="00966AE5" w:rsidRPr="00966AE5" w:rsidSect="00D1298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E05" w:rsidRDefault="00831E05" w:rsidP="00966AE5">
      <w:pPr>
        <w:spacing w:after="0" w:line="240" w:lineRule="auto"/>
      </w:pPr>
      <w:r>
        <w:separator/>
      </w:r>
    </w:p>
  </w:endnote>
  <w:endnote w:type="continuationSeparator" w:id="0">
    <w:p w:rsidR="00831E05" w:rsidRDefault="00831E05" w:rsidP="0096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E05" w:rsidRDefault="00831E05" w:rsidP="00966AE5">
      <w:pPr>
        <w:spacing w:after="0" w:line="240" w:lineRule="auto"/>
      </w:pPr>
      <w:r>
        <w:separator/>
      </w:r>
    </w:p>
  </w:footnote>
  <w:footnote w:type="continuationSeparator" w:id="0">
    <w:p w:rsidR="00831E05" w:rsidRDefault="00831E05" w:rsidP="00966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AE5" w:rsidRDefault="00966AE5">
    <w:pPr>
      <w:pStyle w:val="Cabealho"/>
    </w:pPr>
    <w:r w:rsidRPr="00966AE5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-615411</wp:posOffset>
          </wp:positionH>
          <wp:positionV relativeFrom="paragraph">
            <wp:posOffset>-180639</wp:posOffset>
          </wp:positionV>
          <wp:extent cx="6689111" cy="1137237"/>
          <wp:effectExtent l="19050" t="0" r="0" b="0"/>
          <wp:wrapSquare wrapText="bothSides"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9111" cy="11372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AE5"/>
    <w:rsid w:val="001D48F4"/>
    <w:rsid w:val="00252626"/>
    <w:rsid w:val="0029500F"/>
    <w:rsid w:val="00465FE8"/>
    <w:rsid w:val="00495C65"/>
    <w:rsid w:val="00534391"/>
    <w:rsid w:val="00572B0F"/>
    <w:rsid w:val="005923AE"/>
    <w:rsid w:val="006F34A2"/>
    <w:rsid w:val="0074536C"/>
    <w:rsid w:val="007E03E4"/>
    <w:rsid w:val="00831E05"/>
    <w:rsid w:val="008B0F4C"/>
    <w:rsid w:val="00943684"/>
    <w:rsid w:val="00966AE5"/>
    <w:rsid w:val="009F3C42"/>
    <w:rsid w:val="00A16BBC"/>
    <w:rsid w:val="00A61DDD"/>
    <w:rsid w:val="00C15144"/>
    <w:rsid w:val="00C55F73"/>
    <w:rsid w:val="00C95C20"/>
    <w:rsid w:val="00D1298D"/>
    <w:rsid w:val="00D20973"/>
    <w:rsid w:val="00D747D3"/>
    <w:rsid w:val="00DD1A5D"/>
    <w:rsid w:val="00F276D2"/>
    <w:rsid w:val="00F5511B"/>
    <w:rsid w:val="00FE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9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A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AE5"/>
  </w:style>
  <w:style w:type="paragraph" w:styleId="Rodap">
    <w:name w:val="footer"/>
    <w:basedOn w:val="Normal"/>
    <w:link w:val="RodapChar"/>
    <w:uiPriority w:val="99"/>
    <w:semiHidden/>
    <w:unhideWhenUsed/>
    <w:rsid w:val="00966A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66AE5"/>
  </w:style>
  <w:style w:type="character" w:customStyle="1" w:styleId="generalsearchhighlight">
    <w:name w:val="generalsearchhighlight"/>
    <w:basedOn w:val="Fontepargpadro"/>
    <w:rsid w:val="00465F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gabinete05</dc:creator>
  <cp:lastModifiedBy>gabinete05</cp:lastModifiedBy>
  <cp:revision>2</cp:revision>
  <cp:lastPrinted>2022-05-10T18:16:00Z</cp:lastPrinted>
  <dcterms:created xsi:type="dcterms:W3CDTF">2022-05-10T18:53:00Z</dcterms:created>
  <dcterms:modified xsi:type="dcterms:W3CDTF">2022-05-10T18:53:00Z</dcterms:modified>
</cp:coreProperties>
</file>