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4D" w:rsidRDefault="00201C4D">
      <w:pPr>
        <w:jc w:val="center"/>
        <w:rPr>
          <w:b/>
          <w:sz w:val="24"/>
          <w:szCs w:val="24"/>
        </w:rPr>
      </w:pPr>
      <w:r w:rsidRPr="004870EE">
        <w:rPr>
          <w:b/>
          <w:sz w:val="24"/>
          <w:szCs w:val="24"/>
        </w:rPr>
        <w:t xml:space="preserve">PROJETO DE </w:t>
      </w:r>
      <w:r w:rsidR="00752E3B">
        <w:rPr>
          <w:b/>
          <w:sz w:val="24"/>
          <w:szCs w:val="24"/>
        </w:rPr>
        <w:t>LEI ORDINÁRIA</w:t>
      </w:r>
      <w:r w:rsidR="00534EE5" w:rsidRPr="004870EE">
        <w:rPr>
          <w:b/>
          <w:sz w:val="24"/>
          <w:szCs w:val="24"/>
        </w:rPr>
        <w:t xml:space="preserve"> Nº</w:t>
      </w:r>
      <w:r w:rsidR="00CF29C0">
        <w:rPr>
          <w:b/>
          <w:sz w:val="24"/>
          <w:szCs w:val="24"/>
        </w:rPr>
        <w:t xml:space="preserve"> </w:t>
      </w:r>
      <w:bookmarkStart w:id="0" w:name="_GoBack"/>
      <w:bookmarkEnd w:id="0"/>
    </w:p>
    <w:p w:rsidR="00B67F26" w:rsidRDefault="00B67F26">
      <w:pPr>
        <w:jc w:val="center"/>
        <w:rPr>
          <w:b/>
          <w:sz w:val="24"/>
          <w:szCs w:val="24"/>
        </w:rPr>
      </w:pPr>
    </w:p>
    <w:p w:rsidR="00B67F26" w:rsidRPr="004870EE" w:rsidRDefault="00B67F26">
      <w:pPr>
        <w:jc w:val="center"/>
        <w:rPr>
          <w:b/>
          <w:sz w:val="24"/>
          <w:szCs w:val="24"/>
        </w:rPr>
      </w:pPr>
    </w:p>
    <w:p w:rsidR="00201C4D" w:rsidRPr="00B67F26" w:rsidRDefault="00201C4D">
      <w:pPr>
        <w:jc w:val="center"/>
        <w:rPr>
          <w:rFonts w:ascii="Garamond" w:hAnsi="Garamond"/>
          <w:b/>
          <w:sz w:val="24"/>
          <w:szCs w:val="24"/>
        </w:rPr>
      </w:pPr>
    </w:p>
    <w:p w:rsidR="00201C4D" w:rsidRPr="00B67F26" w:rsidRDefault="004B42ED" w:rsidP="00092619">
      <w:pPr>
        <w:ind w:left="3402"/>
        <w:jc w:val="both"/>
        <w:rPr>
          <w:rFonts w:ascii="Garamond" w:hAnsi="Garamond"/>
          <w:sz w:val="24"/>
          <w:szCs w:val="24"/>
        </w:rPr>
      </w:pPr>
      <w:r w:rsidRPr="00B67F26">
        <w:rPr>
          <w:rFonts w:ascii="Garamond" w:hAnsi="Garamond"/>
          <w:b/>
          <w:sz w:val="24"/>
          <w:szCs w:val="24"/>
        </w:rPr>
        <w:t>D</w:t>
      </w:r>
      <w:r w:rsidR="00E453AD" w:rsidRPr="00B67F26">
        <w:rPr>
          <w:rFonts w:ascii="Garamond" w:hAnsi="Garamond"/>
          <w:b/>
          <w:sz w:val="24"/>
          <w:szCs w:val="24"/>
        </w:rPr>
        <w:t>ispõe sobre denominação de "</w:t>
      </w:r>
      <w:r w:rsidR="00D330F8">
        <w:rPr>
          <w:rFonts w:ascii="Garamond" w:hAnsi="Garamond"/>
          <w:b/>
          <w:sz w:val="24"/>
          <w:szCs w:val="24"/>
        </w:rPr>
        <w:t>Maria Luzinete da Silva Garcia</w:t>
      </w:r>
      <w:r w:rsidR="007D4816">
        <w:rPr>
          <w:rFonts w:ascii="Garamond" w:hAnsi="Garamond"/>
          <w:b/>
          <w:sz w:val="24"/>
          <w:szCs w:val="24"/>
        </w:rPr>
        <w:t>”</w:t>
      </w:r>
      <w:r w:rsidR="00E453AD" w:rsidRPr="00B67F26">
        <w:rPr>
          <w:rFonts w:ascii="Garamond" w:hAnsi="Garamond"/>
          <w:b/>
          <w:sz w:val="24"/>
          <w:szCs w:val="24"/>
        </w:rPr>
        <w:t xml:space="preserve"> a uma </w:t>
      </w:r>
      <w:r w:rsidR="00703724">
        <w:rPr>
          <w:rFonts w:ascii="Garamond" w:hAnsi="Garamond"/>
          <w:b/>
          <w:sz w:val="24"/>
          <w:szCs w:val="24"/>
        </w:rPr>
        <w:t xml:space="preserve">área de lazer pública </w:t>
      </w:r>
      <w:r w:rsidR="00E453AD" w:rsidRPr="00B67F26">
        <w:rPr>
          <w:rFonts w:ascii="Garamond" w:hAnsi="Garamond"/>
          <w:b/>
          <w:sz w:val="24"/>
          <w:szCs w:val="24"/>
        </w:rPr>
        <w:t>e dá outras providências.</w:t>
      </w:r>
    </w:p>
    <w:p w:rsidR="00201C4D" w:rsidRPr="00B67F26" w:rsidRDefault="00201C4D">
      <w:pPr>
        <w:ind w:firstLine="2268"/>
        <w:rPr>
          <w:rFonts w:ascii="Garamond" w:hAnsi="Garamond"/>
          <w:sz w:val="24"/>
          <w:szCs w:val="24"/>
        </w:rPr>
      </w:pPr>
    </w:p>
    <w:p w:rsidR="00092619" w:rsidRPr="00B67F26" w:rsidRDefault="00092619">
      <w:pPr>
        <w:ind w:firstLine="2268"/>
        <w:rPr>
          <w:rFonts w:ascii="Garamond" w:hAnsi="Garamond"/>
          <w:sz w:val="24"/>
          <w:szCs w:val="24"/>
        </w:rPr>
      </w:pPr>
    </w:p>
    <w:p w:rsidR="00201C4D" w:rsidRDefault="00201C4D">
      <w:pPr>
        <w:ind w:firstLine="2268"/>
        <w:rPr>
          <w:rFonts w:ascii="Garamond" w:hAnsi="Garamond"/>
          <w:sz w:val="24"/>
          <w:szCs w:val="24"/>
        </w:rPr>
      </w:pPr>
      <w:r w:rsidRPr="00B67F26">
        <w:rPr>
          <w:rFonts w:ascii="Garamond" w:hAnsi="Garamond"/>
          <w:sz w:val="24"/>
          <w:szCs w:val="24"/>
        </w:rPr>
        <w:t>A Câmara Municipal de Sorocaba decreta:</w:t>
      </w:r>
    </w:p>
    <w:p w:rsidR="00703724" w:rsidRDefault="00703724">
      <w:pPr>
        <w:ind w:firstLine="2268"/>
        <w:rPr>
          <w:rFonts w:ascii="Garamond" w:hAnsi="Garamond"/>
          <w:sz w:val="24"/>
          <w:szCs w:val="24"/>
        </w:rPr>
      </w:pPr>
    </w:p>
    <w:p w:rsidR="00D330F8" w:rsidRPr="00B67F26" w:rsidRDefault="00D330F8">
      <w:pPr>
        <w:ind w:firstLine="2268"/>
        <w:rPr>
          <w:rFonts w:ascii="Garamond" w:hAnsi="Garamond"/>
          <w:sz w:val="24"/>
          <w:szCs w:val="24"/>
        </w:rPr>
      </w:pPr>
    </w:p>
    <w:p w:rsidR="00201C4D" w:rsidRPr="00B67F26" w:rsidRDefault="00201C4D">
      <w:pPr>
        <w:ind w:firstLine="2268"/>
        <w:jc w:val="both"/>
        <w:rPr>
          <w:rFonts w:ascii="Garamond" w:hAnsi="Garamond"/>
          <w:sz w:val="24"/>
          <w:szCs w:val="24"/>
        </w:rPr>
      </w:pPr>
    </w:p>
    <w:p w:rsidR="00703724" w:rsidRDefault="00201C4D" w:rsidP="00B67F26">
      <w:pPr>
        <w:spacing w:line="360" w:lineRule="auto"/>
        <w:ind w:firstLine="2268"/>
        <w:jc w:val="both"/>
        <w:rPr>
          <w:rFonts w:ascii="Garamond" w:hAnsi="Garamond"/>
          <w:sz w:val="24"/>
          <w:szCs w:val="24"/>
        </w:rPr>
      </w:pPr>
      <w:r w:rsidRPr="00B67F26">
        <w:rPr>
          <w:rFonts w:ascii="Garamond" w:hAnsi="Garamond"/>
          <w:b/>
          <w:sz w:val="24"/>
          <w:szCs w:val="24"/>
        </w:rPr>
        <w:t>Art. 1º</w:t>
      </w:r>
      <w:r w:rsidR="00E34ECF" w:rsidRPr="00B67F26">
        <w:rPr>
          <w:rFonts w:ascii="Garamond" w:hAnsi="Garamond"/>
          <w:sz w:val="24"/>
          <w:szCs w:val="24"/>
        </w:rPr>
        <w:t xml:space="preserve"> </w:t>
      </w:r>
      <w:r w:rsidR="00E453AD" w:rsidRPr="00B67F26">
        <w:rPr>
          <w:rFonts w:ascii="Garamond" w:hAnsi="Garamond"/>
          <w:sz w:val="24"/>
          <w:szCs w:val="24"/>
        </w:rPr>
        <w:t xml:space="preserve">Fica denominada </w:t>
      </w:r>
      <w:r w:rsidR="0052648D" w:rsidRPr="00B67F26">
        <w:rPr>
          <w:rFonts w:ascii="Garamond" w:hAnsi="Garamond"/>
          <w:b/>
          <w:sz w:val="24"/>
          <w:szCs w:val="24"/>
        </w:rPr>
        <w:t>"</w:t>
      </w:r>
      <w:r w:rsidR="00DB1ADC">
        <w:rPr>
          <w:rFonts w:ascii="Garamond" w:hAnsi="Garamond"/>
          <w:b/>
          <w:sz w:val="24"/>
          <w:szCs w:val="24"/>
        </w:rPr>
        <w:t>Maria Luzine</w:t>
      </w:r>
      <w:r w:rsidR="00D330F8">
        <w:rPr>
          <w:rFonts w:ascii="Garamond" w:hAnsi="Garamond"/>
          <w:b/>
          <w:sz w:val="24"/>
          <w:szCs w:val="24"/>
        </w:rPr>
        <w:t>te da Silva Garcia</w:t>
      </w:r>
      <w:r w:rsidR="0052648D">
        <w:rPr>
          <w:rFonts w:ascii="Garamond" w:hAnsi="Garamond"/>
          <w:b/>
          <w:sz w:val="24"/>
          <w:szCs w:val="24"/>
        </w:rPr>
        <w:t>”</w:t>
      </w:r>
      <w:r w:rsidR="0052648D" w:rsidRPr="00B67F26">
        <w:rPr>
          <w:rFonts w:ascii="Garamond" w:hAnsi="Garamond"/>
          <w:b/>
          <w:sz w:val="24"/>
          <w:szCs w:val="24"/>
        </w:rPr>
        <w:t xml:space="preserve"> </w:t>
      </w:r>
      <w:r w:rsidR="00D97DD0" w:rsidRPr="00B67F26">
        <w:rPr>
          <w:rFonts w:ascii="Garamond" w:hAnsi="Garamond"/>
          <w:sz w:val="24"/>
          <w:szCs w:val="24"/>
        </w:rPr>
        <w:t>a</w:t>
      </w:r>
      <w:r w:rsidR="00703724">
        <w:rPr>
          <w:rFonts w:ascii="Garamond" w:hAnsi="Garamond"/>
          <w:sz w:val="24"/>
          <w:szCs w:val="24"/>
        </w:rPr>
        <w:t xml:space="preserve"> uma área de la</w:t>
      </w:r>
      <w:r w:rsidR="006E20CF">
        <w:rPr>
          <w:rFonts w:ascii="Garamond" w:hAnsi="Garamond"/>
          <w:sz w:val="24"/>
          <w:szCs w:val="24"/>
        </w:rPr>
        <w:t>zer pública, localizada entre a</w:t>
      </w:r>
      <w:r w:rsidR="00D97DD0" w:rsidRPr="00B67F26">
        <w:rPr>
          <w:rFonts w:ascii="Garamond" w:hAnsi="Garamond"/>
          <w:sz w:val="24"/>
          <w:szCs w:val="24"/>
        </w:rPr>
        <w:t xml:space="preserve"> R</w:t>
      </w:r>
      <w:r w:rsidR="00AA1DAA" w:rsidRPr="00B67F26">
        <w:rPr>
          <w:rFonts w:ascii="Garamond" w:hAnsi="Garamond"/>
          <w:sz w:val="24"/>
          <w:szCs w:val="24"/>
        </w:rPr>
        <w:t>ua</w:t>
      </w:r>
      <w:r w:rsidR="006E20CF">
        <w:rPr>
          <w:rFonts w:ascii="Garamond" w:hAnsi="Garamond"/>
          <w:sz w:val="24"/>
          <w:szCs w:val="24"/>
        </w:rPr>
        <w:t xml:space="preserve"> Eloá Marisa Gonçalves Camargo Alves da Silva e Rua João Baptista Leite de Moura</w:t>
      </w:r>
      <w:r w:rsidR="00703724">
        <w:rPr>
          <w:rFonts w:ascii="Garamond" w:hAnsi="Garamond"/>
          <w:sz w:val="24"/>
          <w:szCs w:val="24"/>
        </w:rPr>
        <w:t xml:space="preserve">, no Jardim </w:t>
      </w:r>
      <w:r w:rsidR="00D330F8">
        <w:rPr>
          <w:rFonts w:ascii="Garamond" w:hAnsi="Garamond"/>
          <w:sz w:val="24"/>
          <w:szCs w:val="24"/>
        </w:rPr>
        <w:t>Náthalia</w:t>
      </w:r>
      <w:r w:rsidR="00703724">
        <w:rPr>
          <w:rFonts w:ascii="Garamond" w:hAnsi="Garamond"/>
          <w:sz w:val="24"/>
          <w:szCs w:val="24"/>
        </w:rPr>
        <w:t>,</w:t>
      </w:r>
      <w:r w:rsidR="00AA1DAA" w:rsidRPr="00B67F26">
        <w:rPr>
          <w:rFonts w:ascii="Garamond" w:hAnsi="Garamond"/>
          <w:sz w:val="24"/>
          <w:szCs w:val="24"/>
        </w:rPr>
        <w:t xml:space="preserve"> </w:t>
      </w:r>
      <w:r w:rsidR="00D97DD0" w:rsidRPr="00B67F26">
        <w:rPr>
          <w:rFonts w:ascii="Garamond" w:hAnsi="Garamond"/>
          <w:sz w:val="24"/>
          <w:szCs w:val="24"/>
        </w:rPr>
        <w:t xml:space="preserve">Bairro </w:t>
      </w:r>
      <w:r w:rsidR="0052648D">
        <w:rPr>
          <w:rFonts w:ascii="Garamond" w:hAnsi="Garamond"/>
          <w:sz w:val="24"/>
          <w:szCs w:val="24"/>
        </w:rPr>
        <w:t>do Éden</w:t>
      </w:r>
      <w:r w:rsidR="00703724">
        <w:rPr>
          <w:rFonts w:ascii="Garamond" w:hAnsi="Garamond"/>
          <w:sz w:val="24"/>
          <w:szCs w:val="24"/>
        </w:rPr>
        <w:t>.</w:t>
      </w:r>
      <w:r w:rsidR="00D97DD0" w:rsidRPr="00B67F26">
        <w:rPr>
          <w:rFonts w:ascii="Garamond" w:hAnsi="Garamond"/>
          <w:sz w:val="24"/>
          <w:szCs w:val="24"/>
        </w:rPr>
        <w:t xml:space="preserve"> </w:t>
      </w:r>
    </w:p>
    <w:p w:rsidR="00D330F8" w:rsidRPr="00B67F26" w:rsidRDefault="00D330F8" w:rsidP="00B67F26">
      <w:pPr>
        <w:spacing w:line="360" w:lineRule="auto"/>
        <w:ind w:firstLine="2268"/>
        <w:jc w:val="both"/>
        <w:rPr>
          <w:rStyle w:val="fontelaw1"/>
          <w:rFonts w:ascii="Garamond" w:hAnsi="Garamond"/>
          <w:sz w:val="24"/>
          <w:szCs w:val="24"/>
        </w:rPr>
      </w:pPr>
    </w:p>
    <w:p w:rsidR="003E5A28" w:rsidRDefault="003E5A28" w:rsidP="00B67F26">
      <w:pPr>
        <w:spacing w:line="360" w:lineRule="auto"/>
        <w:ind w:firstLine="2268"/>
        <w:jc w:val="both"/>
        <w:rPr>
          <w:rStyle w:val="fontelaw1"/>
          <w:rFonts w:ascii="Garamond" w:hAnsi="Garamond"/>
          <w:sz w:val="24"/>
          <w:szCs w:val="24"/>
        </w:rPr>
      </w:pPr>
      <w:r w:rsidRPr="00B67F26">
        <w:rPr>
          <w:rStyle w:val="fontelaw1"/>
          <w:rFonts w:ascii="Garamond" w:hAnsi="Garamond"/>
          <w:b/>
          <w:sz w:val="24"/>
          <w:szCs w:val="24"/>
        </w:rPr>
        <w:t>Art. 2º</w:t>
      </w:r>
      <w:r w:rsidRPr="00B67F26">
        <w:rPr>
          <w:rStyle w:val="fontelaw1"/>
          <w:rFonts w:ascii="Garamond" w:hAnsi="Garamond"/>
          <w:sz w:val="24"/>
          <w:szCs w:val="24"/>
        </w:rPr>
        <w:t xml:space="preserve"> </w:t>
      </w:r>
      <w:r w:rsidR="00E453AD" w:rsidRPr="00B67F26">
        <w:rPr>
          <w:rStyle w:val="fontelaw1"/>
          <w:rFonts w:ascii="Garamond" w:hAnsi="Garamond"/>
          <w:sz w:val="24"/>
          <w:szCs w:val="24"/>
        </w:rPr>
        <w:t>A placa indicativa conterá, além do nome, a expressão "Cidadã</w:t>
      </w:r>
      <w:r w:rsidR="008B4620" w:rsidRPr="00B67F26">
        <w:rPr>
          <w:rStyle w:val="fontelaw1"/>
          <w:rFonts w:ascii="Garamond" w:hAnsi="Garamond"/>
          <w:sz w:val="24"/>
          <w:szCs w:val="24"/>
        </w:rPr>
        <w:t>o</w:t>
      </w:r>
      <w:r w:rsidR="00E453AD" w:rsidRPr="00B67F26">
        <w:rPr>
          <w:rStyle w:val="fontelaw1"/>
          <w:rFonts w:ascii="Garamond" w:hAnsi="Garamond"/>
          <w:sz w:val="24"/>
          <w:szCs w:val="24"/>
        </w:rPr>
        <w:t xml:space="preserve"> Emérit</w:t>
      </w:r>
      <w:r w:rsidR="008B4620" w:rsidRPr="00B67F26">
        <w:rPr>
          <w:rStyle w:val="fontelaw1"/>
          <w:rFonts w:ascii="Garamond" w:hAnsi="Garamond"/>
          <w:sz w:val="24"/>
          <w:szCs w:val="24"/>
        </w:rPr>
        <w:t>o</w:t>
      </w:r>
      <w:r w:rsidR="00E453AD" w:rsidRPr="00B67F26">
        <w:rPr>
          <w:rStyle w:val="fontelaw1"/>
          <w:rFonts w:ascii="Garamond" w:hAnsi="Garamond"/>
          <w:sz w:val="24"/>
          <w:szCs w:val="24"/>
        </w:rPr>
        <w:t>"</w:t>
      </w:r>
      <w:r w:rsidR="009E363F" w:rsidRPr="00B67F26">
        <w:rPr>
          <w:rStyle w:val="fontelaw1"/>
          <w:rFonts w:ascii="Garamond" w:hAnsi="Garamond"/>
          <w:sz w:val="24"/>
          <w:szCs w:val="24"/>
        </w:rPr>
        <w:t xml:space="preserve">. </w:t>
      </w:r>
    </w:p>
    <w:p w:rsidR="00D330F8" w:rsidRPr="00B67F26" w:rsidRDefault="00D330F8" w:rsidP="00B67F26">
      <w:pPr>
        <w:spacing w:line="360" w:lineRule="auto"/>
        <w:ind w:firstLine="2268"/>
        <w:jc w:val="both"/>
        <w:rPr>
          <w:rStyle w:val="fontelaw1"/>
          <w:rFonts w:ascii="Garamond" w:hAnsi="Garamond"/>
          <w:sz w:val="24"/>
          <w:szCs w:val="24"/>
        </w:rPr>
      </w:pPr>
    </w:p>
    <w:p w:rsidR="003E5A28" w:rsidRPr="00B67F26" w:rsidRDefault="003E5A28" w:rsidP="00B67F26">
      <w:pPr>
        <w:spacing w:line="360" w:lineRule="auto"/>
        <w:ind w:firstLine="2268"/>
        <w:jc w:val="both"/>
        <w:rPr>
          <w:rStyle w:val="fontelaw1"/>
          <w:rFonts w:ascii="Garamond" w:hAnsi="Garamond"/>
          <w:sz w:val="24"/>
          <w:szCs w:val="24"/>
        </w:rPr>
      </w:pPr>
      <w:r w:rsidRPr="00B67F26">
        <w:rPr>
          <w:rStyle w:val="fontelaw1"/>
          <w:rFonts w:ascii="Garamond" w:hAnsi="Garamond"/>
          <w:b/>
          <w:sz w:val="24"/>
          <w:szCs w:val="24"/>
        </w:rPr>
        <w:t xml:space="preserve">Art. </w:t>
      </w:r>
      <w:r w:rsidR="00C040A7">
        <w:rPr>
          <w:rStyle w:val="fontelaw1"/>
          <w:rFonts w:ascii="Garamond" w:hAnsi="Garamond"/>
          <w:b/>
          <w:sz w:val="24"/>
          <w:szCs w:val="24"/>
        </w:rPr>
        <w:t>3º</w:t>
      </w:r>
      <w:r w:rsidRPr="00B67F26">
        <w:rPr>
          <w:rStyle w:val="fontelaw1"/>
          <w:rFonts w:ascii="Garamond" w:hAnsi="Garamond"/>
          <w:sz w:val="24"/>
          <w:szCs w:val="24"/>
        </w:rPr>
        <w:t xml:space="preserve"> </w:t>
      </w:r>
      <w:r w:rsidR="00613AFB" w:rsidRPr="00B67F26">
        <w:rPr>
          <w:rStyle w:val="fontelaw1"/>
          <w:rFonts w:ascii="Garamond" w:hAnsi="Garamond"/>
          <w:sz w:val="24"/>
          <w:szCs w:val="24"/>
        </w:rPr>
        <w:t xml:space="preserve">As despesas decorrentes da execução da presente </w:t>
      </w:r>
      <w:r w:rsidR="00E453AD" w:rsidRPr="00B67F26">
        <w:rPr>
          <w:rStyle w:val="fontelaw1"/>
          <w:rFonts w:ascii="Garamond" w:hAnsi="Garamond"/>
          <w:sz w:val="24"/>
          <w:szCs w:val="24"/>
        </w:rPr>
        <w:t>L</w:t>
      </w:r>
      <w:r w:rsidR="00952E1E" w:rsidRPr="00B67F26">
        <w:rPr>
          <w:rStyle w:val="fontelaw1"/>
          <w:rFonts w:ascii="Garamond" w:hAnsi="Garamond"/>
          <w:sz w:val="24"/>
          <w:szCs w:val="24"/>
        </w:rPr>
        <w:t xml:space="preserve">ei </w:t>
      </w:r>
      <w:r w:rsidR="00613AFB" w:rsidRPr="00B67F26">
        <w:rPr>
          <w:rStyle w:val="fontelaw1"/>
          <w:rFonts w:ascii="Garamond" w:hAnsi="Garamond"/>
          <w:sz w:val="24"/>
          <w:szCs w:val="24"/>
        </w:rPr>
        <w:t xml:space="preserve">correrão </w:t>
      </w:r>
      <w:r w:rsidR="00E453AD" w:rsidRPr="00B67F26">
        <w:rPr>
          <w:rStyle w:val="fontelaw1"/>
          <w:rFonts w:ascii="Garamond" w:hAnsi="Garamond"/>
          <w:sz w:val="24"/>
          <w:szCs w:val="24"/>
        </w:rPr>
        <w:t xml:space="preserve">por </w:t>
      </w:r>
      <w:r w:rsidR="00613AFB" w:rsidRPr="00B67F26">
        <w:rPr>
          <w:rStyle w:val="fontelaw1"/>
          <w:rFonts w:ascii="Garamond" w:hAnsi="Garamond"/>
          <w:sz w:val="24"/>
          <w:szCs w:val="24"/>
        </w:rPr>
        <w:t xml:space="preserve">conta de verba </w:t>
      </w:r>
      <w:r w:rsidR="002D16B1" w:rsidRPr="00B67F26">
        <w:rPr>
          <w:rStyle w:val="fontelaw1"/>
          <w:rFonts w:ascii="Garamond" w:hAnsi="Garamond"/>
          <w:sz w:val="24"/>
          <w:szCs w:val="24"/>
        </w:rPr>
        <w:t>orçamentária própria</w:t>
      </w:r>
      <w:r w:rsidR="005F639F" w:rsidRPr="00B67F26">
        <w:rPr>
          <w:rStyle w:val="fontelaw1"/>
          <w:rFonts w:ascii="Garamond" w:hAnsi="Garamond"/>
          <w:sz w:val="24"/>
          <w:szCs w:val="24"/>
        </w:rPr>
        <w:t>.</w:t>
      </w:r>
    </w:p>
    <w:p w:rsidR="00E840D1" w:rsidRDefault="00E840D1" w:rsidP="00B67F26">
      <w:pPr>
        <w:spacing w:line="360" w:lineRule="auto"/>
        <w:ind w:firstLine="2268"/>
        <w:jc w:val="both"/>
        <w:rPr>
          <w:rStyle w:val="fontelaw1"/>
          <w:rFonts w:ascii="Garamond" w:hAnsi="Garamond"/>
          <w:sz w:val="24"/>
          <w:szCs w:val="24"/>
        </w:rPr>
      </w:pPr>
    </w:p>
    <w:p w:rsidR="00D330F8" w:rsidRPr="00B67F26" w:rsidRDefault="00D330F8" w:rsidP="00B67F26">
      <w:pPr>
        <w:spacing w:line="360" w:lineRule="auto"/>
        <w:ind w:firstLine="2268"/>
        <w:jc w:val="both"/>
        <w:rPr>
          <w:rStyle w:val="fontelaw1"/>
          <w:rFonts w:ascii="Garamond" w:hAnsi="Garamond"/>
          <w:sz w:val="24"/>
          <w:szCs w:val="24"/>
        </w:rPr>
      </w:pPr>
    </w:p>
    <w:p w:rsidR="00E840D1" w:rsidRPr="00B67F26" w:rsidRDefault="00656263" w:rsidP="00B67F26">
      <w:pPr>
        <w:spacing w:line="360" w:lineRule="auto"/>
        <w:ind w:firstLine="2268"/>
        <w:jc w:val="both"/>
        <w:rPr>
          <w:rStyle w:val="fontelaw1"/>
          <w:rFonts w:ascii="Garamond" w:hAnsi="Garamond"/>
          <w:sz w:val="24"/>
          <w:szCs w:val="24"/>
        </w:rPr>
      </w:pPr>
      <w:r w:rsidRPr="00B67F26">
        <w:rPr>
          <w:rStyle w:val="fontelaw1"/>
          <w:rFonts w:ascii="Garamond" w:hAnsi="Garamond"/>
          <w:b/>
          <w:sz w:val="24"/>
          <w:szCs w:val="24"/>
        </w:rPr>
        <w:t xml:space="preserve">Art. </w:t>
      </w:r>
      <w:r w:rsidR="00C040A7">
        <w:rPr>
          <w:rStyle w:val="fontelaw1"/>
          <w:rFonts w:ascii="Garamond" w:hAnsi="Garamond"/>
          <w:b/>
          <w:sz w:val="24"/>
          <w:szCs w:val="24"/>
        </w:rPr>
        <w:t>4</w:t>
      </w:r>
      <w:r w:rsidRPr="00B67F26">
        <w:rPr>
          <w:rStyle w:val="fontelaw1"/>
          <w:rFonts w:ascii="Garamond" w:hAnsi="Garamond"/>
          <w:b/>
          <w:sz w:val="24"/>
          <w:szCs w:val="24"/>
        </w:rPr>
        <w:t>º</w:t>
      </w:r>
      <w:r w:rsidRPr="00B67F26">
        <w:rPr>
          <w:rStyle w:val="fontelaw1"/>
          <w:rFonts w:ascii="Garamond" w:hAnsi="Garamond"/>
          <w:sz w:val="24"/>
          <w:szCs w:val="24"/>
        </w:rPr>
        <w:t xml:space="preserve"> </w:t>
      </w:r>
      <w:r w:rsidR="00E840D1" w:rsidRPr="00B67F26">
        <w:rPr>
          <w:rStyle w:val="fontelaw1"/>
          <w:rFonts w:ascii="Garamond" w:hAnsi="Garamond"/>
          <w:sz w:val="24"/>
          <w:szCs w:val="24"/>
        </w:rPr>
        <w:t xml:space="preserve">Esta lei entra na data de sua publicação. </w:t>
      </w:r>
    </w:p>
    <w:p w:rsidR="00214B87" w:rsidRPr="00B67F26" w:rsidRDefault="00214B87" w:rsidP="00B67F26">
      <w:pPr>
        <w:spacing w:line="360" w:lineRule="auto"/>
        <w:ind w:firstLine="2268"/>
        <w:jc w:val="both"/>
        <w:rPr>
          <w:rFonts w:ascii="Garamond" w:hAnsi="Garamond"/>
          <w:sz w:val="24"/>
          <w:szCs w:val="24"/>
        </w:rPr>
      </w:pPr>
    </w:p>
    <w:p w:rsidR="00100AE8" w:rsidRPr="00B67F26" w:rsidRDefault="00100AE8">
      <w:pPr>
        <w:ind w:firstLine="2268"/>
        <w:jc w:val="both"/>
        <w:rPr>
          <w:rFonts w:ascii="Garamond" w:hAnsi="Garamond"/>
          <w:sz w:val="24"/>
          <w:szCs w:val="24"/>
        </w:rPr>
      </w:pPr>
    </w:p>
    <w:p w:rsidR="00100AE8" w:rsidRPr="00B67F26" w:rsidRDefault="00100AE8">
      <w:pPr>
        <w:ind w:firstLine="2268"/>
        <w:jc w:val="both"/>
        <w:rPr>
          <w:rFonts w:ascii="Garamond" w:hAnsi="Garamond"/>
          <w:b/>
          <w:sz w:val="24"/>
          <w:szCs w:val="24"/>
        </w:rPr>
      </w:pPr>
    </w:p>
    <w:p w:rsidR="00201C4D" w:rsidRPr="00B67F26" w:rsidRDefault="00201C4D">
      <w:pPr>
        <w:jc w:val="center"/>
        <w:rPr>
          <w:rFonts w:ascii="Garamond" w:hAnsi="Garamond"/>
          <w:b/>
          <w:sz w:val="24"/>
          <w:szCs w:val="24"/>
        </w:rPr>
      </w:pPr>
      <w:r w:rsidRPr="00B67F26">
        <w:rPr>
          <w:rFonts w:ascii="Garamond" w:hAnsi="Garamond"/>
          <w:b/>
          <w:sz w:val="24"/>
          <w:szCs w:val="24"/>
        </w:rPr>
        <w:t>S/S.,</w:t>
      </w:r>
      <w:r w:rsidR="00AA328A" w:rsidRPr="00B67F26">
        <w:rPr>
          <w:rFonts w:ascii="Garamond" w:hAnsi="Garamond"/>
          <w:b/>
          <w:sz w:val="24"/>
          <w:szCs w:val="24"/>
        </w:rPr>
        <w:t xml:space="preserve"> </w:t>
      </w:r>
      <w:r w:rsidR="006E20CF">
        <w:rPr>
          <w:rFonts w:ascii="Garamond" w:hAnsi="Garamond"/>
          <w:b/>
          <w:sz w:val="24"/>
          <w:szCs w:val="24"/>
        </w:rPr>
        <w:t>19 de Outubro de 2022</w:t>
      </w:r>
    </w:p>
    <w:p w:rsidR="00E840D1" w:rsidRPr="00B67F26" w:rsidRDefault="00E840D1">
      <w:pPr>
        <w:jc w:val="center"/>
        <w:rPr>
          <w:rFonts w:ascii="Garamond" w:hAnsi="Garamond"/>
          <w:b/>
          <w:sz w:val="24"/>
          <w:szCs w:val="24"/>
        </w:rPr>
      </w:pPr>
    </w:p>
    <w:p w:rsidR="00100AE8" w:rsidRPr="00B67F26" w:rsidRDefault="00100AE8">
      <w:pPr>
        <w:jc w:val="center"/>
        <w:rPr>
          <w:rFonts w:ascii="Garamond" w:hAnsi="Garamond"/>
          <w:b/>
          <w:sz w:val="24"/>
          <w:szCs w:val="24"/>
        </w:rPr>
      </w:pPr>
    </w:p>
    <w:p w:rsidR="00462B31" w:rsidRPr="00B67F26" w:rsidRDefault="00D97DD0" w:rsidP="00613AFB">
      <w:pPr>
        <w:jc w:val="center"/>
        <w:rPr>
          <w:rFonts w:ascii="Garamond" w:hAnsi="Garamond"/>
          <w:b/>
          <w:sz w:val="24"/>
          <w:szCs w:val="24"/>
        </w:rPr>
      </w:pPr>
      <w:r w:rsidRPr="00B67F26">
        <w:rPr>
          <w:rFonts w:ascii="Garamond" w:hAnsi="Garamond"/>
          <w:b/>
          <w:sz w:val="24"/>
          <w:szCs w:val="24"/>
        </w:rPr>
        <w:t>João Donizeti Silvestre</w:t>
      </w:r>
    </w:p>
    <w:p w:rsidR="00462B31" w:rsidRPr="00B67F26" w:rsidRDefault="00462B31" w:rsidP="00613AFB">
      <w:pPr>
        <w:jc w:val="center"/>
        <w:rPr>
          <w:rFonts w:ascii="Garamond" w:hAnsi="Garamond"/>
          <w:b/>
          <w:sz w:val="24"/>
          <w:szCs w:val="24"/>
        </w:rPr>
      </w:pPr>
      <w:r w:rsidRPr="00B67F26">
        <w:rPr>
          <w:rFonts w:ascii="Garamond" w:hAnsi="Garamond"/>
          <w:b/>
          <w:sz w:val="24"/>
          <w:szCs w:val="24"/>
        </w:rPr>
        <w:t>Vereador</w:t>
      </w:r>
    </w:p>
    <w:p w:rsidR="002D16B1" w:rsidRPr="00B67F26" w:rsidRDefault="002D16B1" w:rsidP="00613AFB">
      <w:pPr>
        <w:jc w:val="center"/>
        <w:rPr>
          <w:rFonts w:ascii="Garamond" w:hAnsi="Garamond"/>
          <w:sz w:val="24"/>
          <w:szCs w:val="24"/>
        </w:rPr>
      </w:pPr>
    </w:p>
    <w:p w:rsidR="002D16B1" w:rsidRDefault="002D16B1" w:rsidP="00613AFB">
      <w:pPr>
        <w:jc w:val="center"/>
        <w:rPr>
          <w:sz w:val="24"/>
          <w:szCs w:val="24"/>
        </w:rPr>
      </w:pPr>
    </w:p>
    <w:p w:rsidR="002D16B1" w:rsidRDefault="002D16B1" w:rsidP="00613AFB">
      <w:pPr>
        <w:jc w:val="center"/>
        <w:rPr>
          <w:sz w:val="24"/>
          <w:szCs w:val="24"/>
        </w:rPr>
      </w:pPr>
    </w:p>
    <w:p w:rsidR="00D330F8" w:rsidRDefault="00D330F8" w:rsidP="007D4816">
      <w:pPr>
        <w:shd w:val="clear" w:color="auto" w:fill="FDFDFD"/>
        <w:overflowPunct/>
        <w:autoSpaceDE/>
        <w:autoSpaceDN/>
        <w:adjustRightInd/>
        <w:textAlignment w:val="auto"/>
        <w:rPr>
          <w:b/>
          <w:smallCaps/>
          <w:sz w:val="32"/>
          <w:szCs w:val="32"/>
          <w:u w:val="single"/>
        </w:rPr>
      </w:pPr>
    </w:p>
    <w:p w:rsidR="007D4816" w:rsidRPr="0057546A" w:rsidRDefault="007D4816" w:rsidP="007D4816">
      <w:pPr>
        <w:shd w:val="clear" w:color="auto" w:fill="FDFDFD"/>
        <w:overflowPunct/>
        <w:autoSpaceDE/>
        <w:autoSpaceDN/>
        <w:adjustRightInd/>
        <w:textAlignment w:val="auto"/>
        <w:rPr>
          <w:rFonts w:ascii="Garamond" w:hAnsi="Garamond"/>
          <w:b/>
          <w:color w:val="000000"/>
          <w:sz w:val="24"/>
          <w:szCs w:val="24"/>
        </w:rPr>
      </w:pPr>
      <w:r w:rsidRPr="0057546A">
        <w:rPr>
          <w:rFonts w:ascii="Garamond" w:hAnsi="Garamond"/>
          <w:b/>
          <w:color w:val="000000"/>
          <w:sz w:val="24"/>
          <w:szCs w:val="24"/>
        </w:rPr>
        <w:lastRenderedPageBreak/>
        <w:t>JUSTIFICATIVA:</w:t>
      </w:r>
    </w:p>
    <w:p w:rsidR="007D4816" w:rsidRPr="007D4816" w:rsidRDefault="007D4816" w:rsidP="007D4816">
      <w:pPr>
        <w:shd w:val="clear" w:color="auto" w:fill="FDFDFD"/>
        <w:overflowPunct/>
        <w:autoSpaceDE/>
        <w:autoSpaceDN/>
        <w:adjustRightInd/>
        <w:textAlignment w:val="auto"/>
        <w:rPr>
          <w:rFonts w:ascii="Garamond" w:hAnsi="Garamond"/>
          <w:color w:val="000000"/>
          <w:sz w:val="24"/>
          <w:szCs w:val="24"/>
        </w:rPr>
      </w:pPr>
      <w:r w:rsidRPr="007D4816">
        <w:rPr>
          <w:rFonts w:ascii="Garamond" w:hAnsi="Garamond"/>
          <w:color w:val="000000"/>
          <w:sz w:val="24"/>
          <w:szCs w:val="24"/>
        </w:rPr>
        <w:t> </w:t>
      </w:r>
    </w:p>
    <w:p w:rsidR="00D330F8" w:rsidRDefault="00CD108B"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r>
        <w:rPr>
          <w:rFonts w:ascii="Garamond" w:hAnsi="Garamond"/>
          <w:color w:val="000000"/>
          <w:sz w:val="24"/>
          <w:szCs w:val="24"/>
        </w:rPr>
        <w:t xml:space="preserve"> </w:t>
      </w:r>
      <w:r>
        <w:rPr>
          <w:rFonts w:ascii="Garamond" w:hAnsi="Garamond"/>
          <w:color w:val="000000"/>
          <w:sz w:val="24"/>
          <w:szCs w:val="24"/>
        </w:rPr>
        <w:tab/>
      </w:r>
      <w:r w:rsidR="00D330F8">
        <w:rPr>
          <w:rFonts w:ascii="Garamond" w:hAnsi="Garamond"/>
          <w:color w:val="000000"/>
          <w:sz w:val="24"/>
          <w:szCs w:val="24"/>
        </w:rPr>
        <w:t xml:space="preserve">Maria Luzinete nasceu em 16 de Abril de 1968, na cidade de Tavares, Paraiba. Ainda criança veio junto de seus pais Ana Josefa da Silva e Luiz Gonzaga da Silva para a cidade de São Paulo. </w:t>
      </w:r>
    </w:p>
    <w:p w:rsidR="00BA60C5" w:rsidRDefault="00BA60C5"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p>
    <w:p w:rsidR="00BA60C5" w:rsidRDefault="00D330F8"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r>
        <w:rPr>
          <w:rFonts w:ascii="Garamond" w:hAnsi="Garamond"/>
          <w:color w:val="000000"/>
          <w:sz w:val="24"/>
          <w:szCs w:val="24"/>
        </w:rPr>
        <w:tab/>
        <w:t xml:space="preserve">Como muitos nordestinos, sairam da vida sofrida do sertão apenas com a roupa do corpo e uma pequena mala, chegando ao terminal rodoviário da cidade, dormiram na estação por não terem onde de abrigar. Mas como lutadores natos, buscaram emprego em sitios na região de Porto Feliz e assim foram construindo a vida nova. </w:t>
      </w:r>
    </w:p>
    <w:p w:rsidR="00E779B8" w:rsidRDefault="00E779B8"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r>
        <w:rPr>
          <w:rFonts w:ascii="Garamond" w:hAnsi="Garamond"/>
          <w:color w:val="000000"/>
          <w:sz w:val="24"/>
          <w:szCs w:val="24"/>
        </w:rPr>
        <w:tab/>
        <w:t>No iní</w:t>
      </w:r>
      <w:r w:rsidR="00D330F8">
        <w:rPr>
          <w:rFonts w:ascii="Garamond" w:hAnsi="Garamond"/>
          <w:color w:val="000000"/>
          <w:sz w:val="24"/>
          <w:szCs w:val="24"/>
        </w:rPr>
        <w:t>c</w:t>
      </w:r>
      <w:r>
        <w:rPr>
          <w:rFonts w:ascii="Garamond" w:hAnsi="Garamond"/>
          <w:color w:val="000000"/>
          <w:sz w:val="24"/>
          <w:szCs w:val="24"/>
        </w:rPr>
        <w:t>i</w:t>
      </w:r>
      <w:r w:rsidR="00D330F8">
        <w:rPr>
          <w:rFonts w:ascii="Garamond" w:hAnsi="Garamond"/>
          <w:color w:val="000000"/>
          <w:sz w:val="24"/>
          <w:szCs w:val="24"/>
        </w:rPr>
        <w:t xml:space="preserve">o de 1980, Maria Luzinete veio junto de seus pais e irmãos para Sorocaba, onde no bairro do Éden, construiram com muita dificuldade uma casa. </w:t>
      </w:r>
    </w:p>
    <w:p w:rsidR="00BA60C5" w:rsidRDefault="00BA60C5"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p>
    <w:p w:rsidR="00E779B8" w:rsidRDefault="00E779B8"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r>
        <w:rPr>
          <w:rFonts w:ascii="Garamond" w:hAnsi="Garamond"/>
          <w:color w:val="000000"/>
          <w:sz w:val="24"/>
          <w:szCs w:val="24"/>
        </w:rPr>
        <w:tab/>
        <w:t>Com a base de uma educação católica, Luzinete como era chamada, foi convidada por sua irmã Vilma a participar do grupo de jovens JUC, ao qual se era realizado pela comunidade da igreja Nossa Senhora da Piedade do Éden. Foi ali, neste grupo que Luziente conheceu seu esposo, Antonio Carlos, mais conhecido pela comunidade como Chan. E desta união constr</w:t>
      </w:r>
      <w:r w:rsidR="00BA60C5">
        <w:rPr>
          <w:rFonts w:ascii="Garamond" w:hAnsi="Garamond"/>
          <w:color w:val="000000"/>
          <w:sz w:val="24"/>
          <w:szCs w:val="24"/>
        </w:rPr>
        <w:t>uida com base na fé, foi gerado</w:t>
      </w:r>
      <w:r>
        <w:rPr>
          <w:rFonts w:ascii="Garamond" w:hAnsi="Garamond"/>
          <w:color w:val="000000"/>
          <w:sz w:val="24"/>
          <w:szCs w:val="24"/>
        </w:rPr>
        <w:t>s</w:t>
      </w:r>
      <w:r w:rsidR="00BA60C5">
        <w:rPr>
          <w:rFonts w:ascii="Garamond" w:hAnsi="Garamond"/>
          <w:color w:val="000000"/>
          <w:sz w:val="24"/>
          <w:szCs w:val="24"/>
        </w:rPr>
        <w:t xml:space="preserve"> os</w:t>
      </w:r>
      <w:r>
        <w:rPr>
          <w:rFonts w:ascii="Garamond" w:hAnsi="Garamond"/>
          <w:color w:val="000000"/>
          <w:sz w:val="24"/>
          <w:szCs w:val="24"/>
        </w:rPr>
        <w:t xml:space="preserve"> três filhos do casal, Gabriela, Marcos e Vitor. </w:t>
      </w:r>
    </w:p>
    <w:p w:rsidR="00BA60C5" w:rsidRDefault="00BA60C5"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p>
    <w:p w:rsidR="00BA60C5" w:rsidRDefault="00E779B8"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r>
        <w:rPr>
          <w:rFonts w:ascii="Garamond" w:hAnsi="Garamond"/>
          <w:color w:val="000000"/>
          <w:sz w:val="24"/>
          <w:szCs w:val="24"/>
        </w:rPr>
        <w:tab/>
        <w:t xml:space="preserve">Luzinete trabalhou na Paroquia Nossa Senhora da Piedade como, catequista de jovens e adultos, palestrante de encontros para casais e encontros para preparação de noivos e batismo, atuou também junto de seu esposo no auxilio para implantação da Comunidade Vicentina São Vicente de Paula no Éden, a qual assitiam inpumeras famílias em estado de vunerabilidade social. </w:t>
      </w:r>
      <w:r w:rsidR="00D939F1">
        <w:rPr>
          <w:rFonts w:ascii="Garamond" w:hAnsi="Garamond"/>
          <w:color w:val="000000"/>
          <w:sz w:val="24"/>
          <w:szCs w:val="24"/>
        </w:rPr>
        <w:t xml:space="preserve">Luziente e Chan foram propierários da famosa Pastelaria do Chan, que era localizada em região central do Éden, durante um longo periodo foi um ponte de encontro para inpuemras familias do bairro, e de funcionários de grandes empresas da região que eram fãs de um bom pastel e do tempero único que Luzinete tinha na cozinha. </w:t>
      </w:r>
    </w:p>
    <w:p w:rsidR="00D939F1" w:rsidRDefault="00D939F1"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p>
    <w:p w:rsidR="00E779B8" w:rsidRDefault="00E779B8"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r>
        <w:rPr>
          <w:rFonts w:ascii="Garamond" w:hAnsi="Garamond"/>
          <w:color w:val="000000"/>
          <w:sz w:val="24"/>
          <w:szCs w:val="24"/>
        </w:rPr>
        <w:lastRenderedPageBreak/>
        <w:tab/>
        <w:t>Em meados do ano de 2000, Luzinete lutou junto de seu filh</w:t>
      </w:r>
      <w:r w:rsidR="00D939F1">
        <w:rPr>
          <w:rFonts w:ascii="Garamond" w:hAnsi="Garamond"/>
          <w:color w:val="000000"/>
          <w:sz w:val="24"/>
          <w:szCs w:val="24"/>
        </w:rPr>
        <w:t>o de apenas 3 anos, contra um câ</w:t>
      </w:r>
      <w:r>
        <w:rPr>
          <w:rFonts w:ascii="Garamond" w:hAnsi="Garamond"/>
          <w:color w:val="000000"/>
          <w:sz w:val="24"/>
          <w:szCs w:val="24"/>
        </w:rPr>
        <w:t>ncer (leucemia) que acometera no menino. Com a garra dessa mãe</w:t>
      </w:r>
      <w:r w:rsidR="00D939F1">
        <w:rPr>
          <w:rFonts w:ascii="Garamond" w:hAnsi="Garamond"/>
          <w:color w:val="000000"/>
          <w:sz w:val="24"/>
          <w:szCs w:val="24"/>
        </w:rPr>
        <w:t>,</w:t>
      </w:r>
      <w:r>
        <w:rPr>
          <w:rFonts w:ascii="Garamond" w:hAnsi="Garamond"/>
          <w:color w:val="000000"/>
          <w:sz w:val="24"/>
          <w:szCs w:val="24"/>
        </w:rPr>
        <w:t xml:space="preserve"> o filho venceu o câncer. Mas o destino apenas estav</w:t>
      </w:r>
      <w:r w:rsidR="00D939F1">
        <w:rPr>
          <w:rFonts w:ascii="Garamond" w:hAnsi="Garamond"/>
          <w:color w:val="000000"/>
          <w:sz w:val="24"/>
          <w:szCs w:val="24"/>
        </w:rPr>
        <w:t xml:space="preserve">a ali preparando tudo o que ela ainda iria </w:t>
      </w:r>
      <w:r>
        <w:rPr>
          <w:rFonts w:ascii="Garamond" w:hAnsi="Garamond"/>
          <w:color w:val="000000"/>
          <w:sz w:val="24"/>
          <w:szCs w:val="24"/>
        </w:rPr>
        <w:t xml:space="preserve">viver. Em abril de 2016, Luzinete foi diagnosticada com um Carcinoma Inflamatório de Mama, e assim se iniciou a luta dela contra o câncer. Luta que por anos, e de inúmeras maneiras tentou freear os trabalhos que Luzinete realiza em sua comunidade. </w:t>
      </w:r>
    </w:p>
    <w:p w:rsidR="00BA60C5" w:rsidRDefault="00BA60C5"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p>
    <w:p w:rsidR="00E779B8" w:rsidRDefault="00E779B8"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r>
        <w:rPr>
          <w:rFonts w:ascii="Garamond" w:hAnsi="Garamond"/>
          <w:color w:val="000000"/>
          <w:sz w:val="24"/>
          <w:szCs w:val="24"/>
        </w:rPr>
        <w:tab/>
        <w:t>Mas ela nunca se deixou abater, e dessa grave doença</w:t>
      </w:r>
      <w:r w:rsidR="00BA60C5">
        <w:rPr>
          <w:rFonts w:ascii="Garamond" w:hAnsi="Garamond"/>
          <w:color w:val="000000"/>
          <w:sz w:val="24"/>
          <w:szCs w:val="24"/>
        </w:rPr>
        <w:t>,</w:t>
      </w:r>
      <w:r>
        <w:rPr>
          <w:rFonts w:ascii="Garamond" w:hAnsi="Garamond"/>
          <w:color w:val="000000"/>
          <w:sz w:val="24"/>
          <w:szCs w:val="24"/>
        </w:rPr>
        <w:t xml:space="preserve"> fez </w:t>
      </w:r>
      <w:r w:rsidR="00BA60C5">
        <w:rPr>
          <w:rFonts w:ascii="Garamond" w:hAnsi="Garamond"/>
          <w:color w:val="000000"/>
          <w:sz w:val="24"/>
          <w:szCs w:val="24"/>
        </w:rPr>
        <w:t xml:space="preserve">um </w:t>
      </w:r>
      <w:r>
        <w:rPr>
          <w:rFonts w:ascii="Garamond" w:hAnsi="Garamond"/>
          <w:color w:val="000000"/>
          <w:sz w:val="24"/>
          <w:szCs w:val="24"/>
        </w:rPr>
        <w:t>instrum</w:t>
      </w:r>
      <w:r w:rsidR="00BA60C5">
        <w:rPr>
          <w:rFonts w:ascii="Garamond" w:hAnsi="Garamond"/>
          <w:color w:val="000000"/>
          <w:sz w:val="24"/>
          <w:szCs w:val="24"/>
        </w:rPr>
        <w:t>ento para ajudar muitas pessoas, sempre evangelizando, ajudando a casais, jovens, e também a outras pessoas que se encontravam com graves enfermidades.</w:t>
      </w:r>
    </w:p>
    <w:p w:rsidR="00BA60C5" w:rsidRDefault="00BA60C5"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p>
    <w:p w:rsidR="00BA60C5" w:rsidRDefault="00BA60C5"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r>
        <w:rPr>
          <w:rFonts w:ascii="Garamond" w:hAnsi="Garamond"/>
          <w:color w:val="000000"/>
          <w:sz w:val="24"/>
          <w:szCs w:val="24"/>
        </w:rPr>
        <w:tab/>
        <w:t xml:space="preserve">Em 08 de Agosto de 2019, Maria Luzinete faleceu, deixando um legado de amor ao próximo, amor a sua comunidade e acima de tudo amor a Deus. Legado que seus filhos, neto, e comunidade do Éden mantém vivos. </w:t>
      </w:r>
    </w:p>
    <w:p w:rsidR="00BA60C5" w:rsidRDefault="00BA60C5" w:rsidP="00D330F8">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p>
    <w:p w:rsidR="00BA60C5" w:rsidRDefault="00BA60C5" w:rsidP="00BA60C5">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r>
        <w:rPr>
          <w:rFonts w:ascii="Garamond" w:hAnsi="Garamond"/>
          <w:color w:val="000000"/>
          <w:sz w:val="24"/>
          <w:szCs w:val="24"/>
        </w:rPr>
        <w:tab/>
        <w:t xml:space="preserve">Diante de todo o apresentado, requeiro a colaboração e votos dos nobres pares desta Casa de Leis, para seja aprovado o presente projeto.  </w:t>
      </w:r>
    </w:p>
    <w:p w:rsidR="00BA60C5" w:rsidRDefault="00BA60C5" w:rsidP="00BA60C5">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p>
    <w:p w:rsidR="00BA60C5" w:rsidRDefault="00BA60C5" w:rsidP="00BA60C5">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p>
    <w:p w:rsidR="00AA1DAA" w:rsidRPr="00BA60C5" w:rsidRDefault="00BA60C5" w:rsidP="00BA60C5">
      <w:pPr>
        <w:shd w:val="clear" w:color="auto" w:fill="FDFDFD"/>
        <w:overflowPunct/>
        <w:autoSpaceDE/>
        <w:autoSpaceDN/>
        <w:adjustRightInd/>
        <w:spacing w:line="360" w:lineRule="auto"/>
        <w:ind w:firstLine="720"/>
        <w:jc w:val="both"/>
        <w:textAlignment w:val="auto"/>
        <w:rPr>
          <w:rFonts w:ascii="Garamond" w:hAnsi="Garamond"/>
          <w:color w:val="000000"/>
          <w:sz w:val="24"/>
          <w:szCs w:val="24"/>
        </w:rPr>
      </w:pPr>
      <w:r>
        <w:rPr>
          <w:rFonts w:ascii="Garamond" w:hAnsi="Garamond"/>
          <w:color w:val="000000"/>
          <w:sz w:val="24"/>
          <w:szCs w:val="24"/>
        </w:rPr>
        <w:t xml:space="preserve">                                    </w:t>
      </w:r>
      <w:r w:rsidR="00C040A7">
        <w:rPr>
          <w:rFonts w:ascii="Garamond" w:hAnsi="Garamond"/>
          <w:b/>
          <w:sz w:val="24"/>
          <w:szCs w:val="24"/>
        </w:rPr>
        <w:t xml:space="preserve">S/S.,  </w:t>
      </w:r>
      <w:r w:rsidR="006E20CF">
        <w:rPr>
          <w:rFonts w:ascii="Garamond" w:hAnsi="Garamond"/>
          <w:b/>
          <w:sz w:val="24"/>
          <w:szCs w:val="24"/>
        </w:rPr>
        <w:t>19</w:t>
      </w:r>
      <w:r w:rsidR="00AA1DAA" w:rsidRPr="00B67F26">
        <w:rPr>
          <w:rFonts w:ascii="Garamond" w:hAnsi="Garamond"/>
          <w:b/>
          <w:sz w:val="24"/>
          <w:szCs w:val="24"/>
        </w:rPr>
        <w:t xml:space="preserve"> de </w:t>
      </w:r>
      <w:r w:rsidR="006E20CF">
        <w:rPr>
          <w:rFonts w:ascii="Garamond" w:hAnsi="Garamond"/>
          <w:b/>
          <w:sz w:val="24"/>
          <w:szCs w:val="24"/>
        </w:rPr>
        <w:t>Outubro</w:t>
      </w:r>
      <w:r w:rsidR="00AA1DAA" w:rsidRPr="00B67F26">
        <w:rPr>
          <w:rFonts w:ascii="Garamond" w:hAnsi="Garamond"/>
          <w:b/>
          <w:sz w:val="24"/>
          <w:szCs w:val="24"/>
        </w:rPr>
        <w:t xml:space="preserve"> de 202</w:t>
      </w:r>
      <w:r w:rsidR="00703724">
        <w:rPr>
          <w:rFonts w:ascii="Garamond" w:hAnsi="Garamond"/>
          <w:b/>
          <w:sz w:val="24"/>
          <w:szCs w:val="24"/>
        </w:rPr>
        <w:t>2</w:t>
      </w:r>
      <w:r w:rsidR="00AA1DAA" w:rsidRPr="00B67F26">
        <w:rPr>
          <w:rFonts w:ascii="Garamond" w:hAnsi="Garamond"/>
          <w:b/>
          <w:sz w:val="24"/>
          <w:szCs w:val="24"/>
        </w:rPr>
        <w:t>.</w:t>
      </w:r>
    </w:p>
    <w:p w:rsidR="00AA1DAA" w:rsidRPr="00B67F26" w:rsidRDefault="00AA1DAA" w:rsidP="00BA60C5">
      <w:pPr>
        <w:spacing w:line="360" w:lineRule="auto"/>
        <w:jc w:val="center"/>
        <w:rPr>
          <w:rFonts w:ascii="Garamond" w:hAnsi="Garamond"/>
          <w:b/>
          <w:sz w:val="24"/>
          <w:szCs w:val="24"/>
        </w:rPr>
      </w:pPr>
    </w:p>
    <w:p w:rsidR="00AA1DAA" w:rsidRPr="00B67F26" w:rsidRDefault="00AA1DAA" w:rsidP="00BA60C5">
      <w:pPr>
        <w:spacing w:line="360" w:lineRule="auto"/>
        <w:jc w:val="center"/>
        <w:rPr>
          <w:rFonts w:ascii="Garamond" w:hAnsi="Garamond"/>
          <w:b/>
          <w:sz w:val="24"/>
          <w:szCs w:val="24"/>
        </w:rPr>
      </w:pPr>
    </w:p>
    <w:p w:rsidR="00AA1DAA" w:rsidRPr="00B67F26" w:rsidRDefault="00AA1DAA" w:rsidP="00BA60C5">
      <w:pPr>
        <w:spacing w:line="360" w:lineRule="auto"/>
        <w:jc w:val="center"/>
        <w:rPr>
          <w:rFonts w:ascii="Garamond" w:hAnsi="Garamond"/>
          <w:b/>
          <w:sz w:val="24"/>
          <w:szCs w:val="24"/>
        </w:rPr>
      </w:pPr>
      <w:r w:rsidRPr="00B67F26">
        <w:rPr>
          <w:rFonts w:ascii="Garamond" w:hAnsi="Garamond"/>
          <w:b/>
          <w:sz w:val="24"/>
          <w:szCs w:val="24"/>
        </w:rPr>
        <w:t>João Donizeti Silvestre</w:t>
      </w:r>
    </w:p>
    <w:p w:rsidR="008946FE" w:rsidRPr="0057546A" w:rsidRDefault="00AA1DAA" w:rsidP="00BA60C5">
      <w:pPr>
        <w:spacing w:line="360" w:lineRule="auto"/>
        <w:jc w:val="center"/>
        <w:rPr>
          <w:rFonts w:ascii="Garamond" w:hAnsi="Garamond"/>
          <w:b/>
          <w:sz w:val="24"/>
          <w:szCs w:val="24"/>
        </w:rPr>
      </w:pPr>
      <w:r w:rsidRPr="00B67F26">
        <w:rPr>
          <w:rFonts w:ascii="Garamond" w:hAnsi="Garamond"/>
          <w:b/>
          <w:sz w:val="24"/>
          <w:szCs w:val="24"/>
        </w:rPr>
        <w:t>Vereador</w:t>
      </w:r>
    </w:p>
    <w:sectPr w:rsidR="008946FE" w:rsidRPr="0057546A" w:rsidSect="00613AFB">
      <w:headerReference w:type="default" r:id="rId7"/>
      <w:type w:val="continuous"/>
      <w:pgSz w:w="11907" w:h="16840" w:code="9"/>
      <w:pgMar w:top="2977"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A1A" w:rsidRDefault="00A22A1A" w:rsidP="00091627">
      <w:r>
        <w:separator/>
      </w:r>
    </w:p>
  </w:endnote>
  <w:endnote w:type="continuationSeparator" w:id="1">
    <w:p w:rsidR="00A22A1A" w:rsidRDefault="00A22A1A" w:rsidP="00091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A1A" w:rsidRDefault="00A22A1A" w:rsidP="00091627">
      <w:r>
        <w:separator/>
      </w:r>
    </w:p>
  </w:footnote>
  <w:footnote w:type="continuationSeparator" w:id="1">
    <w:p w:rsidR="00A22A1A" w:rsidRDefault="00A22A1A" w:rsidP="00091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627" w:rsidRDefault="003B3FE4">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compat>
  <w:rsids>
    <w:rsidRoot w:val="00355503"/>
    <w:rsid w:val="00005A7A"/>
    <w:rsid w:val="00007B5F"/>
    <w:rsid w:val="00011A81"/>
    <w:rsid w:val="000144F4"/>
    <w:rsid w:val="000263E3"/>
    <w:rsid w:val="00032C28"/>
    <w:rsid w:val="0003670B"/>
    <w:rsid w:val="00056D89"/>
    <w:rsid w:val="000641FC"/>
    <w:rsid w:val="0008153A"/>
    <w:rsid w:val="00081F0F"/>
    <w:rsid w:val="00083A30"/>
    <w:rsid w:val="00091627"/>
    <w:rsid w:val="00092146"/>
    <w:rsid w:val="00092619"/>
    <w:rsid w:val="000C3A1C"/>
    <w:rsid w:val="000C405D"/>
    <w:rsid w:val="000D04AD"/>
    <w:rsid w:val="000E1412"/>
    <w:rsid w:val="00100AE8"/>
    <w:rsid w:val="00126EDA"/>
    <w:rsid w:val="00156E1F"/>
    <w:rsid w:val="00157D8A"/>
    <w:rsid w:val="00162536"/>
    <w:rsid w:val="001635EF"/>
    <w:rsid w:val="0016374D"/>
    <w:rsid w:val="00165ACC"/>
    <w:rsid w:val="00184199"/>
    <w:rsid w:val="00185E55"/>
    <w:rsid w:val="00193C89"/>
    <w:rsid w:val="001A37C2"/>
    <w:rsid w:val="001A410D"/>
    <w:rsid w:val="001A6063"/>
    <w:rsid w:val="001B07A8"/>
    <w:rsid w:val="001B40EF"/>
    <w:rsid w:val="001B713F"/>
    <w:rsid w:val="001D194E"/>
    <w:rsid w:val="00201C4D"/>
    <w:rsid w:val="00202F50"/>
    <w:rsid w:val="0020708B"/>
    <w:rsid w:val="0021076F"/>
    <w:rsid w:val="00214B87"/>
    <w:rsid w:val="00217CC5"/>
    <w:rsid w:val="00247302"/>
    <w:rsid w:val="00265687"/>
    <w:rsid w:val="00292C00"/>
    <w:rsid w:val="002A59A4"/>
    <w:rsid w:val="002C6556"/>
    <w:rsid w:val="002D16B1"/>
    <w:rsid w:val="002D4AE4"/>
    <w:rsid w:val="00301EA9"/>
    <w:rsid w:val="00316EAE"/>
    <w:rsid w:val="00330188"/>
    <w:rsid w:val="00331431"/>
    <w:rsid w:val="00347188"/>
    <w:rsid w:val="00354F8C"/>
    <w:rsid w:val="00355503"/>
    <w:rsid w:val="00384D2D"/>
    <w:rsid w:val="003930F2"/>
    <w:rsid w:val="003B2678"/>
    <w:rsid w:val="003B3FE4"/>
    <w:rsid w:val="003B7F9F"/>
    <w:rsid w:val="003C34E8"/>
    <w:rsid w:val="003E5A28"/>
    <w:rsid w:val="003E7C32"/>
    <w:rsid w:val="003F16B5"/>
    <w:rsid w:val="00402124"/>
    <w:rsid w:val="0041104F"/>
    <w:rsid w:val="00450BF4"/>
    <w:rsid w:val="00454DD7"/>
    <w:rsid w:val="00462B31"/>
    <w:rsid w:val="004870EE"/>
    <w:rsid w:val="00497B8C"/>
    <w:rsid w:val="004A32D2"/>
    <w:rsid w:val="004B048A"/>
    <w:rsid w:val="004B42ED"/>
    <w:rsid w:val="004B6D53"/>
    <w:rsid w:val="004C3F50"/>
    <w:rsid w:val="004E3933"/>
    <w:rsid w:val="004F6174"/>
    <w:rsid w:val="00510D20"/>
    <w:rsid w:val="0051663C"/>
    <w:rsid w:val="0052648D"/>
    <w:rsid w:val="00534EE5"/>
    <w:rsid w:val="0054749C"/>
    <w:rsid w:val="00552220"/>
    <w:rsid w:val="00557567"/>
    <w:rsid w:val="00560E7F"/>
    <w:rsid w:val="00561C8B"/>
    <w:rsid w:val="00573039"/>
    <w:rsid w:val="0057546A"/>
    <w:rsid w:val="00581F79"/>
    <w:rsid w:val="005C587F"/>
    <w:rsid w:val="005D31D0"/>
    <w:rsid w:val="005F639F"/>
    <w:rsid w:val="00602427"/>
    <w:rsid w:val="0060445D"/>
    <w:rsid w:val="00613AFB"/>
    <w:rsid w:val="00634953"/>
    <w:rsid w:val="00656263"/>
    <w:rsid w:val="00656DF7"/>
    <w:rsid w:val="006B2A41"/>
    <w:rsid w:val="006B61D2"/>
    <w:rsid w:val="006B6D8B"/>
    <w:rsid w:val="006C5C8C"/>
    <w:rsid w:val="006D2D65"/>
    <w:rsid w:val="006E20CF"/>
    <w:rsid w:val="006E4588"/>
    <w:rsid w:val="006E700C"/>
    <w:rsid w:val="00703724"/>
    <w:rsid w:val="00743789"/>
    <w:rsid w:val="00744449"/>
    <w:rsid w:val="00752E3B"/>
    <w:rsid w:val="007A6DBC"/>
    <w:rsid w:val="007D4816"/>
    <w:rsid w:val="007E7DDC"/>
    <w:rsid w:val="007F02BD"/>
    <w:rsid w:val="0085697B"/>
    <w:rsid w:val="008946FE"/>
    <w:rsid w:val="008A67B4"/>
    <w:rsid w:val="008A79D4"/>
    <w:rsid w:val="008B4620"/>
    <w:rsid w:val="008C09DA"/>
    <w:rsid w:val="008C597F"/>
    <w:rsid w:val="008D4E44"/>
    <w:rsid w:val="008E5DFE"/>
    <w:rsid w:val="008E65A1"/>
    <w:rsid w:val="009079F3"/>
    <w:rsid w:val="009415F8"/>
    <w:rsid w:val="009450B2"/>
    <w:rsid w:val="00950FE0"/>
    <w:rsid w:val="00952E1E"/>
    <w:rsid w:val="00986DAA"/>
    <w:rsid w:val="00994516"/>
    <w:rsid w:val="00997498"/>
    <w:rsid w:val="009B1F30"/>
    <w:rsid w:val="009C2106"/>
    <w:rsid w:val="009C2219"/>
    <w:rsid w:val="009D350B"/>
    <w:rsid w:val="009E363F"/>
    <w:rsid w:val="009E7B87"/>
    <w:rsid w:val="00A036F1"/>
    <w:rsid w:val="00A21EB3"/>
    <w:rsid w:val="00A22A1A"/>
    <w:rsid w:val="00A60F08"/>
    <w:rsid w:val="00A6151C"/>
    <w:rsid w:val="00A7205D"/>
    <w:rsid w:val="00A8146C"/>
    <w:rsid w:val="00A92B4E"/>
    <w:rsid w:val="00A930DF"/>
    <w:rsid w:val="00AA1DAA"/>
    <w:rsid w:val="00AA328A"/>
    <w:rsid w:val="00AC25D5"/>
    <w:rsid w:val="00AD4654"/>
    <w:rsid w:val="00AE021C"/>
    <w:rsid w:val="00AE53A8"/>
    <w:rsid w:val="00AE6990"/>
    <w:rsid w:val="00AF148D"/>
    <w:rsid w:val="00AF4074"/>
    <w:rsid w:val="00AF74F0"/>
    <w:rsid w:val="00B374A9"/>
    <w:rsid w:val="00B42053"/>
    <w:rsid w:val="00B67F26"/>
    <w:rsid w:val="00B77962"/>
    <w:rsid w:val="00B91B50"/>
    <w:rsid w:val="00B92D89"/>
    <w:rsid w:val="00BA4AD1"/>
    <w:rsid w:val="00BA60C5"/>
    <w:rsid w:val="00BC54DF"/>
    <w:rsid w:val="00C02646"/>
    <w:rsid w:val="00C040A7"/>
    <w:rsid w:val="00C042E9"/>
    <w:rsid w:val="00C04FA8"/>
    <w:rsid w:val="00C07B8A"/>
    <w:rsid w:val="00C30F34"/>
    <w:rsid w:val="00C31F2F"/>
    <w:rsid w:val="00C406B3"/>
    <w:rsid w:val="00C42F37"/>
    <w:rsid w:val="00C53864"/>
    <w:rsid w:val="00C57F10"/>
    <w:rsid w:val="00C67942"/>
    <w:rsid w:val="00CB5320"/>
    <w:rsid w:val="00CD108B"/>
    <w:rsid w:val="00CD7089"/>
    <w:rsid w:val="00CE4CFE"/>
    <w:rsid w:val="00CF29C0"/>
    <w:rsid w:val="00D02AA7"/>
    <w:rsid w:val="00D330F8"/>
    <w:rsid w:val="00D42CA0"/>
    <w:rsid w:val="00D459F2"/>
    <w:rsid w:val="00D57F87"/>
    <w:rsid w:val="00D62D50"/>
    <w:rsid w:val="00D70756"/>
    <w:rsid w:val="00D939F1"/>
    <w:rsid w:val="00D97DD0"/>
    <w:rsid w:val="00DA4862"/>
    <w:rsid w:val="00DA6DAD"/>
    <w:rsid w:val="00DA78B9"/>
    <w:rsid w:val="00DB01DD"/>
    <w:rsid w:val="00DB0E2C"/>
    <w:rsid w:val="00DB1ADC"/>
    <w:rsid w:val="00DD78FE"/>
    <w:rsid w:val="00DF46CA"/>
    <w:rsid w:val="00DF51FB"/>
    <w:rsid w:val="00E059E6"/>
    <w:rsid w:val="00E130E1"/>
    <w:rsid w:val="00E16E08"/>
    <w:rsid w:val="00E34ECF"/>
    <w:rsid w:val="00E40B16"/>
    <w:rsid w:val="00E453AD"/>
    <w:rsid w:val="00E600B6"/>
    <w:rsid w:val="00E65DDC"/>
    <w:rsid w:val="00E779B8"/>
    <w:rsid w:val="00E840D1"/>
    <w:rsid w:val="00E86733"/>
    <w:rsid w:val="00E87D3B"/>
    <w:rsid w:val="00E91E89"/>
    <w:rsid w:val="00EC050D"/>
    <w:rsid w:val="00EF661F"/>
    <w:rsid w:val="00F05FE3"/>
    <w:rsid w:val="00F253A6"/>
    <w:rsid w:val="00F53685"/>
    <w:rsid w:val="00F60D3F"/>
    <w:rsid w:val="00F64B5C"/>
    <w:rsid w:val="00F742A7"/>
    <w:rsid w:val="00F833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8B"/>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1627"/>
    <w:pPr>
      <w:tabs>
        <w:tab w:val="center" w:pos="4252"/>
        <w:tab w:val="right" w:pos="8504"/>
      </w:tabs>
    </w:pPr>
  </w:style>
  <w:style w:type="character" w:customStyle="1" w:styleId="CabealhoChar">
    <w:name w:val="Cabeçalho Char"/>
    <w:basedOn w:val="Fontepargpadro"/>
    <w:link w:val="Cabealho"/>
    <w:rsid w:val="00091627"/>
  </w:style>
  <w:style w:type="paragraph" w:styleId="Rodap">
    <w:name w:val="footer"/>
    <w:basedOn w:val="Normal"/>
    <w:link w:val="RodapChar"/>
    <w:rsid w:val="00091627"/>
    <w:pPr>
      <w:tabs>
        <w:tab w:val="center" w:pos="4252"/>
        <w:tab w:val="right" w:pos="8504"/>
      </w:tabs>
    </w:pPr>
  </w:style>
  <w:style w:type="character" w:customStyle="1" w:styleId="RodapChar">
    <w:name w:val="Rodapé Char"/>
    <w:basedOn w:val="Fontepargpadro"/>
    <w:link w:val="Rodap"/>
    <w:rsid w:val="00091627"/>
  </w:style>
  <w:style w:type="character" w:customStyle="1" w:styleId="fontelaw1">
    <w:name w:val="fonte_law1"/>
    <w:rsid w:val="00E34ECF"/>
    <w:rPr>
      <w:rFonts w:ascii="Lucida Console" w:hAnsi="Lucida Console"/>
      <w:sz w:val="21"/>
      <w:szCs w:val="21"/>
    </w:rPr>
  </w:style>
  <w:style w:type="character" w:styleId="Hyperlink">
    <w:name w:val="Hyperlink"/>
    <w:uiPriority w:val="99"/>
    <w:unhideWhenUsed/>
    <w:rsid w:val="000144F4"/>
    <w:rPr>
      <w:color w:val="0000FF"/>
      <w:u w:val="single"/>
    </w:rPr>
  </w:style>
  <w:style w:type="character" w:styleId="Forte">
    <w:name w:val="Strong"/>
    <w:uiPriority w:val="22"/>
    <w:qFormat/>
    <w:rsid w:val="00214B87"/>
    <w:rPr>
      <w:b/>
      <w:bCs/>
    </w:rPr>
  </w:style>
  <w:style w:type="paragraph" w:styleId="Textodenotaderodap">
    <w:name w:val="footnote text"/>
    <w:basedOn w:val="Normal"/>
    <w:link w:val="TextodenotaderodapChar"/>
    <w:rsid w:val="00B42053"/>
  </w:style>
  <w:style w:type="character" w:customStyle="1" w:styleId="TextodenotaderodapChar">
    <w:name w:val="Texto de nota de rodapé Char"/>
    <w:basedOn w:val="Fontepargpadro"/>
    <w:link w:val="Textodenotaderodap"/>
    <w:rsid w:val="00B42053"/>
  </w:style>
  <w:style w:type="character" w:styleId="Refdenotaderodap">
    <w:name w:val="footnote reference"/>
    <w:rsid w:val="00B42053"/>
    <w:rPr>
      <w:vertAlign w:val="superscript"/>
    </w:rPr>
  </w:style>
  <w:style w:type="character" w:styleId="nfase">
    <w:name w:val="Emphasis"/>
    <w:qFormat/>
    <w:rsid w:val="000C3A1C"/>
    <w:rPr>
      <w:i/>
      <w:iCs/>
    </w:rPr>
  </w:style>
  <w:style w:type="paragraph" w:styleId="Subttulo">
    <w:name w:val="Subtitle"/>
    <w:basedOn w:val="Normal"/>
    <w:next w:val="Normal"/>
    <w:link w:val="SubttuloChar"/>
    <w:qFormat/>
    <w:rsid w:val="000C3A1C"/>
    <w:pPr>
      <w:spacing w:after="60"/>
      <w:jc w:val="center"/>
      <w:outlineLvl w:val="1"/>
    </w:pPr>
    <w:rPr>
      <w:rFonts w:ascii="Cambria" w:hAnsi="Cambria"/>
      <w:sz w:val="24"/>
      <w:szCs w:val="24"/>
      <w:lang/>
    </w:rPr>
  </w:style>
  <w:style w:type="character" w:customStyle="1" w:styleId="SubttuloChar">
    <w:name w:val="Subtítulo Char"/>
    <w:link w:val="Subttulo"/>
    <w:rsid w:val="000C3A1C"/>
    <w:rPr>
      <w:rFonts w:ascii="Cambria" w:eastAsia="Times New Roman" w:hAnsi="Cambria" w:cs="Times New Roman"/>
      <w:sz w:val="24"/>
      <w:szCs w:val="24"/>
    </w:rPr>
  </w:style>
  <w:style w:type="character" w:customStyle="1" w:styleId="generalsearchhighlight">
    <w:name w:val="generalsearchhighlight"/>
    <w:basedOn w:val="Fontepargpadro"/>
    <w:rsid w:val="007D4816"/>
  </w:style>
</w:styles>
</file>

<file path=word/webSettings.xml><?xml version="1.0" encoding="utf-8"?>
<w:webSettings xmlns:r="http://schemas.openxmlformats.org/officeDocument/2006/relationships" xmlns:w="http://schemas.openxmlformats.org/wordprocessingml/2006/main">
  <w:divs>
    <w:div w:id="21828047">
      <w:bodyDiv w:val="1"/>
      <w:marLeft w:val="0"/>
      <w:marRight w:val="0"/>
      <w:marTop w:val="0"/>
      <w:marBottom w:val="0"/>
      <w:divBdr>
        <w:top w:val="none" w:sz="0" w:space="0" w:color="auto"/>
        <w:left w:val="none" w:sz="0" w:space="0" w:color="auto"/>
        <w:bottom w:val="none" w:sz="0" w:space="0" w:color="auto"/>
        <w:right w:val="none" w:sz="0" w:space="0" w:color="auto"/>
      </w:divBdr>
    </w:div>
    <w:div w:id="562641724">
      <w:bodyDiv w:val="1"/>
      <w:marLeft w:val="0"/>
      <w:marRight w:val="0"/>
      <w:marTop w:val="0"/>
      <w:marBottom w:val="0"/>
      <w:divBdr>
        <w:top w:val="none" w:sz="0" w:space="0" w:color="auto"/>
        <w:left w:val="none" w:sz="0" w:space="0" w:color="auto"/>
        <w:bottom w:val="none" w:sz="0" w:space="0" w:color="auto"/>
        <w:right w:val="none" w:sz="0" w:space="0" w:color="auto"/>
      </w:divBdr>
    </w:div>
    <w:div w:id="1428575952">
      <w:bodyDiv w:val="1"/>
      <w:marLeft w:val="0"/>
      <w:marRight w:val="0"/>
      <w:marTop w:val="0"/>
      <w:marBottom w:val="0"/>
      <w:divBdr>
        <w:top w:val="none" w:sz="0" w:space="0" w:color="auto"/>
        <w:left w:val="none" w:sz="0" w:space="0" w:color="auto"/>
        <w:bottom w:val="none" w:sz="0" w:space="0" w:color="auto"/>
        <w:right w:val="none" w:sz="0" w:space="0" w:color="auto"/>
      </w:divBdr>
    </w:div>
    <w:div w:id="159655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D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D4ABB-A37B-4933-AB15-BFE207CB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PDL_GERAL</Template>
  <TotalTime>1</TotalTime>
  <Pages>3</Pages>
  <Words>581</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usuario</cp:lastModifiedBy>
  <cp:revision>2</cp:revision>
  <cp:lastPrinted>2022-04-18T18:58:00Z</cp:lastPrinted>
  <dcterms:created xsi:type="dcterms:W3CDTF">2022-10-19T13:36:00Z</dcterms:created>
  <dcterms:modified xsi:type="dcterms:W3CDTF">2022-10-19T13:36:00Z</dcterms:modified>
</cp:coreProperties>
</file>