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CF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CF29C0">
        <w:rPr>
          <w:b/>
          <w:sz w:val="24"/>
          <w:szCs w:val="24"/>
        </w:rPr>
        <w:t xml:space="preserve"> </w:t>
      </w:r>
    </w:p>
    <w:p w:rsidR="00D93FCF" w:rsidRDefault="00D93FCF">
      <w:pPr>
        <w:jc w:val="center"/>
        <w:rPr>
          <w:b/>
          <w:sz w:val="24"/>
          <w:szCs w:val="24"/>
        </w:rPr>
      </w:pPr>
    </w:p>
    <w:p w:rsidR="00D93FCF" w:rsidRDefault="00D93FCF">
      <w:pPr>
        <w:jc w:val="center"/>
        <w:rPr>
          <w:b/>
          <w:sz w:val="24"/>
          <w:szCs w:val="24"/>
        </w:rPr>
      </w:pPr>
    </w:p>
    <w:p w:rsidR="00B67F26" w:rsidRDefault="00B67F26">
      <w:pPr>
        <w:jc w:val="center"/>
        <w:rPr>
          <w:b/>
          <w:sz w:val="24"/>
          <w:szCs w:val="24"/>
        </w:rPr>
      </w:pPr>
    </w:p>
    <w:p w:rsidR="00092619" w:rsidRDefault="00472643" w:rsidP="004D3083">
      <w:pPr>
        <w:ind w:left="354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Altera o teor da Lei nº 7.579 de 21 de novembro de 2005, que dispõe sobre a isenção de IPTU</w:t>
      </w:r>
      <w:proofErr w:type="gramStart"/>
      <w:r>
        <w:rPr>
          <w:rFonts w:ascii="Garamond" w:hAnsi="Garamond"/>
          <w:b/>
          <w:sz w:val="24"/>
          <w:szCs w:val="24"/>
        </w:rPr>
        <w:t xml:space="preserve"> </w:t>
      </w:r>
      <w:r w:rsidRPr="004D3083">
        <w:rPr>
          <w:rFonts w:ascii="Garamond" w:hAnsi="Garamond"/>
          <w:b/>
          <w:sz w:val="24"/>
          <w:szCs w:val="24"/>
        </w:rPr>
        <w:t xml:space="preserve"> </w:t>
      </w:r>
      <w:proofErr w:type="gramEnd"/>
      <w:r>
        <w:rPr>
          <w:rFonts w:ascii="Garamond" w:hAnsi="Garamond"/>
          <w:b/>
          <w:sz w:val="24"/>
          <w:szCs w:val="24"/>
        </w:rPr>
        <w:t xml:space="preserve">e </w:t>
      </w:r>
      <w:r w:rsidR="001D7681">
        <w:rPr>
          <w:rFonts w:ascii="Garamond" w:hAnsi="Garamond"/>
          <w:b/>
          <w:sz w:val="24"/>
          <w:szCs w:val="24"/>
        </w:rPr>
        <w:t xml:space="preserve">de </w:t>
      </w:r>
      <w:r>
        <w:rPr>
          <w:rFonts w:ascii="Garamond" w:hAnsi="Garamond"/>
          <w:b/>
          <w:sz w:val="24"/>
          <w:szCs w:val="24"/>
        </w:rPr>
        <w:t xml:space="preserve">preços públicos do SAAE às </w:t>
      </w:r>
      <w:r w:rsidRPr="004D3083">
        <w:rPr>
          <w:rFonts w:ascii="Garamond" w:hAnsi="Garamond"/>
          <w:b/>
          <w:sz w:val="24"/>
          <w:szCs w:val="24"/>
        </w:rPr>
        <w:t>vítimas de enchentes</w:t>
      </w:r>
      <w:r>
        <w:rPr>
          <w:rFonts w:ascii="Garamond" w:hAnsi="Garamond"/>
          <w:b/>
          <w:sz w:val="24"/>
          <w:szCs w:val="24"/>
        </w:rPr>
        <w:t>.</w:t>
      </w:r>
    </w:p>
    <w:p w:rsidR="00D93FCF" w:rsidRDefault="00D93FCF" w:rsidP="004D3083">
      <w:pPr>
        <w:ind w:left="3544"/>
        <w:jc w:val="both"/>
        <w:rPr>
          <w:rFonts w:ascii="Garamond" w:hAnsi="Garamond"/>
          <w:sz w:val="24"/>
          <w:szCs w:val="24"/>
        </w:rPr>
      </w:pPr>
    </w:p>
    <w:p w:rsidR="00E84461" w:rsidRDefault="00E84461">
      <w:pPr>
        <w:ind w:firstLine="2268"/>
        <w:rPr>
          <w:rFonts w:ascii="Garamond" w:hAnsi="Garamond"/>
          <w:sz w:val="24"/>
          <w:szCs w:val="24"/>
        </w:rPr>
      </w:pPr>
    </w:p>
    <w:p w:rsidR="00D93FCF" w:rsidRPr="00D93FCF" w:rsidRDefault="00D93FCF">
      <w:pPr>
        <w:ind w:firstLine="2268"/>
        <w:rPr>
          <w:rFonts w:ascii="Garamond" w:hAnsi="Garamond"/>
          <w:sz w:val="24"/>
          <w:szCs w:val="24"/>
        </w:rPr>
      </w:pPr>
    </w:p>
    <w:p w:rsidR="00201C4D" w:rsidRDefault="00201C4D">
      <w:pPr>
        <w:ind w:firstLine="2268"/>
        <w:rPr>
          <w:rFonts w:ascii="Garamond" w:hAnsi="Garamond"/>
          <w:sz w:val="24"/>
          <w:szCs w:val="24"/>
        </w:rPr>
      </w:pPr>
      <w:r w:rsidRPr="00D93FCF">
        <w:rPr>
          <w:rFonts w:ascii="Garamond" w:hAnsi="Garamond"/>
          <w:sz w:val="24"/>
          <w:szCs w:val="24"/>
        </w:rPr>
        <w:t>A Câmara Municipal de Sorocaba decreta:</w:t>
      </w:r>
    </w:p>
    <w:p w:rsidR="00D93FCF" w:rsidRPr="00D93FCF" w:rsidRDefault="00D93FCF">
      <w:pPr>
        <w:ind w:firstLine="2268"/>
        <w:rPr>
          <w:rFonts w:ascii="Garamond" w:hAnsi="Garamond"/>
          <w:sz w:val="24"/>
          <w:szCs w:val="24"/>
        </w:rPr>
      </w:pPr>
    </w:p>
    <w:p w:rsidR="00D93FCF" w:rsidRPr="00D93FCF" w:rsidRDefault="00D93FCF">
      <w:pPr>
        <w:ind w:firstLine="2268"/>
        <w:rPr>
          <w:rFonts w:ascii="Garamond" w:hAnsi="Garamond"/>
          <w:sz w:val="24"/>
          <w:szCs w:val="24"/>
        </w:rPr>
      </w:pPr>
    </w:p>
    <w:p w:rsidR="00D93FCF" w:rsidRPr="00D93FCF" w:rsidRDefault="00D93FCF">
      <w:pPr>
        <w:ind w:firstLine="2268"/>
        <w:rPr>
          <w:rFonts w:ascii="Garamond" w:hAnsi="Garamond"/>
          <w:sz w:val="24"/>
          <w:szCs w:val="24"/>
        </w:rPr>
      </w:pPr>
    </w:p>
    <w:p w:rsidR="00D93FCF" w:rsidRPr="00D93FCF" w:rsidRDefault="00201C4D" w:rsidP="00B67F26">
      <w:pPr>
        <w:spacing w:line="360" w:lineRule="auto"/>
        <w:ind w:firstLine="2268"/>
        <w:jc w:val="both"/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</w:pPr>
      <w:r w:rsidRPr="00D93FCF">
        <w:rPr>
          <w:rFonts w:ascii="Garamond" w:hAnsi="Garamond"/>
          <w:b/>
          <w:sz w:val="24"/>
          <w:szCs w:val="24"/>
        </w:rPr>
        <w:t>Art. 1</w:t>
      </w:r>
      <w:r w:rsidR="00EB75A1" w:rsidRPr="00D93FCF">
        <w:rPr>
          <w:rFonts w:ascii="Garamond" w:hAnsi="Garamond"/>
          <w:b/>
          <w:sz w:val="24"/>
          <w:szCs w:val="24"/>
        </w:rPr>
        <w:t>º</w:t>
      </w:r>
      <w:r w:rsidR="00EB75A1" w:rsidRPr="00D93FCF">
        <w:rPr>
          <w:rFonts w:ascii="Garamond" w:hAnsi="Garamond"/>
          <w:sz w:val="24"/>
          <w:szCs w:val="24"/>
        </w:rPr>
        <w:t xml:space="preserve"> </w:t>
      </w:r>
      <w:r w:rsidR="00964056" w:rsidRPr="00D93FCF">
        <w:rPr>
          <w:rFonts w:ascii="Garamond" w:hAnsi="Garamond"/>
          <w:sz w:val="24"/>
          <w:szCs w:val="24"/>
        </w:rPr>
        <w:t>Dá nova redação ao</w:t>
      </w:r>
      <w:r w:rsidR="00472643" w:rsidRPr="00D93FCF">
        <w:rPr>
          <w:rFonts w:ascii="Garamond" w:hAnsi="Garamond"/>
          <w:sz w:val="24"/>
          <w:szCs w:val="24"/>
        </w:rPr>
        <w:t xml:space="preserve"> </w:t>
      </w:r>
      <w:r w:rsidR="00964056" w:rsidRPr="00D93FCF">
        <w:rPr>
          <w:rFonts w:ascii="Garamond" w:hAnsi="Garamond"/>
          <w:sz w:val="24"/>
          <w:szCs w:val="24"/>
        </w:rPr>
        <w:t>P</w:t>
      </w:r>
      <w:r w:rsidR="00472643" w:rsidRPr="00D93FCF">
        <w:rPr>
          <w:rFonts w:ascii="Garamond" w:hAnsi="Garamond"/>
          <w:sz w:val="24"/>
          <w:szCs w:val="24"/>
        </w:rPr>
        <w:t>arágrafo</w:t>
      </w:r>
      <w:r w:rsidR="00472643"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</w:t>
      </w:r>
      <w:r w:rsidR="00964056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3</w:t>
      </w:r>
      <w:r w:rsidR="00472643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º</w:t>
      </w:r>
      <w:r w:rsidR="00964056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 do Artigo 1º</w:t>
      </w:r>
      <w:r w:rsidR="00472643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 </w:t>
      </w:r>
      <w:r w:rsidR="00964056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da Lei nº 7</w:t>
      </w:r>
      <w:r w:rsidR="001D7681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.</w:t>
      </w:r>
      <w:r w:rsidR="00964056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579 de 21 de novembro de 2005, que dispõe sobre a isenção de IPTU e </w:t>
      </w:r>
      <w:r w:rsidR="001D7681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de </w:t>
      </w:r>
      <w:r w:rsidR="00964056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preços públicos do SAAE às vítimas de enchentes, que passa a vigorar com o</w:t>
      </w:r>
      <w:r w:rsidR="00472643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 seguinte</w:t>
      </w:r>
      <w:r w:rsidR="00472643"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</w:t>
      </w:r>
      <w:r w:rsidR="00964056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texto</w:t>
      </w:r>
      <w:r w:rsidR="00472643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:</w:t>
      </w:r>
    </w:p>
    <w:p w:rsidR="00D93FCF" w:rsidRPr="00D93FCF" w:rsidRDefault="00D93FCF" w:rsidP="00B67F26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964056" w:rsidRPr="00D93FCF" w:rsidRDefault="00964056" w:rsidP="00964056">
      <w:pPr>
        <w:spacing w:line="360" w:lineRule="auto"/>
        <w:ind w:firstLine="2268"/>
        <w:jc w:val="both"/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</w:pPr>
      <w:r w:rsidRPr="00D93FCF">
        <w:rPr>
          <w:rFonts w:ascii="Garamond" w:hAnsi="Garamond" w:cs="Calibri"/>
          <w:bCs/>
          <w:i/>
          <w:color w:val="000000"/>
          <w:sz w:val="24"/>
          <w:szCs w:val="24"/>
          <w:shd w:val="clear" w:color="auto" w:fill="FDFDFD"/>
        </w:rPr>
        <w:t>§ 3º</w:t>
      </w:r>
      <w:r w:rsidRPr="00D93FCF">
        <w:rPr>
          <w:rFonts w:ascii="Garamond" w:hAnsi="Garamond" w:cs="Calibri"/>
          <w:b/>
          <w:bCs/>
          <w:i/>
          <w:color w:val="000000"/>
          <w:sz w:val="24"/>
          <w:szCs w:val="24"/>
          <w:shd w:val="clear" w:color="auto" w:fill="FDFDFD"/>
        </w:rPr>
        <w:t xml:space="preserve"> </w:t>
      </w:r>
      <w:r w:rsidRP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>Terão direito à isenção mencionada no “caput” deste artigo também as pessoas que tenham feito renegociação de débitos anteriores com o IPTU, desde que e</w:t>
      </w:r>
      <w:r w:rsidR="001D7681" w:rsidRP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>stejam em dia com o pagamento da</w:t>
      </w:r>
      <w:r w:rsidRP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 xml:space="preserve">s </w:t>
      </w:r>
      <w:r w:rsidR="001D7681" w:rsidRP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>parcelas</w:t>
      </w:r>
      <w:r w:rsidRP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>;</w:t>
      </w:r>
    </w:p>
    <w:p w:rsidR="00964056" w:rsidRPr="00D93FCF" w:rsidRDefault="00964056" w:rsidP="00964056">
      <w:pPr>
        <w:spacing w:line="360" w:lineRule="auto"/>
        <w:jc w:val="both"/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</w:pPr>
      <w:r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                                      Art. </w:t>
      </w:r>
      <w:r w:rsid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>2</w:t>
      </w:r>
      <w:r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>º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 Inclui</w:t>
      </w:r>
      <w:r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o</w:t>
      </w:r>
      <w:r w:rsidRPr="00D93FCF">
        <w:rPr>
          <w:rFonts w:ascii="Garamond" w:hAnsi="Garamond"/>
          <w:sz w:val="24"/>
          <w:szCs w:val="24"/>
        </w:rPr>
        <w:t xml:space="preserve"> Parágrafo</w:t>
      </w:r>
      <w:r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4º ao Artigo </w:t>
      </w:r>
      <w:r w:rsidR="00B92768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1º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 da Lei nº 7</w:t>
      </w:r>
      <w:r w:rsidR="001D7681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.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579 de 21 de novembro de 2005, que dispõe sobre a isenção de IPTU e </w:t>
      </w:r>
      <w:r w:rsidR="001D7681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de 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preços públicos do SAAE às vítimas de enchentes, </w:t>
      </w:r>
      <w:r w:rsidR="00B92768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com o seguinte teor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:</w:t>
      </w:r>
    </w:p>
    <w:p w:rsidR="00636962" w:rsidRPr="00D93FCF" w:rsidRDefault="00636962" w:rsidP="00964056">
      <w:pPr>
        <w:spacing w:line="36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</w:pPr>
    </w:p>
    <w:p w:rsidR="008E4956" w:rsidRPr="00D93FCF" w:rsidRDefault="008E4956" w:rsidP="00B67F26">
      <w:pPr>
        <w:spacing w:line="360" w:lineRule="auto"/>
        <w:ind w:firstLine="2268"/>
        <w:jc w:val="both"/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</w:pPr>
      <w:r w:rsidRPr="00D93FCF">
        <w:rPr>
          <w:rFonts w:ascii="Garamond" w:hAnsi="Garamond" w:cs="Calibri"/>
          <w:bCs/>
          <w:i/>
          <w:color w:val="000000"/>
          <w:sz w:val="24"/>
          <w:szCs w:val="24"/>
          <w:shd w:val="clear" w:color="auto" w:fill="FDFDFD"/>
        </w:rPr>
        <w:t xml:space="preserve">§ </w:t>
      </w:r>
      <w:r w:rsidR="00B92768" w:rsidRPr="00D93FCF">
        <w:rPr>
          <w:rFonts w:ascii="Garamond" w:hAnsi="Garamond" w:cs="Calibri"/>
          <w:bCs/>
          <w:i/>
          <w:color w:val="000000"/>
          <w:sz w:val="24"/>
          <w:szCs w:val="24"/>
          <w:shd w:val="clear" w:color="auto" w:fill="FDFDFD"/>
        </w:rPr>
        <w:t>4</w:t>
      </w:r>
      <w:r w:rsidRPr="00D93FCF">
        <w:rPr>
          <w:rFonts w:ascii="Garamond" w:hAnsi="Garamond" w:cs="Calibri"/>
          <w:b/>
          <w:bCs/>
          <w:i/>
          <w:color w:val="000000"/>
          <w:sz w:val="24"/>
          <w:szCs w:val="24"/>
          <w:shd w:val="clear" w:color="auto" w:fill="FDFDFD"/>
        </w:rPr>
        <w:t>º</w:t>
      </w:r>
      <w:r w:rsidR="00B92768" w:rsidRP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 xml:space="preserve"> Na ausência de atendimento da Defesa Civil, fica facultativo ao proprietário do imóvel realizar gravações (vídeos) </w:t>
      </w:r>
      <w:r w:rsid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>da inundação</w:t>
      </w:r>
      <w:r w:rsidR="00F4638B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 xml:space="preserve"> ou deslizamento</w:t>
      </w:r>
      <w:r w:rsidR="00B92768" w:rsidRPr="00D93FCF">
        <w:rPr>
          <w:rFonts w:ascii="Garamond" w:hAnsi="Garamond" w:cs="Calibri"/>
          <w:i/>
          <w:color w:val="000000"/>
          <w:sz w:val="24"/>
          <w:szCs w:val="24"/>
          <w:shd w:val="clear" w:color="auto" w:fill="FDFDFD"/>
        </w:rPr>
        <w:t>, no prazo de 10 dias corridos, levar o material até a Defesa Civil para requisitar o benefício.</w:t>
      </w:r>
    </w:p>
    <w:p w:rsidR="00636962" w:rsidRPr="00D93FCF" w:rsidRDefault="00636962" w:rsidP="00B67F26">
      <w:pPr>
        <w:spacing w:line="360" w:lineRule="auto"/>
        <w:ind w:firstLine="2268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</w:pPr>
    </w:p>
    <w:p w:rsidR="00D93FCF" w:rsidRPr="00D93FCF" w:rsidRDefault="001D7681" w:rsidP="00D93FCF">
      <w:pPr>
        <w:spacing w:line="360" w:lineRule="auto"/>
        <w:jc w:val="both"/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</w:pPr>
      <w:r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                                     Art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. </w:t>
      </w:r>
      <w:r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>3º</w:t>
      </w:r>
      <w:r w:rsid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</w:t>
      </w:r>
      <w:r w:rsidR="00D93FCF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Inclui</w:t>
      </w:r>
      <w:r w:rsidR="00D93FCF"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</w:t>
      </w:r>
      <w:r w:rsidR="00D93FCF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o</w:t>
      </w:r>
      <w:r w:rsidR="00D93FCF" w:rsidRPr="00D93FCF">
        <w:rPr>
          <w:rFonts w:ascii="Garamond" w:hAnsi="Garamond"/>
          <w:sz w:val="24"/>
          <w:szCs w:val="24"/>
        </w:rPr>
        <w:t xml:space="preserve"> Parágrafo</w:t>
      </w:r>
      <w:r w:rsidR="00D93FCF"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</w:t>
      </w:r>
      <w:r w:rsid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>5</w:t>
      </w:r>
      <w:r w:rsidR="00D93FCF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º ao Artigo 1º da Lei nº 7.579 de 21 de novembro de 2005, que dispõe sobre a isenção de IPTU e de preços públicos do SAAE às vítimas de enchentes, com o seguinte teor:</w:t>
      </w:r>
    </w:p>
    <w:p w:rsidR="00D93FCF" w:rsidRDefault="00D93FCF" w:rsidP="001D7681">
      <w:pPr>
        <w:spacing w:line="36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</w:pPr>
    </w:p>
    <w:p w:rsidR="00D93FCF" w:rsidRDefault="00D93FCF" w:rsidP="001D7681">
      <w:pPr>
        <w:spacing w:line="360" w:lineRule="auto"/>
        <w:jc w:val="both"/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                                   </w:t>
      </w:r>
      <w:r w:rsidRPr="00D93FCF">
        <w:rPr>
          <w:rFonts w:ascii="Garamond" w:hAnsi="Garamond" w:cs="Calibri"/>
          <w:bCs/>
          <w:i/>
          <w:color w:val="000000"/>
          <w:sz w:val="24"/>
          <w:szCs w:val="24"/>
          <w:shd w:val="clear" w:color="auto" w:fill="FDFDFD"/>
        </w:rPr>
        <w:t>§</w:t>
      </w:r>
      <w:r>
        <w:rPr>
          <w:rFonts w:ascii="Garamond" w:hAnsi="Garamond" w:cs="Calibri"/>
          <w:bCs/>
          <w:i/>
          <w:color w:val="000000"/>
          <w:sz w:val="24"/>
          <w:szCs w:val="24"/>
          <w:shd w:val="clear" w:color="auto" w:fill="FDFDFD"/>
        </w:rPr>
        <w:t xml:space="preserve"> 5º A isenção dos impostos a que se refere a presente lei não está atrelada a decreto de “Estado de Emergência”, nem de “Estado de Calamidade Pública” no Município; </w:t>
      </w:r>
      <w:r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                                        </w:t>
      </w:r>
    </w:p>
    <w:p w:rsidR="00EE2536" w:rsidRPr="00D93FCF" w:rsidRDefault="00D93FCF" w:rsidP="001D7681">
      <w:pPr>
        <w:spacing w:line="360" w:lineRule="auto"/>
        <w:jc w:val="both"/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lastRenderedPageBreak/>
        <w:t xml:space="preserve">                                      Art. 4º</w:t>
      </w:r>
      <w:r w:rsidR="001D7681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 </w:t>
      </w:r>
      <w:r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>R</w:t>
      </w:r>
      <w:r w:rsidR="001D7681" w:rsidRPr="00D93FCF">
        <w:rPr>
          <w:rFonts w:ascii="Garamond" w:hAnsi="Garamond" w:cs="Calibri"/>
          <w:bCs/>
          <w:color w:val="000000"/>
          <w:sz w:val="24"/>
          <w:szCs w:val="24"/>
          <w:shd w:val="clear" w:color="auto" w:fill="FDFDFD"/>
        </w:rPr>
        <w:t xml:space="preserve">evoga integralmente o Artigo 3º da Lei nº 7.579 de 21 de novembro de 2005, que dispõe sobre a isenção de IPTU e de preços públicos do SAAE às vítimas de enchentes. </w:t>
      </w:r>
    </w:p>
    <w:p w:rsidR="00EE2536" w:rsidRDefault="001D7681" w:rsidP="00D93FCF">
      <w:pPr>
        <w:spacing w:line="360" w:lineRule="auto"/>
        <w:jc w:val="both"/>
        <w:rPr>
          <w:rFonts w:ascii="Garamond" w:hAnsi="Garamond" w:cs="Calibri"/>
          <w:color w:val="000000"/>
          <w:sz w:val="24"/>
          <w:szCs w:val="24"/>
          <w:shd w:val="clear" w:color="auto" w:fill="FDFDFD"/>
        </w:rPr>
      </w:pPr>
      <w:r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                                    A</w:t>
      </w:r>
      <w:r w:rsidR="003E5A28" w:rsidRPr="00D93FCF">
        <w:rPr>
          <w:rStyle w:val="fontelaw1"/>
          <w:rFonts w:ascii="Garamond" w:hAnsi="Garamond"/>
          <w:b/>
          <w:sz w:val="24"/>
          <w:szCs w:val="24"/>
        </w:rPr>
        <w:t>rt.</w:t>
      </w:r>
      <w:r w:rsidR="00EB75A1" w:rsidRPr="00D93FCF">
        <w:rPr>
          <w:rStyle w:val="fontelaw1"/>
          <w:rFonts w:ascii="Garamond" w:hAnsi="Garamond"/>
          <w:b/>
          <w:sz w:val="24"/>
          <w:szCs w:val="24"/>
        </w:rPr>
        <w:t xml:space="preserve"> </w:t>
      </w:r>
      <w:r w:rsidR="00EE2536">
        <w:rPr>
          <w:rStyle w:val="fontelaw1"/>
          <w:rFonts w:ascii="Garamond" w:hAnsi="Garamond"/>
          <w:b/>
          <w:sz w:val="24"/>
          <w:szCs w:val="24"/>
        </w:rPr>
        <w:t>5</w:t>
      </w:r>
      <w:r w:rsidR="003E5A28" w:rsidRPr="00D93FCF">
        <w:rPr>
          <w:rStyle w:val="fontelaw1"/>
          <w:rFonts w:ascii="Garamond" w:hAnsi="Garamond"/>
          <w:b/>
          <w:sz w:val="24"/>
          <w:szCs w:val="24"/>
        </w:rPr>
        <w:t>º</w:t>
      </w:r>
      <w:r w:rsidR="00313B4D" w:rsidRPr="00D93FCF">
        <w:rPr>
          <w:rFonts w:ascii="Garamond" w:hAnsi="Garamond" w:cs="Calibri"/>
          <w:color w:val="000000"/>
          <w:sz w:val="24"/>
          <w:szCs w:val="24"/>
          <w:shd w:val="clear" w:color="auto" w:fill="FDFDFD"/>
        </w:rPr>
        <w:t xml:space="preserve"> As despesas com a execução da presente Lei correrão por conta de verba orçamentária própria.</w:t>
      </w:r>
    </w:p>
    <w:p w:rsidR="00CA45D7" w:rsidRDefault="00313B4D" w:rsidP="00D93FCF">
      <w:pPr>
        <w:spacing w:line="360" w:lineRule="auto"/>
        <w:jc w:val="both"/>
        <w:rPr>
          <w:rFonts w:ascii="Garamond" w:hAnsi="Garamond" w:cs="Calibri"/>
          <w:color w:val="000000" w:themeColor="text1"/>
          <w:sz w:val="24"/>
          <w:szCs w:val="24"/>
          <w:shd w:val="clear" w:color="auto" w:fill="FDFDFD"/>
        </w:rPr>
      </w:pPr>
      <w:r w:rsidRPr="00D93FCF">
        <w:rPr>
          <w:rFonts w:ascii="Garamond" w:hAnsi="Garamond" w:cs="Calibri"/>
          <w:color w:val="000000"/>
          <w:sz w:val="24"/>
          <w:szCs w:val="24"/>
        </w:rPr>
        <w:br/>
      </w:r>
      <w:r w:rsidRPr="00D93FCF">
        <w:rPr>
          <w:rFonts w:ascii="Garamond" w:hAnsi="Garamond" w:cs="Calibri"/>
          <w:color w:val="000000"/>
          <w:sz w:val="24"/>
          <w:szCs w:val="24"/>
        </w:rPr>
        <w:br/>
      </w:r>
      <w:r w:rsidR="00D93FCF"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                                    A</w:t>
      </w:r>
      <w:r w:rsidR="00DC74C5"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 xml:space="preserve">rt. </w:t>
      </w:r>
      <w:r w:rsidR="00EE2536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>6</w:t>
      </w:r>
      <w:r w:rsidR="00DC74C5" w:rsidRPr="00D93FCF">
        <w:rPr>
          <w:rFonts w:ascii="Garamond" w:hAnsi="Garamond" w:cs="Calibri"/>
          <w:b/>
          <w:bCs/>
          <w:color w:val="000000"/>
          <w:sz w:val="24"/>
          <w:szCs w:val="24"/>
          <w:shd w:val="clear" w:color="auto" w:fill="FDFDFD"/>
        </w:rPr>
        <w:t>º</w:t>
      </w:r>
      <w:r w:rsidR="00DC74C5" w:rsidRPr="00D93FCF">
        <w:rPr>
          <w:rFonts w:ascii="Garamond" w:hAnsi="Garamond" w:cs="Calibri"/>
          <w:color w:val="000000"/>
          <w:sz w:val="24"/>
          <w:szCs w:val="24"/>
          <w:shd w:val="clear" w:color="auto" w:fill="FDFDFD"/>
        </w:rPr>
        <w:t xml:space="preserve"> </w:t>
      </w:r>
      <w:r w:rsidR="00DC74C5" w:rsidRPr="00D93FCF">
        <w:rPr>
          <w:rFonts w:ascii="Garamond" w:hAnsi="Garamond" w:cs="Calibri"/>
          <w:color w:val="000000" w:themeColor="text1"/>
          <w:sz w:val="24"/>
          <w:szCs w:val="24"/>
          <w:shd w:val="clear" w:color="auto" w:fill="FDFDFD"/>
        </w:rPr>
        <w:t>Esta Lei entra em vigor na data de sua publicação.</w:t>
      </w:r>
    </w:p>
    <w:p w:rsidR="00EE2536" w:rsidRDefault="00EE2536" w:rsidP="00D93FCF">
      <w:pPr>
        <w:spacing w:line="360" w:lineRule="auto"/>
        <w:jc w:val="both"/>
        <w:rPr>
          <w:rFonts w:ascii="Garamond" w:hAnsi="Garamond" w:cs="Calibri"/>
          <w:color w:val="000000" w:themeColor="text1"/>
          <w:sz w:val="24"/>
          <w:szCs w:val="24"/>
          <w:shd w:val="clear" w:color="auto" w:fill="FDFDFD"/>
        </w:rPr>
      </w:pPr>
    </w:p>
    <w:p w:rsidR="00EE2536" w:rsidRDefault="00EE2536" w:rsidP="00D93FCF">
      <w:pPr>
        <w:spacing w:line="360" w:lineRule="auto"/>
        <w:jc w:val="both"/>
        <w:rPr>
          <w:rFonts w:ascii="Garamond" w:hAnsi="Garamond" w:cs="Calibri"/>
          <w:color w:val="000000" w:themeColor="text1"/>
          <w:sz w:val="24"/>
          <w:szCs w:val="24"/>
          <w:shd w:val="clear" w:color="auto" w:fill="FDFDFD"/>
        </w:rPr>
      </w:pPr>
    </w:p>
    <w:p w:rsidR="00EE2536" w:rsidRDefault="00EE2536" w:rsidP="00D93FCF">
      <w:pPr>
        <w:spacing w:line="360" w:lineRule="auto"/>
        <w:jc w:val="both"/>
        <w:rPr>
          <w:rFonts w:ascii="Garamond" w:hAnsi="Garamond" w:cs="Calibri"/>
          <w:color w:val="000000" w:themeColor="text1"/>
          <w:sz w:val="24"/>
          <w:szCs w:val="24"/>
          <w:shd w:val="clear" w:color="auto" w:fill="FDFDFD"/>
        </w:rPr>
      </w:pPr>
    </w:p>
    <w:p w:rsidR="00EE2536" w:rsidRPr="00D93FCF" w:rsidRDefault="00EE2536" w:rsidP="00D93FCF">
      <w:pPr>
        <w:spacing w:line="360" w:lineRule="auto"/>
        <w:jc w:val="both"/>
        <w:rPr>
          <w:rFonts w:ascii="Garamond" w:hAnsi="Garamond" w:cs="Calibri"/>
          <w:color w:val="000000" w:themeColor="text1"/>
          <w:sz w:val="24"/>
          <w:szCs w:val="24"/>
          <w:shd w:val="clear" w:color="auto" w:fill="FDFDFD"/>
        </w:rPr>
      </w:pPr>
    </w:p>
    <w:p w:rsidR="00302EFD" w:rsidRPr="00D93FCF" w:rsidRDefault="00302EFD">
      <w:pPr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201C4D" w:rsidRPr="00D93FCF" w:rsidRDefault="00201C4D">
      <w:pPr>
        <w:jc w:val="center"/>
        <w:rPr>
          <w:rFonts w:ascii="Garamond" w:hAnsi="Garamond"/>
          <w:b/>
          <w:sz w:val="24"/>
          <w:szCs w:val="24"/>
        </w:rPr>
      </w:pPr>
      <w:r w:rsidRPr="00D93FCF">
        <w:rPr>
          <w:rFonts w:ascii="Garamond" w:hAnsi="Garamond"/>
          <w:b/>
          <w:sz w:val="24"/>
          <w:szCs w:val="24"/>
        </w:rPr>
        <w:t>S/S</w:t>
      </w:r>
      <w:proofErr w:type="gramStart"/>
      <w:r w:rsidRPr="00D93FCF">
        <w:rPr>
          <w:rFonts w:ascii="Garamond" w:hAnsi="Garamond"/>
          <w:b/>
          <w:sz w:val="24"/>
          <w:szCs w:val="24"/>
        </w:rPr>
        <w:t>.,</w:t>
      </w:r>
      <w:proofErr w:type="gramEnd"/>
      <w:r w:rsidR="00AA328A" w:rsidRPr="00D93FCF">
        <w:rPr>
          <w:rFonts w:ascii="Garamond" w:hAnsi="Garamond"/>
          <w:b/>
          <w:sz w:val="24"/>
          <w:szCs w:val="24"/>
        </w:rPr>
        <w:t xml:space="preserve"> </w:t>
      </w:r>
      <w:r w:rsidR="009B5842" w:rsidRPr="00D93FCF">
        <w:rPr>
          <w:rFonts w:ascii="Garamond" w:hAnsi="Garamond"/>
          <w:b/>
          <w:sz w:val="24"/>
          <w:szCs w:val="24"/>
        </w:rPr>
        <w:t>13</w:t>
      </w:r>
      <w:r w:rsidR="00B86C53" w:rsidRPr="00D93FCF">
        <w:rPr>
          <w:rFonts w:ascii="Garamond" w:hAnsi="Garamond"/>
          <w:b/>
          <w:sz w:val="24"/>
          <w:szCs w:val="24"/>
        </w:rPr>
        <w:t xml:space="preserve"> de </w:t>
      </w:r>
      <w:r w:rsidR="00BC0F3F" w:rsidRPr="00D93FCF">
        <w:rPr>
          <w:rFonts w:ascii="Garamond" w:hAnsi="Garamond"/>
          <w:b/>
          <w:sz w:val="24"/>
          <w:szCs w:val="24"/>
        </w:rPr>
        <w:t>Feverei</w:t>
      </w:r>
      <w:r w:rsidR="00B86C53" w:rsidRPr="00D93FCF">
        <w:rPr>
          <w:rFonts w:ascii="Garamond" w:hAnsi="Garamond"/>
          <w:b/>
          <w:sz w:val="24"/>
          <w:szCs w:val="24"/>
        </w:rPr>
        <w:t xml:space="preserve">ro </w:t>
      </w:r>
      <w:r w:rsidRPr="00D93FCF">
        <w:rPr>
          <w:rFonts w:ascii="Garamond" w:hAnsi="Garamond"/>
          <w:b/>
          <w:sz w:val="24"/>
          <w:szCs w:val="24"/>
        </w:rPr>
        <w:t>de</w:t>
      </w:r>
      <w:r w:rsidR="00AA328A" w:rsidRPr="00D93FCF">
        <w:rPr>
          <w:rFonts w:ascii="Garamond" w:hAnsi="Garamond"/>
          <w:b/>
          <w:sz w:val="24"/>
          <w:szCs w:val="24"/>
        </w:rPr>
        <w:t xml:space="preserve"> </w:t>
      </w:r>
      <w:r w:rsidR="00E34ECF" w:rsidRPr="00D93FCF">
        <w:rPr>
          <w:rFonts w:ascii="Garamond" w:hAnsi="Garamond"/>
          <w:b/>
          <w:sz w:val="24"/>
          <w:szCs w:val="24"/>
        </w:rPr>
        <w:t>20</w:t>
      </w:r>
      <w:r w:rsidR="007A6DBC" w:rsidRPr="00D93FCF">
        <w:rPr>
          <w:rFonts w:ascii="Garamond" w:hAnsi="Garamond"/>
          <w:b/>
          <w:sz w:val="24"/>
          <w:szCs w:val="24"/>
        </w:rPr>
        <w:t>2</w:t>
      </w:r>
      <w:r w:rsidR="00BC0F3F" w:rsidRPr="00D93FCF">
        <w:rPr>
          <w:rFonts w:ascii="Garamond" w:hAnsi="Garamond"/>
          <w:b/>
          <w:sz w:val="24"/>
          <w:szCs w:val="24"/>
        </w:rPr>
        <w:t>3</w:t>
      </w:r>
      <w:r w:rsidR="00E34ECF" w:rsidRPr="00D93FCF">
        <w:rPr>
          <w:rFonts w:ascii="Garamond" w:hAnsi="Garamond"/>
          <w:b/>
          <w:sz w:val="24"/>
          <w:szCs w:val="24"/>
        </w:rPr>
        <w:t>.</w:t>
      </w:r>
    </w:p>
    <w:p w:rsidR="00D93FCF" w:rsidRDefault="00D93FCF">
      <w:pPr>
        <w:jc w:val="center"/>
        <w:rPr>
          <w:rFonts w:ascii="Garamond" w:hAnsi="Garamond"/>
          <w:b/>
          <w:sz w:val="24"/>
          <w:szCs w:val="24"/>
        </w:rPr>
      </w:pPr>
    </w:p>
    <w:p w:rsidR="00EE2536" w:rsidRDefault="00EE2536">
      <w:pPr>
        <w:jc w:val="center"/>
        <w:rPr>
          <w:rFonts w:ascii="Garamond" w:hAnsi="Garamond"/>
          <w:b/>
          <w:sz w:val="24"/>
          <w:szCs w:val="24"/>
        </w:rPr>
      </w:pPr>
    </w:p>
    <w:p w:rsidR="00EE2536" w:rsidRPr="00D93FCF" w:rsidRDefault="00EE2536">
      <w:pPr>
        <w:jc w:val="center"/>
        <w:rPr>
          <w:rFonts w:ascii="Garamond" w:hAnsi="Garamond"/>
          <w:b/>
          <w:sz w:val="24"/>
          <w:szCs w:val="24"/>
        </w:rPr>
      </w:pPr>
    </w:p>
    <w:p w:rsidR="00E840D1" w:rsidRPr="00D93FCF" w:rsidRDefault="00E840D1">
      <w:pPr>
        <w:jc w:val="center"/>
        <w:rPr>
          <w:rFonts w:ascii="Garamond" w:hAnsi="Garamond"/>
          <w:b/>
          <w:sz w:val="24"/>
          <w:szCs w:val="24"/>
        </w:rPr>
      </w:pPr>
    </w:p>
    <w:p w:rsidR="00462B31" w:rsidRPr="00D93FCF" w:rsidRDefault="007929DA" w:rsidP="00613AFB">
      <w:pPr>
        <w:jc w:val="center"/>
        <w:rPr>
          <w:rFonts w:ascii="Garamond" w:hAnsi="Garamond"/>
          <w:b/>
          <w:sz w:val="24"/>
          <w:szCs w:val="24"/>
        </w:rPr>
      </w:pPr>
      <w:r w:rsidRPr="00D93FCF">
        <w:rPr>
          <w:rFonts w:ascii="Garamond" w:hAnsi="Garamond"/>
          <w:b/>
          <w:sz w:val="24"/>
          <w:szCs w:val="24"/>
        </w:rPr>
        <w:t xml:space="preserve">José Vinícius Campos </w:t>
      </w:r>
      <w:proofErr w:type="spellStart"/>
      <w:r w:rsidRPr="00D93FCF">
        <w:rPr>
          <w:rFonts w:ascii="Garamond" w:hAnsi="Garamond"/>
          <w:b/>
          <w:sz w:val="24"/>
          <w:szCs w:val="24"/>
        </w:rPr>
        <w:t>Aith</w:t>
      </w:r>
      <w:proofErr w:type="spellEnd"/>
    </w:p>
    <w:p w:rsidR="00462B31" w:rsidRPr="00D93FCF" w:rsidRDefault="00462B31" w:rsidP="00613AFB">
      <w:pPr>
        <w:jc w:val="center"/>
        <w:rPr>
          <w:rFonts w:ascii="Garamond" w:hAnsi="Garamond"/>
          <w:b/>
          <w:sz w:val="24"/>
          <w:szCs w:val="24"/>
        </w:rPr>
      </w:pPr>
      <w:r w:rsidRPr="00D93FCF">
        <w:rPr>
          <w:rFonts w:ascii="Garamond" w:hAnsi="Garamond"/>
          <w:b/>
          <w:sz w:val="24"/>
          <w:szCs w:val="24"/>
        </w:rPr>
        <w:t>Vereador</w:t>
      </w: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EE2536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6468B5" w:rsidRDefault="006468B5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7D4816" w:rsidRDefault="007D481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  <w:r w:rsidRPr="00D93FCF">
        <w:rPr>
          <w:rFonts w:ascii="Garamond" w:hAnsi="Garamond"/>
          <w:b/>
          <w:color w:val="000000"/>
          <w:sz w:val="24"/>
          <w:szCs w:val="24"/>
        </w:rPr>
        <w:lastRenderedPageBreak/>
        <w:t>JUSTIFICATIVA:</w:t>
      </w:r>
    </w:p>
    <w:p w:rsidR="00EE2536" w:rsidRPr="00D93FCF" w:rsidRDefault="00EE253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</w:p>
    <w:p w:rsidR="007D4816" w:rsidRPr="00D93FCF" w:rsidRDefault="007D481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color w:val="000000"/>
          <w:sz w:val="24"/>
          <w:szCs w:val="24"/>
        </w:rPr>
      </w:pPr>
      <w:r w:rsidRPr="00D93FCF">
        <w:rPr>
          <w:rFonts w:ascii="Garamond" w:hAnsi="Garamond"/>
          <w:color w:val="000000"/>
          <w:sz w:val="24"/>
          <w:szCs w:val="24"/>
        </w:rPr>
        <w:t> </w:t>
      </w:r>
    </w:p>
    <w:p w:rsidR="0002662C" w:rsidRPr="00D93FCF" w:rsidRDefault="0002662C" w:rsidP="0002662C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D93FCF">
        <w:rPr>
          <w:rFonts w:ascii="Garamond" w:hAnsi="Garamond"/>
          <w:sz w:val="24"/>
          <w:szCs w:val="24"/>
        </w:rPr>
        <w:t>N</w:t>
      </w:r>
      <w:r w:rsidR="00EE2536">
        <w:rPr>
          <w:rFonts w:ascii="Garamond" w:hAnsi="Garamond"/>
          <w:sz w:val="24"/>
          <w:szCs w:val="24"/>
        </w:rPr>
        <w:t>o período</w:t>
      </w:r>
      <w:r w:rsidRPr="00D93FCF">
        <w:rPr>
          <w:rFonts w:ascii="Garamond" w:hAnsi="Garamond"/>
          <w:sz w:val="24"/>
          <w:szCs w:val="24"/>
        </w:rPr>
        <w:t xml:space="preserve"> d</w:t>
      </w:r>
      <w:r w:rsidR="00EE2536">
        <w:rPr>
          <w:rFonts w:ascii="Garamond" w:hAnsi="Garamond"/>
          <w:sz w:val="24"/>
          <w:szCs w:val="24"/>
        </w:rPr>
        <w:t>e</w:t>
      </w:r>
      <w:r w:rsidRPr="00D93FCF">
        <w:rPr>
          <w:rFonts w:ascii="Garamond" w:hAnsi="Garamond"/>
          <w:sz w:val="24"/>
          <w:szCs w:val="24"/>
        </w:rPr>
        <w:t xml:space="preserve"> chuvas em nosso Município </w:t>
      </w:r>
      <w:r w:rsidR="00EE2536">
        <w:rPr>
          <w:rFonts w:ascii="Garamond" w:hAnsi="Garamond"/>
          <w:sz w:val="24"/>
          <w:szCs w:val="24"/>
        </w:rPr>
        <w:t xml:space="preserve">a população se depara </w:t>
      </w:r>
      <w:r w:rsidRPr="00D93FCF">
        <w:rPr>
          <w:rFonts w:ascii="Garamond" w:hAnsi="Garamond"/>
          <w:sz w:val="24"/>
          <w:szCs w:val="24"/>
        </w:rPr>
        <w:t>com constantes enc</w:t>
      </w:r>
      <w:r w:rsidR="00EE2536">
        <w:rPr>
          <w:rFonts w:ascii="Garamond" w:hAnsi="Garamond"/>
          <w:sz w:val="24"/>
          <w:szCs w:val="24"/>
        </w:rPr>
        <w:t>hentes</w:t>
      </w:r>
      <w:r w:rsidR="00F4638B">
        <w:rPr>
          <w:rFonts w:ascii="Garamond" w:hAnsi="Garamond"/>
          <w:sz w:val="24"/>
          <w:szCs w:val="24"/>
        </w:rPr>
        <w:t xml:space="preserve">, </w:t>
      </w:r>
      <w:r w:rsidR="00EE2536">
        <w:rPr>
          <w:rFonts w:ascii="Garamond" w:hAnsi="Garamond"/>
          <w:sz w:val="24"/>
          <w:szCs w:val="24"/>
        </w:rPr>
        <w:t>alagamentos</w:t>
      </w:r>
      <w:r w:rsidR="00F4638B">
        <w:rPr>
          <w:rFonts w:ascii="Garamond" w:hAnsi="Garamond"/>
          <w:sz w:val="24"/>
          <w:szCs w:val="24"/>
        </w:rPr>
        <w:t xml:space="preserve"> de deslizamentos</w:t>
      </w:r>
      <w:r w:rsidR="00EE2536">
        <w:rPr>
          <w:rFonts w:ascii="Garamond" w:hAnsi="Garamond"/>
          <w:sz w:val="24"/>
          <w:szCs w:val="24"/>
        </w:rPr>
        <w:t xml:space="preserve"> que, além do risco arrastar pessoas na correnteza em pontos críticos, provoca</w:t>
      </w:r>
      <w:r w:rsidR="007931BA">
        <w:rPr>
          <w:rFonts w:ascii="Garamond" w:hAnsi="Garamond"/>
          <w:sz w:val="24"/>
          <w:szCs w:val="24"/>
        </w:rPr>
        <w:t>m</w:t>
      </w:r>
      <w:r w:rsidR="00EE2536">
        <w:rPr>
          <w:rFonts w:ascii="Garamond" w:hAnsi="Garamond"/>
          <w:sz w:val="24"/>
          <w:szCs w:val="24"/>
        </w:rPr>
        <w:t xml:space="preserve"> transtornos e danos</w:t>
      </w:r>
      <w:r w:rsidR="007931BA">
        <w:rPr>
          <w:rFonts w:ascii="Garamond" w:hAnsi="Garamond"/>
          <w:sz w:val="24"/>
          <w:szCs w:val="24"/>
        </w:rPr>
        <w:t xml:space="preserve">, principalmente </w:t>
      </w:r>
      <w:r w:rsidR="00EE2536">
        <w:rPr>
          <w:rFonts w:ascii="Garamond" w:hAnsi="Garamond"/>
          <w:sz w:val="24"/>
          <w:szCs w:val="24"/>
        </w:rPr>
        <w:t>em bairros</w:t>
      </w:r>
      <w:r w:rsidR="007931BA">
        <w:rPr>
          <w:rFonts w:ascii="Garamond" w:hAnsi="Garamond"/>
          <w:sz w:val="24"/>
          <w:szCs w:val="24"/>
        </w:rPr>
        <w:t xml:space="preserve"> localizados às margens de córregos e do Rio Sorocaba, </w:t>
      </w:r>
      <w:r w:rsidR="00EE2536">
        <w:rPr>
          <w:rFonts w:ascii="Garamond" w:hAnsi="Garamond"/>
          <w:sz w:val="24"/>
          <w:szCs w:val="24"/>
        </w:rPr>
        <w:t xml:space="preserve">como a Vila Assis, Brigadeiro Tobias e </w:t>
      </w:r>
      <w:r w:rsidR="007931BA">
        <w:rPr>
          <w:rFonts w:ascii="Garamond" w:hAnsi="Garamond"/>
          <w:sz w:val="24"/>
          <w:szCs w:val="24"/>
        </w:rPr>
        <w:t xml:space="preserve">o </w:t>
      </w:r>
      <w:r w:rsidR="00EE2536">
        <w:rPr>
          <w:rFonts w:ascii="Garamond" w:hAnsi="Garamond"/>
          <w:sz w:val="24"/>
          <w:szCs w:val="24"/>
        </w:rPr>
        <w:t>Jardim Abaeté.</w:t>
      </w:r>
      <w:r w:rsidR="007931BA">
        <w:rPr>
          <w:rFonts w:ascii="Garamond" w:hAnsi="Garamond"/>
          <w:sz w:val="24"/>
          <w:szCs w:val="24"/>
        </w:rPr>
        <w:t xml:space="preserve"> </w:t>
      </w:r>
    </w:p>
    <w:p w:rsidR="0002662C" w:rsidRPr="00D93FCF" w:rsidRDefault="0002662C" w:rsidP="0002662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931BA" w:rsidRDefault="007931BA" w:rsidP="007931BA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</w:t>
      </w:r>
      <w:r w:rsidR="0002662C" w:rsidRPr="00D93FCF">
        <w:rPr>
          <w:rFonts w:ascii="Garamond" w:hAnsi="Garamond"/>
          <w:sz w:val="24"/>
          <w:szCs w:val="24"/>
        </w:rPr>
        <w:t xml:space="preserve"> prejuízos </w:t>
      </w:r>
      <w:r>
        <w:rPr>
          <w:rFonts w:ascii="Garamond" w:hAnsi="Garamond"/>
          <w:sz w:val="24"/>
          <w:szCs w:val="24"/>
        </w:rPr>
        <w:t xml:space="preserve">se repetem a cada enxurrada e os munícipes acabam arcando com as despesas recorrentes do que se </w:t>
      </w:r>
      <w:proofErr w:type="gramStart"/>
      <w:r>
        <w:rPr>
          <w:rFonts w:ascii="Garamond" w:hAnsi="Garamond"/>
          <w:sz w:val="24"/>
          <w:szCs w:val="24"/>
        </w:rPr>
        <w:t>estraga</w:t>
      </w:r>
      <w:proofErr w:type="gramEnd"/>
      <w:r>
        <w:rPr>
          <w:rFonts w:ascii="Garamond" w:hAnsi="Garamond"/>
          <w:sz w:val="24"/>
          <w:szCs w:val="24"/>
        </w:rPr>
        <w:t xml:space="preserve"> pela deficiência do escoamento da água p</w:t>
      </w:r>
      <w:r w:rsidR="006468B5">
        <w:rPr>
          <w:rFonts w:ascii="Garamond" w:hAnsi="Garamond"/>
          <w:sz w:val="24"/>
          <w:szCs w:val="24"/>
        </w:rPr>
        <w:t>luvial, perdendo</w:t>
      </w:r>
      <w:r>
        <w:rPr>
          <w:rFonts w:ascii="Garamond" w:hAnsi="Garamond"/>
          <w:sz w:val="24"/>
          <w:szCs w:val="24"/>
        </w:rPr>
        <w:t xml:space="preserve"> veículos, móveis, eletrodomésticos, equipamentos eletrônicos, alimentos</w:t>
      </w:r>
      <w:r w:rsidR="006468B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camas, colchões, entre outros objetos. </w:t>
      </w:r>
    </w:p>
    <w:p w:rsidR="007931BA" w:rsidRPr="00D93FCF" w:rsidRDefault="007931BA" w:rsidP="007931BA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02662C" w:rsidRPr="00D93FCF" w:rsidRDefault="0002662C" w:rsidP="0002662C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3FCF">
        <w:rPr>
          <w:rFonts w:ascii="Garamond" w:hAnsi="Garamond"/>
          <w:sz w:val="24"/>
          <w:szCs w:val="24"/>
        </w:rPr>
        <w:t xml:space="preserve">Na tentativa de amenizar os danos sofridos por estas pessoas e reconhecendo o papel do Poder Público em adotar medidas para evitar que novas enchentes e alagamentos ocorram, ingressamos com o presente projeto de lei, buscando </w:t>
      </w:r>
      <w:proofErr w:type="gramStart"/>
      <w:r w:rsidR="007931BA">
        <w:rPr>
          <w:rFonts w:ascii="Garamond" w:hAnsi="Garamond"/>
          <w:sz w:val="24"/>
          <w:szCs w:val="24"/>
        </w:rPr>
        <w:t>otimizar</w:t>
      </w:r>
      <w:proofErr w:type="gramEnd"/>
      <w:r w:rsidR="007931BA">
        <w:rPr>
          <w:rFonts w:ascii="Garamond" w:hAnsi="Garamond"/>
          <w:sz w:val="24"/>
          <w:szCs w:val="24"/>
        </w:rPr>
        <w:t xml:space="preserve"> a aplicabilidade  de uma lei Municipal de 2005</w:t>
      </w:r>
      <w:r w:rsidR="006468B5">
        <w:rPr>
          <w:rFonts w:ascii="Garamond" w:hAnsi="Garamond"/>
          <w:sz w:val="24"/>
          <w:szCs w:val="24"/>
        </w:rPr>
        <w:t>,</w:t>
      </w:r>
      <w:r w:rsidR="007931BA">
        <w:rPr>
          <w:rFonts w:ascii="Garamond" w:hAnsi="Garamond"/>
          <w:sz w:val="24"/>
          <w:szCs w:val="24"/>
        </w:rPr>
        <w:t xml:space="preserve"> que possui inclusive Artigo inexe</w:t>
      </w:r>
      <w:r w:rsidR="006468B5">
        <w:rPr>
          <w:rFonts w:ascii="Garamond" w:hAnsi="Garamond"/>
          <w:sz w:val="24"/>
          <w:szCs w:val="24"/>
        </w:rPr>
        <w:t>quí</w:t>
      </w:r>
      <w:r w:rsidR="007931BA">
        <w:rPr>
          <w:rFonts w:ascii="Garamond" w:hAnsi="Garamond"/>
          <w:sz w:val="24"/>
          <w:szCs w:val="24"/>
        </w:rPr>
        <w:t xml:space="preserve">vel, uma vez que inclui </w:t>
      </w:r>
      <w:r w:rsidR="006468B5">
        <w:rPr>
          <w:rFonts w:ascii="Garamond" w:hAnsi="Garamond"/>
          <w:sz w:val="24"/>
          <w:szCs w:val="24"/>
        </w:rPr>
        <w:t>no processo uma</w:t>
      </w:r>
      <w:r w:rsidR="007931BA">
        <w:rPr>
          <w:rFonts w:ascii="Garamond" w:hAnsi="Garamond"/>
          <w:sz w:val="24"/>
          <w:szCs w:val="24"/>
        </w:rPr>
        <w:t xml:space="preserve"> secretaria que já não existe mais n</w:t>
      </w:r>
      <w:r w:rsidR="006468B5">
        <w:rPr>
          <w:rFonts w:ascii="Garamond" w:hAnsi="Garamond"/>
          <w:sz w:val="24"/>
          <w:szCs w:val="24"/>
        </w:rPr>
        <w:t>a Prefeitura.</w:t>
      </w:r>
    </w:p>
    <w:p w:rsidR="0002662C" w:rsidRPr="00D93FCF" w:rsidRDefault="0002662C" w:rsidP="0002662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468B5" w:rsidRPr="006468B5" w:rsidRDefault="0002662C" w:rsidP="006468B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93FCF">
        <w:rPr>
          <w:rFonts w:ascii="Garamond" w:hAnsi="Garamond"/>
          <w:sz w:val="24"/>
          <w:szCs w:val="24"/>
        </w:rPr>
        <w:tab/>
      </w:r>
      <w:r w:rsidR="006468B5">
        <w:rPr>
          <w:rFonts w:ascii="Garamond" w:hAnsi="Garamond"/>
          <w:sz w:val="24"/>
          <w:szCs w:val="24"/>
        </w:rPr>
        <w:t xml:space="preserve">Reforçamos ainda a necessidade revogação ou alteração do </w:t>
      </w:r>
      <w:r w:rsidR="006468B5" w:rsidRPr="006468B5">
        <w:rPr>
          <w:rFonts w:ascii="Garamond" w:hAnsi="Garamond"/>
          <w:sz w:val="24"/>
          <w:szCs w:val="24"/>
        </w:rPr>
        <w:t>Decreto nº </w:t>
      </w:r>
      <w:hyperlink r:id="rId7" w:tgtFrame="_blank" w:history="1">
        <w:r w:rsidR="006468B5" w:rsidRPr="006468B5">
          <w:rPr>
            <w:rStyle w:val="Hyperlink"/>
            <w:rFonts w:ascii="Garamond" w:hAnsi="Garamond"/>
            <w:color w:val="000000" w:themeColor="text1"/>
            <w:sz w:val="24"/>
            <w:szCs w:val="24"/>
            <w:u w:val="none"/>
          </w:rPr>
          <w:t>15.513</w:t>
        </w:r>
      </w:hyperlink>
      <w:r w:rsidR="006468B5" w:rsidRPr="006468B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468B5" w:rsidRPr="006468B5">
        <w:rPr>
          <w:rFonts w:ascii="Garamond" w:hAnsi="Garamond"/>
          <w:sz w:val="24"/>
          <w:szCs w:val="24"/>
        </w:rPr>
        <w:t>de 08 de fevereiro de 2007</w:t>
      </w:r>
      <w:r w:rsidR="006468B5">
        <w:rPr>
          <w:rFonts w:ascii="Garamond" w:hAnsi="Garamond"/>
          <w:sz w:val="24"/>
          <w:szCs w:val="24"/>
        </w:rPr>
        <w:t xml:space="preserve">, que regulamenta a Lei nº 7.579/2005, em especial, no seguinte trecho: </w:t>
      </w:r>
    </w:p>
    <w:p w:rsidR="006468B5" w:rsidRDefault="007E1AA5" w:rsidP="006468B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="006468B5">
        <w:rPr>
          <w:rFonts w:ascii="Garamond" w:hAnsi="Garamond"/>
          <w:b/>
          <w:sz w:val="24"/>
          <w:szCs w:val="24"/>
        </w:rPr>
        <w:t>“</w:t>
      </w:r>
      <w:r w:rsidR="006468B5" w:rsidRPr="006468B5">
        <w:rPr>
          <w:rFonts w:ascii="Garamond" w:hAnsi="Garamond"/>
          <w:b/>
          <w:sz w:val="24"/>
          <w:szCs w:val="24"/>
        </w:rPr>
        <w:t>Art. 1º</w:t>
      </w:r>
      <w:r w:rsidR="006468B5" w:rsidRPr="006468B5">
        <w:rPr>
          <w:rFonts w:ascii="Garamond" w:hAnsi="Garamond"/>
          <w:sz w:val="24"/>
          <w:szCs w:val="24"/>
        </w:rPr>
        <w:t xml:space="preserve"> A isenção a que se refere o artigo 1º da Lei nº 7.579, de 21 de novembro de 2005, será concedida para o exercício em que ocorrer a calamidade e somente </w:t>
      </w:r>
      <w:proofErr w:type="gramStart"/>
      <w:r w:rsidR="006468B5" w:rsidRPr="006468B5">
        <w:rPr>
          <w:rFonts w:ascii="Garamond" w:hAnsi="Garamond"/>
          <w:sz w:val="24"/>
          <w:szCs w:val="24"/>
        </w:rPr>
        <w:t>será</w:t>
      </w:r>
      <w:proofErr w:type="gramEnd"/>
      <w:r w:rsidR="006468B5" w:rsidRPr="006468B5">
        <w:rPr>
          <w:rFonts w:ascii="Garamond" w:hAnsi="Garamond"/>
          <w:sz w:val="24"/>
          <w:szCs w:val="24"/>
        </w:rPr>
        <w:t xml:space="preserve"> possível a partir da </w:t>
      </w:r>
      <w:r w:rsidR="006468B5" w:rsidRPr="006468B5">
        <w:rPr>
          <w:rFonts w:ascii="Garamond" w:hAnsi="Garamond"/>
          <w:b/>
          <w:sz w:val="24"/>
          <w:szCs w:val="24"/>
        </w:rPr>
        <w:t>declaração de calamidade pública</w:t>
      </w:r>
      <w:r w:rsidR="006468B5" w:rsidRPr="006468B5">
        <w:rPr>
          <w:rFonts w:ascii="Garamond" w:hAnsi="Garamond"/>
          <w:sz w:val="24"/>
          <w:szCs w:val="24"/>
        </w:rPr>
        <w:t>, respeitadas, entretanto, as disposições da Lei de Responsabilidade Fiscal quanto a substituição de receita constante da Lei Orçamentária.</w:t>
      </w:r>
      <w:r>
        <w:rPr>
          <w:rFonts w:ascii="Garamond" w:hAnsi="Garamond"/>
          <w:sz w:val="24"/>
          <w:szCs w:val="24"/>
        </w:rPr>
        <w:t>”</w:t>
      </w:r>
    </w:p>
    <w:p w:rsidR="00E84461" w:rsidRDefault="007E1AA5" w:rsidP="00C07B17">
      <w:pPr>
        <w:spacing w:line="360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</w:rPr>
        <w:t xml:space="preserve">           Entendemos que Calamidade Pública trata-se de uma situação drástica</w:t>
      </w:r>
      <w:r w:rsidR="00C07B1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7E1AA5">
        <w:rPr>
          <w:rFonts w:ascii="Garamond" w:hAnsi="Garamond"/>
          <w:sz w:val="24"/>
          <w:szCs w:val="24"/>
        </w:rPr>
        <w:t xml:space="preserve">decretada apenas nos casos mais graves, quando a capacidade do </w:t>
      </w:r>
      <w:proofErr w:type="gramStart"/>
      <w:r w:rsidRPr="007E1AA5">
        <w:rPr>
          <w:rFonts w:ascii="Garamond" w:hAnsi="Garamond"/>
          <w:sz w:val="24"/>
          <w:szCs w:val="24"/>
        </w:rPr>
        <w:t>poder</w:t>
      </w:r>
      <w:proofErr w:type="gramEnd"/>
      <w:r w:rsidRPr="007E1AA5">
        <w:rPr>
          <w:rFonts w:ascii="Garamond" w:hAnsi="Garamond"/>
          <w:sz w:val="24"/>
          <w:szCs w:val="24"/>
        </w:rPr>
        <w:t xml:space="preserve"> público agir fica seriamente comprometida</w:t>
      </w:r>
      <w:r>
        <w:rPr>
          <w:rFonts w:ascii="Garamond" w:hAnsi="Garamond"/>
          <w:sz w:val="24"/>
          <w:szCs w:val="24"/>
        </w:rPr>
        <w:t xml:space="preserve"> e o</w:t>
      </w:r>
      <w:r w:rsidRPr="007E1AA5">
        <w:rPr>
          <w:rFonts w:ascii="Garamond" w:hAnsi="Garamond"/>
          <w:sz w:val="24"/>
          <w:szCs w:val="24"/>
        </w:rPr>
        <w:t xml:space="preserve"> estado ou município não consegue resolver o problema por conta própria e precisa da ajuda do governo federal. </w:t>
      </w:r>
      <w:r>
        <w:rPr>
          <w:rFonts w:ascii="Garamond" w:hAnsi="Garamond"/>
          <w:sz w:val="24"/>
          <w:szCs w:val="24"/>
        </w:rPr>
        <w:t xml:space="preserve">Portanto, não se pode esperar uma </w:t>
      </w:r>
      <w:r>
        <w:rPr>
          <w:rFonts w:ascii="Garamond" w:hAnsi="Garamond"/>
          <w:sz w:val="24"/>
          <w:szCs w:val="24"/>
        </w:rPr>
        <w:lastRenderedPageBreak/>
        <w:t xml:space="preserve">“calamidade” para assumir a responsabilidade do Poder Público quanto aos serviços básicos pelos quais a população paga seus impostos. </w:t>
      </w:r>
    </w:p>
    <w:p w:rsidR="00C07B17" w:rsidRDefault="00C07B17" w:rsidP="00C07B17">
      <w:pPr>
        <w:spacing w:line="360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:rsidR="00C07B17" w:rsidRDefault="00C07B17" w:rsidP="00C07B17">
      <w:pPr>
        <w:spacing w:line="360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           Diante dos fatos exposto, peço a colaboração dos Nobre Pares para essa proposta coma finalidade de reduzir os danos provocados pelas enchentes à população. </w:t>
      </w:r>
    </w:p>
    <w:p w:rsidR="00C07B17" w:rsidRDefault="00C07B17" w:rsidP="00C07B17">
      <w:pPr>
        <w:spacing w:line="360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:rsidR="00C07B17" w:rsidRDefault="00C07B17" w:rsidP="00C07B17">
      <w:pPr>
        <w:spacing w:line="360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:rsidR="00C07B17" w:rsidRPr="00C07B17" w:rsidRDefault="00C07B17" w:rsidP="00C07B17">
      <w:pPr>
        <w:spacing w:line="360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:rsidR="00E84461" w:rsidRPr="00D93FCF" w:rsidRDefault="00E84461" w:rsidP="00E84461">
      <w:pPr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02662C" w:rsidRPr="00D93FCF" w:rsidRDefault="0002662C" w:rsidP="0002662C">
      <w:pPr>
        <w:jc w:val="center"/>
        <w:rPr>
          <w:rFonts w:ascii="Garamond" w:hAnsi="Garamond"/>
          <w:b/>
          <w:sz w:val="24"/>
          <w:szCs w:val="24"/>
        </w:rPr>
      </w:pPr>
      <w:r w:rsidRPr="00D93FCF">
        <w:rPr>
          <w:rFonts w:ascii="Garamond" w:hAnsi="Garamond"/>
          <w:b/>
          <w:sz w:val="24"/>
          <w:szCs w:val="24"/>
        </w:rPr>
        <w:t>S/S</w:t>
      </w:r>
      <w:proofErr w:type="gramStart"/>
      <w:r w:rsidRPr="00D93FCF">
        <w:rPr>
          <w:rFonts w:ascii="Garamond" w:hAnsi="Garamond"/>
          <w:b/>
          <w:sz w:val="24"/>
          <w:szCs w:val="24"/>
        </w:rPr>
        <w:t>.,</w:t>
      </w:r>
      <w:proofErr w:type="gramEnd"/>
      <w:r w:rsidRPr="00D93FCF">
        <w:rPr>
          <w:rFonts w:ascii="Garamond" w:hAnsi="Garamond"/>
          <w:b/>
          <w:sz w:val="24"/>
          <w:szCs w:val="24"/>
        </w:rPr>
        <w:t xml:space="preserve"> </w:t>
      </w:r>
      <w:r w:rsidR="009B5842" w:rsidRPr="00D93FCF">
        <w:rPr>
          <w:rFonts w:ascii="Garamond" w:hAnsi="Garamond"/>
          <w:b/>
          <w:sz w:val="24"/>
          <w:szCs w:val="24"/>
        </w:rPr>
        <w:t>13</w:t>
      </w:r>
      <w:r w:rsidRPr="00D93FCF">
        <w:rPr>
          <w:rFonts w:ascii="Garamond" w:hAnsi="Garamond"/>
          <w:b/>
          <w:sz w:val="24"/>
          <w:szCs w:val="24"/>
        </w:rPr>
        <w:t xml:space="preserve"> de Fevereiro de 2023.</w:t>
      </w:r>
    </w:p>
    <w:p w:rsidR="00E84461" w:rsidRPr="00D93FCF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</w:p>
    <w:p w:rsidR="00E84461" w:rsidRPr="00D93FCF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</w:p>
    <w:p w:rsidR="00E84461" w:rsidRPr="00D93FCF" w:rsidRDefault="007929DA" w:rsidP="00E84461">
      <w:pPr>
        <w:jc w:val="center"/>
        <w:rPr>
          <w:rFonts w:ascii="Garamond" w:hAnsi="Garamond"/>
          <w:b/>
          <w:sz w:val="24"/>
          <w:szCs w:val="24"/>
        </w:rPr>
      </w:pPr>
      <w:r w:rsidRPr="00D93FCF">
        <w:rPr>
          <w:rFonts w:ascii="Garamond" w:hAnsi="Garamond"/>
          <w:b/>
          <w:sz w:val="24"/>
          <w:szCs w:val="24"/>
        </w:rPr>
        <w:t xml:space="preserve">José Vinícius Campos </w:t>
      </w:r>
      <w:proofErr w:type="spellStart"/>
      <w:r w:rsidRPr="00D93FCF">
        <w:rPr>
          <w:rFonts w:ascii="Garamond" w:hAnsi="Garamond"/>
          <w:b/>
          <w:sz w:val="24"/>
          <w:szCs w:val="24"/>
        </w:rPr>
        <w:t>Aith</w:t>
      </w:r>
      <w:proofErr w:type="spellEnd"/>
    </w:p>
    <w:p w:rsidR="00E84461" w:rsidRPr="00D93FCF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  <w:r w:rsidRPr="00D93FCF">
        <w:rPr>
          <w:rFonts w:ascii="Garamond" w:hAnsi="Garamond"/>
          <w:b/>
          <w:sz w:val="24"/>
          <w:szCs w:val="24"/>
        </w:rPr>
        <w:t>Vereador</w:t>
      </w:r>
    </w:p>
    <w:p w:rsidR="00E84461" w:rsidRPr="00D93FCF" w:rsidRDefault="00E84461" w:rsidP="00E84461">
      <w:pPr>
        <w:jc w:val="center"/>
        <w:rPr>
          <w:rFonts w:ascii="Garamond" w:hAnsi="Garamond"/>
          <w:sz w:val="24"/>
          <w:szCs w:val="24"/>
        </w:rPr>
      </w:pPr>
    </w:p>
    <w:p w:rsidR="008946FE" w:rsidRPr="00D93FCF" w:rsidRDefault="008946FE" w:rsidP="0066575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sectPr w:rsidR="008946FE" w:rsidRPr="00D93FCF" w:rsidSect="00AA2BAA">
      <w:headerReference w:type="default" r:id="rId8"/>
      <w:type w:val="continuous"/>
      <w:pgSz w:w="11907" w:h="16840" w:code="9"/>
      <w:pgMar w:top="2694" w:right="1701" w:bottom="156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21" w:rsidRDefault="00713821" w:rsidP="00091627">
      <w:r>
        <w:separator/>
      </w:r>
    </w:p>
  </w:endnote>
  <w:endnote w:type="continuationSeparator" w:id="0">
    <w:p w:rsidR="00713821" w:rsidRDefault="00713821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21" w:rsidRDefault="00713821" w:rsidP="00091627">
      <w:r>
        <w:separator/>
      </w:r>
    </w:p>
  </w:footnote>
  <w:footnote w:type="continuationSeparator" w:id="0">
    <w:p w:rsidR="00713821" w:rsidRDefault="00713821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60271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55503"/>
    <w:rsid w:val="00005A7A"/>
    <w:rsid w:val="00007B5F"/>
    <w:rsid w:val="00010B9D"/>
    <w:rsid w:val="00011A81"/>
    <w:rsid w:val="000144F4"/>
    <w:rsid w:val="000263E3"/>
    <w:rsid w:val="0002662C"/>
    <w:rsid w:val="00032C28"/>
    <w:rsid w:val="00056D89"/>
    <w:rsid w:val="000641FC"/>
    <w:rsid w:val="0008153A"/>
    <w:rsid w:val="00081F0F"/>
    <w:rsid w:val="00083A30"/>
    <w:rsid w:val="00091627"/>
    <w:rsid w:val="00092146"/>
    <w:rsid w:val="00092619"/>
    <w:rsid w:val="00095FDF"/>
    <w:rsid w:val="000A77B8"/>
    <w:rsid w:val="000C3A1C"/>
    <w:rsid w:val="000C405D"/>
    <w:rsid w:val="000D04AD"/>
    <w:rsid w:val="000E1412"/>
    <w:rsid w:val="00100AE8"/>
    <w:rsid w:val="00120A42"/>
    <w:rsid w:val="00126543"/>
    <w:rsid w:val="00126EDA"/>
    <w:rsid w:val="00156E1F"/>
    <w:rsid w:val="00157D8A"/>
    <w:rsid w:val="00162536"/>
    <w:rsid w:val="001635EF"/>
    <w:rsid w:val="0016374D"/>
    <w:rsid w:val="00184199"/>
    <w:rsid w:val="00185E55"/>
    <w:rsid w:val="00193C89"/>
    <w:rsid w:val="001A2FAF"/>
    <w:rsid w:val="001A37C2"/>
    <w:rsid w:val="001A410D"/>
    <w:rsid w:val="001A42DC"/>
    <w:rsid w:val="001A6063"/>
    <w:rsid w:val="001B07A8"/>
    <w:rsid w:val="001B40EF"/>
    <w:rsid w:val="001B713F"/>
    <w:rsid w:val="001C568C"/>
    <w:rsid w:val="001C59E3"/>
    <w:rsid w:val="001D194E"/>
    <w:rsid w:val="001D7681"/>
    <w:rsid w:val="00201C4D"/>
    <w:rsid w:val="00202F50"/>
    <w:rsid w:val="0020708B"/>
    <w:rsid w:val="0021076F"/>
    <w:rsid w:val="00211575"/>
    <w:rsid w:val="00214B87"/>
    <w:rsid w:val="00217CC5"/>
    <w:rsid w:val="00233C0B"/>
    <w:rsid w:val="00247302"/>
    <w:rsid w:val="00265687"/>
    <w:rsid w:val="00292C00"/>
    <w:rsid w:val="002A59A4"/>
    <w:rsid w:val="002C4FC9"/>
    <w:rsid w:val="002C6556"/>
    <w:rsid w:val="002D16B1"/>
    <w:rsid w:val="002D4AE4"/>
    <w:rsid w:val="00301EA9"/>
    <w:rsid w:val="00302EFD"/>
    <w:rsid w:val="00310779"/>
    <w:rsid w:val="00313B4D"/>
    <w:rsid w:val="00316EAE"/>
    <w:rsid w:val="00330188"/>
    <w:rsid w:val="00331431"/>
    <w:rsid w:val="00336AE8"/>
    <w:rsid w:val="00347188"/>
    <w:rsid w:val="00351B10"/>
    <w:rsid w:val="00354F8C"/>
    <w:rsid w:val="00355503"/>
    <w:rsid w:val="00384D2D"/>
    <w:rsid w:val="003930F2"/>
    <w:rsid w:val="003A3A15"/>
    <w:rsid w:val="003B2678"/>
    <w:rsid w:val="003B7F9F"/>
    <w:rsid w:val="003C34E8"/>
    <w:rsid w:val="003E5A28"/>
    <w:rsid w:val="003E7C32"/>
    <w:rsid w:val="003F16B5"/>
    <w:rsid w:val="004014A6"/>
    <w:rsid w:val="00402124"/>
    <w:rsid w:val="0041104F"/>
    <w:rsid w:val="00423A7A"/>
    <w:rsid w:val="00450BF4"/>
    <w:rsid w:val="00454DD7"/>
    <w:rsid w:val="00462B31"/>
    <w:rsid w:val="00472643"/>
    <w:rsid w:val="004870EE"/>
    <w:rsid w:val="00497B8C"/>
    <w:rsid w:val="004A32D2"/>
    <w:rsid w:val="004B42ED"/>
    <w:rsid w:val="004B6D53"/>
    <w:rsid w:val="004C3F50"/>
    <w:rsid w:val="004D3083"/>
    <w:rsid w:val="004E3933"/>
    <w:rsid w:val="004F6174"/>
    <w:rsid w:val="00510D20"/>
    <w:rsid w:val="0051663C"/>
    <w:rsid w:val="005202ED"/>
    <w:rsid w:val="0052648D"/>
    <w:rsid w:val="00534EE5"/>
    <w:rsid w:val="0054749C"/>
    <w:rsid w:val="00552220"/>
    <w:rsid w:val="00557567"/>
    <w:rsid w:val="00560E7F"/>
    <w:rsid w:val="00561C8B"/>
    <w:rsid w:val="00573039"/>
    <w:rsid w:val="0057546A"/>
    <w:rsid w:val="00581F79"/>
    <w:rsid w:val="00583DA0"/>
    <w:rsid w:val="005C587F"/>
    <w:rsid w:val="005D31D0"/>
    <w:rsid w:val="005F639F"/>
    <w:rsid w:val="00602427"/>
    <w:rsid w:val="0060271F"/>
    <w:rsid w:val="0060445D"/>
    <w:rsid w:val="00613AFB"/>
    <w:rsid w:val="0063391D"/>
    <w:rsid w:val="00634953"/>
    <w:rsid w:val="00636962"/>
    <w:rsid w:val="006468B5"/>
    <w:rsid w:val="006511C0"/>
    <w:rsid w:val="00656263"/>
    <w:rsid w:val="00656DF7"/>
    <w:rsid w:val="00665754"/>
    <w:rsid w:val="006B2A41"/>
    <w:rsid w:val="006B61D2"/>
    <w:rsid w:val="006B6D8B"/>
    <w:rsid w:val="006C5C8C"/>
    <w:rsid w:val="006D2D65"/>
    <w:rsid w:val="006E4588"/>
    <w:rsid w:val="006E700C"/>
    <w:rsid w:val="006F4881"/>
    <w:rsid w:val="00703724"/>
    <w:rsid w:val="00706FCC"/>
    <w:rsid w:val="00713821"/>
    <w:rsid w:val="00735152"/>
    <w:rsid w:val="00743789"/>
    <w:rsid w:val="00744449"/>
    <w:rsid w:val="00750446"/>
    <w:rsid w:val="00752E3B"/>
    <w:rsid w:val="007531EE"/>
    <w:rsid w:val="007929DA"/>
    <w:rsid w:val="007931BA"/>
    <w:rsid w:val="007A6DBC"/>
    <w:rsid w:val="007D4816"/>
    <w:rsid w:val="007E03BE"/>
    <w:rsid w:val="007E1AA5"/>
    <w:rsid w:val="007E7DDC"/>
    <w:rsid w:val="007F02BD"/>
    <w:rsid w:val="007F458E"/>
    <w:rsid w:val="0082699B"/>
    <w:rsid w:val="0085697B"/>
    <w:rsid w:val="008946FE"/>
    <w:rsid w:val="008A67B4"/>
    <w:rsid w:val="008A79D4"/>
    <w:rsid w:val="008B4620"/>
    <w:rsid w:val="008C09DA"/>
    <w:rsid w:val="008C597F"/>
    <w:rsid w:val="008D4E29"/>
    <w:rsid w:val="008D4E44"/>
    <w:rsid w:val="008E4956"/>
    <w:rsid w:val="008E5DFE"/>
    <w:rsid w:val="008E65A1"/>
    <w:rsid w:val="009079F3"/>
    <w:rsid w:val="009415F8"/>
    <w:rsid w:val="009450B2"/>
    <w:rsid w:val="00950FE0"/>
    <w:rsid w:val="00952E1E"/>
    <w:rsid w:val="00964056"/>
    <w:rsid w:val="00986DAA"/>
    <w:rsid w:val="00994516"/>
    <w:rsid w:val="00997498"/>
    <w:rsid w:val="009B1F30"/>
    <w:rsid w:val="009B5842"/>
    <w:rsid w:val="009C2106"/>
    <w:rsid w:val="009C2219"/>
    <w:rsid w:val="009D350B"/>
    <w:rsid w:val="009E363F"/>
    <w:rsid w:val="009E7B87"/>
    <w:rsid w:val="00A036F1"/>
    <w:rsid w:val="00A21EB3"/>
    <w:rsid w:val="00A60F08"/>
    <w:rsid w:val="00A6151C"/>
    <w:rsid w:val="00A7205D"/>
    <w:rsid w:val="00A8146C"/>
    <w:rsid w:val="00A92B4E"/>
    <w:rsid w:val="00A930DF"/>
    <w:rsid w:val="00AA1DAA"/>
    <w:rsid w:val="00AA2BAA"/>
    <w:rsid w:val="00AA328A"/>
    <w:rsid w:val="00AB4FE1"/>
    <w:rsid w:val="00AC25D5"/>
    <w:rsid w:val="00AD4654"/>
    <w:rsid w:val="00AE021C"/>
    <w:rsid w:val="00AE2B3B"/>
    <w:rsid w:val="00AE53A8"/>
    <w:rsid w:val="00AE6990"/>
    <w:rsid w:val="00AF148D"/>
    <w:rsid w:val="00AF4074"/>
    <w:rsid w:val="00AF74F0"/>
    <w:rsid w:val="00B13564"/>
    <w:rsid w:val="00B3305E"/>
    <w:rsid w:val="00B374A9"/>
    <w:rsid w:val="00B42053"/>
    <w:rsid w:val="00B67F26"/>
    <w:rsid w:val="00B77962"/>
    <w:rsid w:val="00B86C53"/>
    <w:rsid w:val="00B91B50"/>
    <w:rsid w:val="00B92768"/>
    <w:rsid w:val="00B92D89"/>
    <w:rsid w:val="00BA4AD1"/>
    <w:rsid w:val="00BA7861"/>
    <w:rsid w:val="00BC0F3F"/>
    <w:rsid w:val="00BC54DF"/>
    <w:rsid w:val="00BE686B"/>
    <w:rsid w:val="00C02646"/>
    <w:rsid w:val="00C040A7"/>
    <w:rsid w:val="00C042E9"/>
    <w:rsid w:val="00C04FA8"/>
    <w:rsid w:val="00C07B17"/>
    <w:rsid w:val="00C07B8A"/>
    <w:rsid w:val="00C30F34"/>
    <w:rsid w:val="00C31F2F"/>
    <w:rsid w:val="00C406B3"/>
    <w:rsid w:val="00C42F37"/>
    <w:rsid w:val="00C53864"/>
    <w:rsid w:val="00C57F10"/>
    <w:rsid w:val="00C602C8"/>
    <w:rsid w:val="00C67942"/>
    <w:rsid w:val="00C7102E"/>
    <w:rsid w:val="00C74CB8"/>
    <w:rsid w:val="00CA45D7"/>
    <w:rsid w:val="00CB5320"/>
    <w:rsid w:val="00CD108B"/>
    <w:rsid w:val="00CD7089"/>
    <w:rsid w:val="00CE4CFE"/>
    <w:rsid w:val="00CF29C0"/>
    <w:rsid w:val="00CF3CE2"/>
    <w:rsid w:val="00D02AA7"/>
    <w:rsid w:val="00D245A2"/>
    <w:rsid w:val="00D42CA0"/>
    <w:rsid w:val="00D459F2"/>
    <w:rsid w:val="00D57F87"/>
    <w:rsid w:val="00D62D50"/>
    <w:rsid w:val="00D70756"/>
    <w:rsid w:val="00D93FCF"/>
    <w:rsid w:val="00D97DD0"/>
    <w:rsid w:val="00DA4862"/>
    <w:rsid w:val="00DA6DAD"/>
    <w:rsid w:val="00DA78B9"/>
    <w:rsid w:val="00DB01DD"/>
    <w:rsid w:val="00DB0E2C"/>
    <w:rsid w:val="00DB4221"/>
    <w:rsid w:val="00DC74C5"/>
    <w:rsid w:val="00DD78FE"/>
    <w:rsid w:val="00DE2032"/>
    <w:rsid w:val="00DF46CA"/>
    <w:rsid w:val="00DF51FB"/>
    <w:rsid w:val="00E059E6"/>
    <w:rsid w:val="00E130E1"/>
    <w:rsid w:val="00E16E08"/>
    <w:rsid w:val="00E318CD"/>
    <w:rsid w:val="00E34ECF"/>
    <w:rsid w:val="00E40B16"/>
    <w:rsid w:val="00E453AD"/>
    <w:rsid w:val="00E600B6"/>
    <w:rsid w:val="00E65DDC"/>
    <w:rsid w:val="00E840D1"/>
    <w:rsid w:val="00E84461"/>
    <w:rsid w:val="00E86733"/>
    <w:rsid w:val="00E87D3B"/>
    <w:rsid w:val="00E91E89"/>
    <w:rsid w:val="00EB75A1"/>
    <w:rsid w:val="00EC050D"/>
    <w:rsid w:val="00EE2536"/>
    <w:rsid w:val="00EF661F"/>
    <w:rsid w:val="00F05FE3"/>
    <w:rsid w:val="00F253A6"/>
    <w:rsid w:val="00F4638B"/>
    <w:rsid w:val="00F53685"/>
    <w:rsid w:val="00F60D3F"/>
    <w:rsid w:val="00F64B5C"/>
    <w:rsid w:val="00F742A7"/>
    <w:rsid w:val="00F83391"/>
    <w:rsid w:val="00FA1961"/>
    <w:rsid w:val="00FB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  <w:style w:type="character" w:customStyle="1" w:styleId="generalsearchhighlight">
    <w:name w:val="generalsearchhighlight"/>
    <w:basedOn w:val="Fontepargpadro"/>
    <w:rsid w:val="007D4816"/>
  </w:style>
  <w:style w:type="character" w:customStyle="1" w:styleId="label">
    <w:name w:val="label"/>
    <w:basedOn w:val="Fontepargpadro"/>
    <w:rsid w:val="00CA4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sp/s/sorocaba/decreto/2007/1552/15513/decreto-n-15513-2007-dispoe-sobre-a-regulamentacao-da-lei-n-7579-de-21-de-novembro-de-2005-e-da-outras-providencias?q=155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0554-F051-42D4-919D-135E77B0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</TotalTime>
  <Pages>1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gabinete10</cp:lastModifiedBy>
  <cp:revision>4</cp:revision>
  <cp:lastPrinted>2021-08-13T12:23:00Z</cp:lastPrinted>
  <dcterms:created xsi:type="dcterms:W3CDTF">2023-02-15T19:15:00Z</dcterms:created>
  <dcterms:modified xsi:type="dcterms:W3CDTF">2023-02-15T19:29:00Z</dcterms:modified>
</cp:coreProperties>
</file>