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E422" w14:textId="77777777" w:rsidR="002E0D0B" w:rsidRPr="00662037" w:rsidRDefault="002E0D0B" w:rsidP="002E0D0B">
      <w:pPr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bCs/>
          <w:smallCaps/>
          <w:color w:val="000000" w:themeColor="text1"/>
          <w:sz w:val="25"/>
          <w:szCs w:val="25"/>
        </w:rPr>
        <w:t xml:space="preserve">PROJETO DE LEI Nº </w:t>
      </w:r>
      <w:r w:rsidRPr="00662037">
        <w:rPr>
          <w:rFonts w:ascii="Palatino Linotype" w:hAnsi="Palatino Linotype"/>
          <w:b/>
          <w:smallCaps/>
          <w:color w:val="000000" w:themeColor="text1"/>
          <w:sz w:val="25"/>
          <w:szCs w:val="25"/>
        </w:rPr>
        <w:t>_</w:t>
      </w:r>
      <w:r w:rsidRPr="00662037">
        <w:rPr>
          <w:rFonts w:ascii="Palatino Linotype" w:hAnsi="Palatino Linotype"/>
          <w:b/>
          <w:bCs/>
          <w:smallCaps/>
          <w:color w:val="000000" w:themeColor="text1"/>
          <w:sz w:val="25"/>
          <w:szCs w:val="25"/>
        </w:rPr>
        <w:t>___/2023</w:t>
      </w:r>
    </w:p>
    <w:p w14:paraId="65369CE7" w14:textId="77777777" w:rsidR="002E0D0B" w:rsidRPr="00662037" w:rsidRDefault="002E0D0B" w:rsidP="002E0D0B">
      <w:pPr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7B2E3EBA" w14:textId="38FBB1B4" w:rsidR="002E0D0B" w:rsidRPr="00662037" w:rsidRDefault="002E0D0B" w:rsidP="002E0D0B">
      <w:pPr>
        <w:spacing w:line="276" w:lineRule="auto"/>
        <w:ind w:left="3402" w:right="120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INSTITUI E INSERE NO CALENDÁRIO OFICIAL DO MUNICÍPIO</w:t>
      </w:r>
      <w:r w:rsidRPr="00662037">
        <w:rPr>
          <w:rFonts w:ascii="Palatino Linotype" w:hAnsi="Palatino Linotype"/>
          <w:b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b/>
          <w:color w:val="000000" w:themeColor="text1"/>
          <w:spacing w:val="-12"/>
          <w:sz w:val="25"/>
          <w:szCs w:val="25"/>
        </w:rPr>
        <w:t xml:space="preserve"> SOROCABA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A SEMANA </w:t>
      </w:r>
      <w:r w:rsidR="00220595"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MUNICIPAL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DO DIA 22 DE ABRIL COMO A SEMANA MUNICIPAL DE</w:t>
      </w:r>
      <w:r w:rsidRPr="00662037">
        <w:rPr>
          <w:rFonts w:ascii="Palatino Linotype" w:hAnsi="Palatino Linotype"/>
          <w:b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CONSCIENTIZAÇÃO</w:t>
      </w:r>
      <w:r w:rsidRPr="00662037">
        <w:rPr>
          <w:rFonts w:ascii="Palatino Linotype" w:hAnsi="Palatino Linotype"/>
          <w:b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DA</w:t>
      </w:r>
      <w:r w:rsidRPr="00662037">
        <w:rPr>
          <w:rFonts w:ascii="Palatino Linotype" w:hAnsi="Palatino Linotype"/>
          <w:b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DOENÇA</w:t>
      </w:r>
      <w:r w:rsidRPr="00662037">
        <w:rPr>
          <w:rFonts w:ascii="Palatino Linotype" w:hAnsi="Palatino Linotype"/>
          <w:b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b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PARKINSON,</w:t>
      </w:r>
      <w:r w:rsidRPr="00662037">
        <w:rPr>
          <w:rFonts w:ascii="Palatino Linotype" w:hAnsi="Palatino Linotype"/>
          <w:b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DENOMINADO</w:t>
      </w:r>
      <w:r w:rsidRPr="00662037">
        <w:rPr>
          <w:rFonts w:ascii="Palatino Linotype" w:hAnsi="Palatino Linotype"/>
          <w:b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“TULIPA</w:t>
      </w:r>
      <w:r w:rsidRPr="00662037">
        <w:rPr>
          <w:rFonts w:ascii="Palatino Linotype" w:hAnsi="Palatino Linotype"/>
          <w:b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VERMELHA”. </w:t>
      </w:r>
    </w:p>
    <w:p w14:paraId="38296C98" w14:textId="77777777" w:rsidR="002E0D0B" w:rsidRPr="00662037" w:rsidRDefault="002E0D0B" w:rsidP="002E0D0B">
      <w:pPr>
        <w:ind w:left="3402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2837C2FC" w14:textId="77777777" w:rsidR="002E0D0B" w:rsidRPr="00662037" w:rsidRDefault="002E0D0B" w:rsidP="002E0D0B">
      <w:pPr>
        <w:ind w:left="3969"/>
        <w:jc w:val="both"/>
        <w:rPr>
          <w:rFonts w:ascii="Palatino Linotype" w:hAnsi="Palatino Linotype"/>
          <w:b/>
          <w:bCs/>
          <w:color w:val="000000" w:themeColor="text1"/>
          <w:sz w:val="25"/>
          <w:szCs w:val="25"/>
        </w:rPr>
      </w:pPr>
    </w:p>
    <w:p w14:paraId="7E40071F" w14:textId="77777777" w:rsidR="002E0D0B" w:rsidRPr="00662037" w:rsidRDefault="002E0D0B" w:rsidP="002E0D0B">
      <w:pPr>
        <w:ind w:firstLine="226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A Câmara Municipal de Sorocaba decreta:</w:t>
      </w:r>
    </w:p>
    <w:p w14:paraId="795E3EB2" w14:textId="77777777" w:rsidR="002E0D0B" w:rsidRPr="00662037" w:rsidRDefault="002E0D0B" w:rsidP="002E0D0B">
      <w:pPr>
        <w:ind w:firstLine="1985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2F983E68" w14:textId="77777777" w:rsidR="002E0D0B" w:rsidRPr="00662037" w:rsidRDefault="002E0D0B" w:rsidP="002E0D0B">
      <w:pPr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7E9EEC7A" w14:textId="77777777" w:rsidR="002E0D0B" w:rsidRPr="00662037" w:rsidRDefault="002E0D0B" w:rsidP="002E0D0B">
      <w:pPr>
        <w:pStyle w:val="Corpodetexto"/>
        <w:ind w:left="102" w:right="116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Art. 1º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Fica instituído e inserido no Calendário Oficial do Município de Sorocaba-SP a semana municipal 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Conscientização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Doença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Parkinson,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ser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comemorado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anualmente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ao longo de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toda a semana do dia 22 de</w:t>
      </w:r>
      <w:r w:rsidRPr="00662037">
        <w:rPr>
          <w:rFonts w:ascii="Palatino Linotype" w:hAnsi="Palatino Linotype"/>
          <w:color w:val="000000" w:themeColor="text1"/>
          <w:spacing w:val="-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abril,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tendo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como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símbolo</w:t>
      </w:r>
      <w:r w:rsidRPr="00662037">
        <w:rPr>
          <w:rFonts w:ascii="Palatino Linotype" w:hAnsi="Palatino Linotype"/>
          <w:color w:val="000000" w:themeColor="text1"/>
          <w:spacing w:val="-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“Tulipa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Vermelha”.</w:t>
      </w:r>
    </w:p>
    <w:p w14:paraId="31E2F636" w14:textId="77777777" w:rsidR="002E0D0B" w:rsidRPr="00662037" w:rsidRDefault="002E0D0B" w:rsidP="002E0D0B">
      <w:pPr>
        <w:pStyle w:val="Corpodetexto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6B0C530D" w14:textId="77777777" w:rsidR="002E0D0B" w:rsidRPr="00662037" w:rsidRDefault="002E0D0B" w:rsidP="002E0D0B">
      <w:pPr>
        <w:pStyle w:val="Corpodetexto"/>
        <w:spacing w:before="1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Art.</w:t>
      </w:r>
      <w:r w:rsidRPr="00662037">
        <w:rPr>
          <w:rFonts w:ascii="Palatino Linotype" w:hAnsi="Palatino Linotype"/>
          <w:b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2º</w:t>
      </w:r>
      <w:r w:rsidRPr="00662037">
        <w:rPr>
          <w:rFonts w:ascii="Palatino Linotype" w:hAnsi="Palatino Linotype"/>
          <w:b/>
          <w:color w:val="000000" w:themeColor="text1"/>
          <w:spacing w:val="-7"/>
          <w:sz w:val="25"/>
          <w:szCs w:val="25"/>
        </w:rPr>
        <w:t xml:space="preserve"> Ao longo de toda a semana do dia 22 de abril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poderão</w:t>
      </w:r>
      <w:r w:rsidRPr="00662037">
        <w:rPr>
          <w:rFonts w:ascii="Palatino Linotype" w:hAnsi="Palatino Linotype"/>
          <w:color w:val="000000" w:themeColor="text1"/>
          <w:spacing w:val="-10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ser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realizadas</w:t>
      </w:r>
      <w:r w:rsidRPr="00662037">
        <w:rPr>
          <w:rFonts w:ascii="Palatino Linotype" w:hAnsi="Palatino Linotype"/>
          <w:color w:val="000000" w:themeColor="text1"/>
          <w:spacing w:val="-7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ações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promoção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saúde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prevenção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doença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Parkinson,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objetivando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divulgação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tratamento visando a promoção do bem-estar e qualidade de vida das pessoas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acometidas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por tal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enfermidade,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bem como as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seguintes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ações:</w:t>
      </w:r>
    </w:p>
    <w:p w14:paraId="52DB06F8" w14:textId="77777777" w:rsidR="002E0D0B" w:rsidRPr="00662037" w:rsidRDefault="002E0D0B" w:rsidP="002E0D0B">
      <w:pPr>
        <w:pStyle w:val="Corpodetexto"/>
        <w:spacing w:before="1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37A72BA4" w14:textId="77777777" w:rsidR="002E0D0B" w:rsidRPr="00662037" w:rsidRDefault="002E0D0B" w:rsidP="002E0D0B">
      <w:pPr>
        <w:pStyle w:val="PargrafodaLista"/>
        <w:numPr>
          <w:ilvl w:val="0"/>
          <w:numId w:val="1"/>
        </w:numPr>
        <w:tabs>
          <w:tab w:val="left" w:pos="1434"/>
        </w:tabs>
        <w:spacing w:line="276" w:lineRule="auto"/>
        <w:ind w:right="118" w:firstLine="1132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- Conscientização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comunidade médica,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profissionais da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saúde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</w:t>
      </w:r>
      <w:r w:rsidRPr="00662037">
        <w:rPr>
          <w:rFonts w:ascii="Palatino Linotype" w:hAnsi="Palatino Linotype"/>
          <w:color w:val="000000" w:themeColor="text1"/>
          <w:spacing w:val="-1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</w:t>
      </w:r>
      <w:r w:rsidRPr="00662037">
        <w:rPr>
          <w:rFonts w:ascii="Palatino Linotype" w:hAnsi="Palatino Linotype"/>
          <w:color w:val="000000" w:themeColor="text1"/>
          <w:spacing w:val="-1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população</w:t>
      </w:r>
      <w:r w:rsidRPr="00662037">
        <w:rPr>
          <w:rFonts w:ascii="Palatino Linotype" w:hAnsi="Palatino Linotype"/>
          <w:color w:val="000000" w:themeColor="text1"/>
          <w:spacing w:val="-1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em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geral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sobre</w:t>
      </w:r>
      <w:r w:rsidRPr="00662037">
        <w:rPr>
          <w:rFonts w:ascii="Palatino Linotype" w:hAnsi="Palatino Linotype"/>
          <w:color w:val="000000" w:themeColor="text1"/>
          <w:spacing w:val="-1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importância</w:t>
      </w:r>
      <w:r w:rsidRPr="00662037">
        <w:rPr>
          <w:rFonts w:ascii="Palatino Linotype" w:hAnsi="Palatino Linotype"/>
          <w:color w:val="000000" w:themeColor="text1"/>
          <w:spacing w:val="-16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informar</w:t>
      </w:r>
      <w:r w:rsidRPr="00662037">
        <w:rPr>
          <w:rFonts w:ascii="Palatino Linotype" w:hAnsi="Palatino Linotype"/>
          <w:color w:val="000000" w:themeColor="text1"/>
          <w:spacing w:val="-1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sobre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o</w:t>
      </w:r>
      <w:r w:rsidRPr="00662037">
        <w:rPr>
          <w:rFonts w:ascii="Palatino Linotype" w:hAnsi="Palatino Linotype"/>
          <w:color w:val="000000" w:themeColor="text1"/>
          <w:spacing w:val="-1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tema,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bem como seus diferentes conhecimentos, que podem contribuir para garantir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uma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melhor qualidade</w:t>
      </w:r>
      <w:r w:rsidRPr="00662037">
        <w:rPr>
          <w:rFonts w:ascii="Palatino Linotype" w:hAnsi="Palatino Linotype"/>
          <w:color w:val="000000" w:themeColor="text1"/>
          <w:spacing w:val="-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 vida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 retardamento dos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sintomas;</w:t>
      </w:r>
    </w:p>
    <w:p w14:paraId="2341FA5D" w14:textId="77777777" w:rsidR="002E0D0B" w:rsidRPr="00662037" w:rsidRDefault="002E0D0B" w:rsidP="002E0D0B">
      <w:pPr>
        <w:pStyle w:val="Corpodetexto"/>
        <w:spacing w:before="4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352E75B6" w14:textId="77777777" w:rsidR="002E0D0B" w:rsidRPr="00662037" w:rsidRDefault="002E0D0B" w:rsidP="002E0D0B">
      <w:pPr>
        <w:pStyle w:val="PargrafodaLista"/>
        <w:numPr>
          <w:ilvl w:val="0"/>
          <w:numId w:val="1"/>
        </w:numPr>
        <w:tabs>
          <w:tab w:val="left" w:pos="1506"/>
        </w:tabs>
        <w:spacing w:line="276" w:lineRule="auto"/>
        <w:ind w:firstLine="1132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lastRenderedPageBreak/>
        <w:t>–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Promoção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ações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educativas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preventivas,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com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foco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na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divulgação e amplo debate sobre a patologia e seus sintomas, através 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palestras, seminários e outros eventos que ajudem a provocar nas pessoas 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reflexão das inúmeras situações constrangedoras e discriminatórias vividas por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pessoas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diagnosticadas com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Parkinson;</w:t>
      </w:r>
    </w:p>
    <w:p w14:paraId="52669C3C" w14:textId="77777777" w:rsidR="002E0D0B" w:rsidRPr="00662037" w:rsidRDefault="002E0D0B" w:rsidP="002E0D0B">
      <w:pPr>
        <w:pStyle w:val="Corpodetexto"/>
        <w:spacing w:before="6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458490D3" w14:textId="77777777" w:rsidR="002E0D0B" w:rsidRPr="00662037" w:rsidRDefault="002E0D0B" w:rsidP="002E0D0B">
      <w:pPr>
        <w:pStyle w:val="PargrafodaLista"/>
        <w:numPr>
          <w:ilvl w:val="0"/>
          <w:numId w:val="1"/>
        </w:numPr>
        <w:tabs>
          <w:tab w:val="left" w:pos="1502"/>
        </w:tabs>
        <w:spacing w:line="276" w:lineRule="auto"/>
        <w:ind w:right="118" w:firstLine="1132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– Orientação e incentivo a participação dos familiares das pessoas com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Parkinson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no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conhecimento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ações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públicas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serviços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saúde voltados à</w:t>
      </w:r>
      <w:r w:rsidRPr="00662037">
        <w:rPr>
          <w:rFonts w:ascii="Palatino Linotype" w:hAnsi="Palatino Linotype"/>
          <w:color w:val="000000" w:themeColor="text1"/>
          <w:spacing w:val="-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doença,</w:t>
      </w:r>
      <w:r w:rsidRPr="00662037">
        <w:rPr>
          <w:rFonts w:ascii="Palatino Linotype" w:hAnsi="Palatino Linotype"/>
          <w:color w:val="000000" w:themeColor="text1"/>
          <w:spacing w:val="-6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bem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como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-6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promoção</w:t>
      </w:r>
      <w:r w:rsidRPr="00662037">
        <w:rPr>
          <w:rFonts w:ascii="Palatino Linotype" w:hAnsi="Palatino Linotype"/>
          <w:color w:val="000000" w:themeColor="text1"/>
          <w:spacing w:val="-6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</w:t>
      </w:r>
      <w:r w:rsidRPr="00662037">
        <w:rPr>
          <w:rFonts w:ascii="Palatino Linotype" w:hAnsi="Palatino Linotype"/>
          <w:color w:val="000000" w:themeColor="text1"/>
          <w:spacing w:val="-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reinserção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social</w:t>
      </w:r>
      <w:r w:rsidRPr="00662037">
        <w:rPr>
          <w:rFonts w:ascii="Palatino Linotype" w:hAnsi="Palatino Linotype"/>
          <w:color w:val="000000" w:themeColor="text1"/>
          <w:spacing w:val="-7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das</w:t>
      </w:r>
      <w:r w:rsidRPr="00662037">
        <w:rPr>
          <w:rFonts w:ascii="Palatino Linotype" w:hAnsi="Palatino Linotype"/>
          <w:color w:val="000000" w:themeColor="text1"/>
          <w:spacing w:val="-7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pessoas</w:t>
      </w:r>
      <w:r w:rsidRPr="00662037">
        <w:rPr>
          <w:rFonts w:ascii="Palatino Linotype" w:hAnsi="Palatino Linotype"/>
          <w:color w:val="000000" w:themeColor="text1"/>
          <w:spacing w:val="-7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 xml:space="preserve">com Parkinson; </w:t>
      </w:r>
    </w:p>
    <w:p w14:paraId="09B4BF21" w14:textId="77777777" w:rsidR="002E0D0B" w:rsidRPr="00662037" w:rsidRDefault="002E0D0B" w:rsidP="002E0D0B">
      <w:pPr>
        <w:pStyle w:val="PargrafodaLista"/>
        <w:numPr>
          <w:ilvl w:val="0"/>
          <w:numId w:val="1"/>
        </w:numPr>
        <w:tabs>
          <w:tab w:val="left" w:pos="1535"/>
        </w:tabs>
        <w:spacing w:before="92" w:line="276" w:lineRule="auto"/>
        <w:ind w:right="122" w:firstLine="1132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– Incentivo à divulgação dos sintomas da patologia, a fim de levar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ao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conhecimento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pessoas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jovens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visando</w:t>
      </w:r>
      <w:r w:rsidRPr="00662037">
        <w:rPr>
          <w:rFonts w:ascii="Palatino Linotype" w:hAnsi="Palatino Linotype"/>
          <w:color w:val="000000" w:themeColor="text1"/>
          <w:spacing w:val="-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identificar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o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diagnóstico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precoce;</w:t>
      </w:r>
    </w:p>
    <w:p w14:paraId="76150B9C" w14:textId="77777777" w:rsidR="002E0D0B" w:rsidRPr="00662037" w:rsidRDefault="002E0D0B" w:rsidP="002E0D0B">
      <w:pPr>
        <w:pStyle w:val="Corpodetexto"/>
        <w:spacing w:before="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206B4979" w14:textId="77777777" w:rsidR="002E0D0B" w:rsidRPr="00662037" w:rsidRDefault="002E0D0B" w:rsidP="002E0D0B">
      <w:pPr>
        <w:pStyle w:val="PargrafodaLista"/>
        <w:numPr>
          <w:ilvl w:val="0"/>
          <w:numId w:val="1"/>
        </w:numPr>
        <w:tabs>
          <w:tab w:val="left" w:pos="1514"/>
        </w:tabs>
        <w:spacing w:before="1" w:line="276" w:lineRule="auto"/>
        <w:ind w:firstLine="1132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– Orientação da população sobre os direitos das pessoas com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Parkinson, acesso à medicação e às demais formas de tratamentos, a fim 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minimizar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os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seus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efeitos,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melhorando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qualidade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vida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pessoa,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independentemente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idade.</w:t>
      </w:r>
    </w:p>
    <w:p w14:paraId="4EEE6CB7" w14:textId="77777777" w:rsidR="002E0D0B" w:rsidRPr="00662037" w:rsidRDefault="002E0D0B" w:rsidP="002E0D0B">
      <w:pPr>
        <w:pStyle w:val="Corpodetexto"/>
        <w:spacing w:before="3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2BCD8671" w14:textId="77777777" w:rsidR="002E0D0B" w:rsidRPr="00662037" w:rsidRDefault="002E0D0B" w:rsidP="002E0D0B">
      <w:pPr>
        <w:pStyle w:val="Corpodetexto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Art.</w:t>
      </w:r>
      <w:r w:rsidRPr="00662037">
        <w:rPr>
          <w:rFonts w:ascii="Palatino Linotype" w:hAnsi="Palatino Linotype"/>
          <w:b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3º</w:t>
      </w:r>
      <w:r w:rsidRPr="00662037">
        <w:rPr>
          <w:rFonts w:ascii="Palatino Linotype" w:hAnsi="Palatino Linotype"/>
          <w:b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edificações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públicas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municipais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serão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incentivadas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a,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sempre</w:t>
      </w:r>
      <w:r w:rsidRPr="00662037">
        <w:rPr>
          <w:rFonts w:ascii="Palatino Linotype" w:hAnsi="Palatino Linotype"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que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possível,</w:t>
      </w:r>
      <w:r w:rsidRPr="00662037">
        <w:rPr>
          <w:rFonts w:ascii="Palatino Linotype" w:hAnsi="Palatino Linotype"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utilizar</w:t>
      </w:r>
      <w:r w:rsidRPr="00662037">
        <w:rPr>
          <w:rFonts w:ascii="Palatino Linotype" w:hAnsi="Palatino Linotype"/>
          <w:color w:val="000000" w:themeColor="text1"/>
          <w:spacing w:val="-8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o</w:t>
      </w:r>
      <w:r w:rsidRPr="00662037">
        <w:rPr>
          <w:rFonts w:ascii="Palatino Linotype" w:hAnsi="Palatino Linotype"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símbolo</w:t>
      </w:r>
      <w:r w:rsidRPr="00662037">
        <w:rPr>
          <w:rFonts w:ascii="Palatino Linotype" w:hAnsi="Palatino Linotype"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</w:t>
      </w:r>
      <w:r w:rsidRPr="00662037">
        <w:rPr>
          <w:rFonts w:ascii="Palatino Linotype" w:hAnsi="Palatino Linotype"/>
          <w:color w:val="000000" w:themeColor="text1"/>
          <w:spacing w:val="-8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“Tulipa</w:t>
      </w:r>
      <w:r w:rsidRPr="00662037">
        <w:rPr>
          <w:rFonts w:ascii="Palatino Linotype" w:hAnsi="Palatino Linotype"/>
          <w:color w:val="000000" w:themeColor="text1"/>
          <w:spacing w:val="-7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Vermelha”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durante</w:t>
      </w:r>
      <w:r w:rsidRPr="00662037">
        <w:rPr>
          <w:rFonts w:ascii="Palatino Linotype" w:hAnsi="Palatino Linotype"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todo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o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mês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abril, sobretudo na semana do dia 22 de abril com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finalidade de lembrar</w:t>
      </w:r>
      <w:r w:rsidRPr="00662037">
        <w:rPr>
          <w:rFonts w:ascii="Palatino Linotype" w:hAnsi="Palatino Linotype"/>
          <w:color w:val="000000" w:themeColor="text1"/>
          <w:spacing w:val="-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data.</w:t>
      </w:r>
    </w:p>
    <w:p w14:paraId="06AB6E5A" w14:textId="77777777" w:rsidR="002E0D0B" w:rsidRPr="00662037" w:rsidRDefault="002E0D0B" w:rsidP="002E0D0B">
      <w:pPr>
        <w:pStyle w:val="Corpodetexto"/>
        <w:spacing w:before="5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79B5293D" w14:textId="77777777" w:rsidR="002E0D0B" w:rsidRPr="00662037" w:rsidRDefault="002E0D0B" w:rsidP="002E0D0B">
      <w:pPr>
        <w:tabs>
          <w:tab w:val="left" w:pos="2268"/>
        </w:tabs>
        <w:spacing w:line="336" w:lineRule="auto"/>
        <w:ind w:right="-57" w:firstLine="1418"/>
        <w:jc w:val="both"/>
        <w:rPr>
          <w:rFonts w:ascii="Palatino Linotype" w:hAnsi="Palatino Linotype"/>
          <w:bCs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Cs/>
          <w:color w:val="000000" w:themeColor="text1"/>
          <w:sz w:val="25"/>
          <w:szCs w:val="25"/>
        </w:rPr>
        <w:t>Art. 4º Compete ao Poder Público local regulamentar a presente lei.</w:t>
      </w:r>
    </w:p>
    <w:p w14:paraId="35FC125B" w14:textId="77777777" w:rsidR="002E0D0B" w:rsidRPr="00662037" w:rsidRDefault="002E0D0B" w:rsidP="002E0D0B">
      <w:pPr>
        <w:spacing w:line="336" w:lineRule="auto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2258F704" w14:textId="77777777" w:rsidR="002E0D0B" w:rsidRPr="00662037" w:rsidRDefault="002E0D0B" w:rsidP="002E0D0B">
      <w:pPr>
        <w:shd w:val="clear" w:color="auto" w:fill="FFFFFF"/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bCs/>
          <w:color w:val="000000" w:themeColor="text1"/>
          <w:sz w:val="25"/>
          <w:szCs w:val="25"/>
        </w:rPr>
        <w:t>Art. 5º.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 xml:space="preserve"> As despesas com a execução desta Lei correrão por conta de dotações orçamentárias próprias, podendo ser suplementadas se necessário. </w:t>
      </w:r>
    </w:p>
    <w:p w14:paraId="4A0912A5" w14:textId="77777777" w:rsidR="002E0D0B" w:rsidRPr="00662037" w:rsidRDefault="002E0D0B" w:rsidP="002E0D0B">
      <w:pPr>
        <w:spacing w:line="336" w:lineRule="auto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591D14A3" w14:textId="77777777" w:rsidR="002E0D0B" w:rsidRPr="00662037" w:rsidRDefault="002E0D0B" w:rsidP="002E0D0B">
      <w:pPr>
        <w:spacing w:line="336" w:lineRule="auto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4BADA31B" w14:textId="77777777" w:rsidR="002E0D0B" w:rsidRPr="00662037" w:rsidRDefault="002E0D0B" w:rsidP="002E0D0B">
      <w:pPr>
        <w:spacing w:line="336" w:lineRule="auto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Art.6º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Esta Lei entra em vigor na data de sua publicação.</w:t>
      </w:r>
    </w:p>
    <w:p w14:paraId="5F57203E" w14:textId="77777777" w:rsidR="002E0D0B" w:rsidRPr="00662037" w:rsidRDefault="002E0D0B" w:rsidP="002E0D0B">
      <w:pPr>
        <w:spacing w:line="336" w:lineRule="auto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2C7CD7C5" w14:textId="77777777" w:rsidR="002E0D0B" w:rsidRPr="00662037" w:rsidRDefault="002E0D0B" w:rsidP="002E0D0B">
      <w:pPr>
        <w:shd w:val="clear" w:color="auto" w:fill="FFFFFF"/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4C6E73F6" w14:textId="77777777" w:rsidR="002E0D0B" w:rsidRPr="00662037" w:rsidRDefault="002E0D0B" w:rsidP="002E0D0B">
      <w:pPr>
        <w:shd w:val="clear" w:color="auto" w:fill="FFFFFF"/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bCs/>
          <w:color w:val="000000" w:themeColor="text1"/>
          <w:sz w:val="25"/>
          <w:szCs w:val="25"/>
        </w:rPr>
        <w:t>Art. 7º.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 xml:space="preserve"> As despesas com a execução desta Lei correrão por conta de dotações orçamentárias próprias, podendo ser suplementadas se necessário. </w:t>
      </w:r>
    </w:p>
    <w:p w14:paraId="44638493" w14:textId="77777777" w:rsidR="002E0D0B" w:rsidRPr="00662037" w:rsidRDefault="002E0D0B" w:rsidP="002E0D0B">
      <w:pPr>
        <w:shd w:val="clear" w:color="auto" w:fill="FFFFFF"/>
        <w:spacing w:after="120" w:line="276" w:lineRule="auto"/>
        <w:ind w:firstLine="1980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38E1DDEF" w14:textId="77777777" w:rsidR="002E0D0B" w:rsidRPr="00662037" w:rsidRDefault="002E0D0B" w:rsidP="002E0D0B">
      <w:pPr>
        <w:ind w:left="1416" w:firstLine="708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bCs/>
          <w:color w:val="000000" w:themeColor="text1"/>
          <w:sz w:val="25"/>
          <w:szCs w:val="25"/>
        </w:rPr>
        <w:t>Sorocaba-SP, 16 de março de 2023.</w:t>
      </w:r>
    </w:p>
    <w:p w14:paraId="4C0BEE31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00BDBBE0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09DD2D56" w14:textId="77777777" w:rsidR="002E0D0B" w:rsidRPr="00662037" w:rsidRDefault="002E0D0B" w:rsidP="002E0D0B">
      <w:pPr>
        <w:jc w:val="center"/>
        <w:rPr>
          <w:rFonts w:ascii="Palatino Linotype" w:hAnsi="Palatino Linotype"/>
          <w:b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FABIO SIMOA</w:t>
      </w:r>
    </w:p>
    <w:p w14:paraId="0520EF20" w14:textId="77777777" w:rsidR="002E0D0B" w:rsidRPr="00662037" w:rsidRDefault="002E0D0B" w:rsidP="002E0D0B">
      <w:pPr>
        <w:jc w:val="center"/>
        <w:rPr>
          <w:rFonts w:ascii="Palatino Linotype" w:hAnsi="Palatino Linotype"/>
          <w:b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Vereador</w:t>
      </w:r>
    </w:p>
    <w:p w14:paraId="5B82440D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2F79895E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6497A6D3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28E7D807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6157432E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6BB93637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3B61DB82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342EEA10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06D62781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60B64279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4B210827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4D42A519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10C47D43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5D062A43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50902BA6" w14:textId="77777777"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45E75AF1" w14:textId="77777777" w:rsidR="002E0D0B" w:rsidRPr="00662037" w:rsidRDefault="002E0D0B" w:rsidP="002E0D0B">
      <w:pPr>
        <w:spacing w:after="120" w:line="276" w:lineRule="auto"/>
        <w:ind w:left="2124" w:firstLine="708"/>
        <w:jc w:val="both"/>
        <w:rPr>
          <w:rFonts w:ascii="Palatino Linotype" w:hAnsi="Palatino Linotype"/>
          <w:b/>
          <w:bCs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bCs/>
          <w:color w:val="000000" w:themeColor="text1"/>
          <w:sz w:val="25"/>
          <w:szCs w:val="25"/>
        </w:rPr>
        <w:t>JUSTIFICATIVA</w:t>
      </w:r>
    </w:p>
    <w:p w14:paraId="5798AF02" w14:textId="77777777" w:rsidR="002E0D0B" w:rsidRPr="00662037" w:rsidRDefault="002E0D0B" w:rsidP="002E0D0B">
      <w:pPr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177EC94E" w14:textId="77777777" w:rsidR="002E0D0B" w:rsidRPr="00662037" w:rsidRDefault="002E0D0B" w:rsidP="002E0D0B">
      <w:pPr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75FD6630" w14:textId="77777777" w:rsidR="002E0D0B" w:rsidRPr="00662037" w:rsidRDefault="002E0D0B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Nobres pares, venho a presença de Vossas Excelências apresentar o presente Projeto de Lei Ordinária, o qual objetiva cria a semana municipal da Conscientização da Doença 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Parkinson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“Tulipa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Vermelha”, a ocorrer anualmente na semana do dia 22 de abril.</w:t>
      </w:r>
    </w:p>
    <w:p w14:paraId="154629C4" w14:textId="77777777" w:rsidR="002E0D0B" w:rsidRPr="00662037" w:rsidRDefault="002E0D0B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3FBCEE17" w14:textId="77777777" w:rsidR="002E0D0B" w:rsidRPr="00662037" w:rsidRDefault="002E0D0B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Saibam que é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uma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sugestão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Movimento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“Vibrar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com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>Parkinson”.</w:t>
      </w:r>
      <w:r w:rsidRPr="00662037">
        <w:rPr>
          <w:rFonts w:ascii="Palatino Linotype" w:hAnsi="Palatino Linotype"/>
          <w:color w:val="000000" w:themeColor="text1"/>
          <w:spacing w:val="-16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>Esse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tipo de iniciativa vem sendo replicada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em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diversos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municípios</w:t>
      </w:r>
      <w:r w:rsidRPr="00662037">
        <w:rPr>
          <w:rFonts w:ascii="Palatino Linotype" w:hAnsi="Palatino Linotype"/>
          <w:color w:val="000000" w:themeColor="text1"/>
          <w:spacing w:val="-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país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para oferecer</w:t>
      </w:r>
      <w:r w:rsidRPr="00662037">
        <w:rPr>
          <w:rFonts w:ascii="Palatino Linotype" w:hAnsi="Palatino Linotype"/>
          <w:color w:val="000000" w:themeColor="text1"/>
          <w:spacing w:val="-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à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população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informações úteis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pertinentes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acerca da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doença.</w:t>
      </w:r>
    </w:p>
    <w:p w14:paraId="4E06B070" w14:textId="77777777" w:rsidR="002E0D0B" w:rsidRPr="00662037" w:rsidRDefault="002E0D0B" w:rsidP="002E0D0B">
      <w:pPr>
        <w:pStyle w:val="Corpodetexto"/>
        <w:spacing w:before="4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71AB887C" w14:textId="77777777" w:rsidR="002E0D0B" w:rsidRPr="00662037" w:rsidRDefault="002E0D0B" w:rsidP="002E0D0B">
      <w:pPr>
        <w:pStyle w:val="Corpodetexto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Vejam que a Doença de Parkinson é caracterizada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pela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perda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neurônios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que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produzem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o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neurotransmissor</w:t>
      </w:r>
      <w:r w:rsidRPr="00662037">
        <w:rPr>
          <w:rFonts w:ascii="Palatino Linotype" w:hAnsi="Palatino Linotype"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dopamina,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principalmente</w:t>
      </w:r>
      <w:r w:rsidRPr="00662037">
        <w:rPr>
          <w:rFonts w:ascii="Palatino Linotype" w:hAnsi="Palatino Linotype"/>
          <w:color w:val="000000" w:themeColor="text1"/>
          <w:spacing w:val="-10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na</w:t>
      </w:r>
      <w:r w:rsidRPr="00662037">
        <w:rPr>
          <w:rFonts w:ascii="Palatino Linotype" w:hAnsi="Palatino Linotype"/>
          <w:color w:val="000000" w:themeColor="text1"/>
          <w:spacing w:val="-8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região</w:t>
      </w:r>
      <w:r w:rsidRPr="00662037">
        <w:rPr>
          <w:rFonts w:ascii="Palatino Linotype" w:hAnsi="Palatino Linotype"/>
          <w:color w:val="000000" w:themeColor="text1"/>
          <w:spacing w:val="-8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responsável</w:t>
      </w:r>
      <w:r w:rsidRPr="00662037">
        <w:rPr>
          <w:rFonts w:ascii="Palatino Linotype" w:hAnsi="Palatino Linotype"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pelo</w:t>
      </w:r>
      <w:r w:rsidRPr="00662037">
        <w:rPr>
          <w:rFonts w:ascii="Palatino Linotype" w:hAnsi="Palatino Linotype"/>
          <w:color w:val="000000" w:themeColor="text1"/>
          <w:spacing w:val="-8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controle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motor, esta doença acomete mais de 8 milhões de pessoas no mundo todo, bem como possui caráter degenerativo, crônico e progressivo.</w:t>
      </w:r>
    </w:p>
    <w:p w14:paraId="5C9FE80B" w14:textId="77777777" w:rsidR="002E0D0B" w:rsidRPr="00662037" w:rsidRDefault="002E0D0B" w:rsidP="002E0D0B">
      <w:pPr>
        <w:pStyle w:val="Corpodetexto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7D95D685" w14:textId="77777777" w:rsidR="002E0D0B" w:rsidRPr="00662037" w:rsidRDefault="002E0D0B" w:rsidP="002E0D0B">
      <w:pPr>
        <w:pStyle w:val="Corpodetexto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Por isso, afeta funções primordiais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corpo,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causando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diversos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sintomas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motores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entre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eles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lentidão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movimentos,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tremores,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alteração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postural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equilíbrio,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movimentos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 xml:space="preserve">involuntários, diminuição dos reflexos. </w:t>
      </w:r>
    </w:p>
    <w:p w14:paraId="78539510" w14:textId="77777777" w:rsidR="002E0D0B" w:rsidRPr="00662037" w:rsidRDefault="002E0D0B" w:rsidP="002E0D0B">
      <w:pPr>
        <w:pStyle w:val="Corpodetexto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398A849E" w14:textId="77777777" w:rsidR="002E0D0B" w:rsidRPr="00662037" w:rsidRDefault="002E0D0B" w:rsidP="002E0D0B">
      <w:pPr>
        <w:pStyle w:val="Corpodetexto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Ademais, também causa sintomas não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motores incluindo depressão, dores, alteração do sono, paladar e olfato, entre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outros.</w:t>
      </w:r>
    </w:p>
    <w:p w14:paraId="120E7A57" w14:textId="77777777" w:rsidR="002E0D0B" w:rsidRPr="00662037" w:rsidRDefault="002E0D0B" w:rsidP="002E0D0B">
      <w:pPr>
        <w:pStyle w:val="Corpodetexto"/>
        <w:spacing w:before="3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50782662" w14:textId="77777777" w:rsidR="002E0D0B" w:rsidRPr="00662037" w:rsidRDefault="002E0D0B" w:rsidP="002E0D0B">
      <w:pPr>
        <w:pStyle w:val="Corpodetexto"/>
        <w:spacing w:before="1"/>
        <w:ind w:left="102" w:right="117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No Brasil, estima-se que o número de pessoas diagnosticadas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com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doença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Parkinson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seja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superior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aos</w:t>
      </w:r>
      <w:r w:rsidRPr="00662037">
        <w:rPr>
          <w:rFonts w:ascii="Palatino Linotype" w:hAnsi="Palatino Linotype"/>
          <w:color w:val="000000" w:themeColor="text1"/>
          <w:spacing w:val="-1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200</w:t>
      </w:r>
      <w:r w:rsidRPr="00662037">
        <w:rPr>
          <w:rFonts w:ascii="Palatino Linotype" w:hAnsi="Palatino Linotype"/>
          <w:color w:val="000000" w:themeColor="text1"/>
          <w:spacing w:val="-1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mil</w:t>
      </w:r>
      <w:r w:rsidRPr="00662037">
        <w:rPr>
          <w:rStyle w:val="Refdenotaderodap"/>
          <w:rFonts w:ascii="Palatino Linotype" w:hAnsi="Palatino Linotype"/>
          <w:color w:val="000000" w:themeColor="text1"/>
          <w:sz w:val="25"/>
          <w:szCs w:val="25"/>
        </w:rPr>
        <w:footnoteReference w:id="1"/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casos</w:t>
      </w:r>
      <w:r w:rsidRPr="00662037">
        <w:rPr>
          <w:rFonts w:ascii="Palatino Linotype" w:hAnsi="Palatino Linotype"/>
          <w:color w:val="000000" w:themeColor="text1"/>
          <w:spacing w:val="-1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que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vem</w:t>
      </w:r>
      <w:r w:rsidRPr="00662037">
        <w:rPr>
          <w:rFonts w:ascii="Palatino Linotype" w:hAnsi="Palatino Linotype"/>
          <w:color w:val="000000" w:themeColor="text1"/>
          <w:spacing w:val="-10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sendo divulgado de acordo com o Ministério da Saúde, há mais de 10 anos. Estudos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recentes</w:t>
      </w:r>
      <w:r w:rsidRPr="00662037">
        <w:rPr>
          <w:rFonts w:ascii="Palatino Linotype" w:hAnsi="Palatino Linotype"/>
          <w:color w:val="000000" w:themeColor="text1"/>
          <w:spacing w:val="-8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apontam</w:t>
      </w:r>
      <w:r w:rsidRPr="00662037">
        <w:rPr>
          <w:rFonts w:ascii="Palatino Linotype" w:hAnsi="Palatino Linotype"/>
          <w:color w:val="000000" w:themeColor="text1"/>
          <w:spacing w:val="-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que</w:t>
      </w:r>
      <w:r w:rsidRPr="00662037">
        <w:rPr>
          <w:rFonts w:ascii="Palatino Linotype" w:hAnsi="Palatino Linotype"/>
          <w:color w:val="000000" w:themeColor="text1"/>
          <w:spacing w:val="-7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vem</w:t>
      </w:r>
      <w:r w:rsidRPr="00662037">
        <w:rPr>
          <w:rFonts w:ascii="Palatino Linotype" w:hAnsi="Palatino Linotype"/>
          <w:color w:val="000000" w:themeColor="text1"/>
          <w:spacing w:val="-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crescendo</w:t>
      </w:r>
      <w:r w:rsidRPr="00662037">
        <w:rPr>
          <w:rFonts w:ascii="Palatino Linotype" w:hAnsi="Palatino Linotype"/>
          <w:color w:val="000000" w:themeColor="text1"/>
          <w:spacing w:val="-6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exponencialmente</w:t>
      </w:r>
      <w:r w:rsidRPr="00662037">
        <w:rPr>
          <w:rFonts w:ascii="Palatino Linotype" w:hAnsi="Palatino Linotype"/>
          <w:color w:val="000000" w:themeColor="text1"/>
          <w:spacing w:val="-6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o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número</w:t>
      </w:r>
      <w:r w:rsidRPr="00662037">
        <w:rPr>
          <w:rFonts w:ascii="Palatino Linotype" w:hAnsi="Palatino Linotype"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casos</w:t>
      </w:r>
      <w:r w:rsidRPr="00662037">
        <w:rPr>
          <w:rFonts w:ascii="Palatino Linotype" w:hAnsi="Palatino Linotype"/>
          <w:color w:val="000000" w:themeColor="text1"/>
          <w:spacing w:val="-10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no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mundo. Apesar de ser mais comum após os 65 anos de idade, existem, sim,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pessoas acometidas em faixas etárias mais jovens. Estima - se que 10% dos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diagnósticos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sejam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feitos antes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dos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50 anos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 idade.</w:t>
      </w:r>
    </w:p>
    <w:p w14:paraId="2C656215" w14:textId="77777777" w:rsidR="002E0D0B" w:rsidRPr="00662037" w:rsidRDefault="002E0D0B" w:rsidP="002E0D0B">
      <w:pPr>
        <w:pStyle w:val="Corpodetexto"/>
        <w:spacing w:before="4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4870895C" w14:textId="77777777" w:rsidR="002E0D0B" w:rsidRPr="00662037" w:rsidRDefault="002E0D0B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pacing w:val="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A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intenção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 Propositura Legislativa em comento – Projeto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Lei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“Tulipa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Vermelha” –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é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mostrar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importância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reforçar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conscientização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respeito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da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doença</w:t>
      </w:r>
      <w:r w:rsidRPr="00662037">
        <w:rPr>
          <w:rFonts w:ascii="Palatino Linotype" w:hAnsi="Palatino Linotype"/>
          <w:color w:val="000000" w:themeColor="text1"/>
          <w:spacing w:val="-1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Parkinson,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principalmente em relação ao tratamento e às dificuldades enfrentadas pelas pessoas acometidas por esta comorbidade, 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também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seus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familiares.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</w:p>
    <w:p w14:paraId="20525E13" w14:textId="77777777" w:rsidR="002E0D0B" w:rsidRPr="00662037" w:rsidRDefault="002E0D0B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Por outro lado, um dos principais pontos deste PL é conscientizar as pessoas acometidas pela Doença de Parkinson , bem como os seus familiares sobre questões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jurídicas,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já que,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boa parte destas pessoas desconhecem seus direitos e benefícios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sobre questões como acesso aos tratamentos, terapêuticos e medicamentoso,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liberação de FGTS, PIS/PASEP, auxílio-doença, isenção de Imposto de Renda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(IR),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IPVA,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IPTU e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outros tributos e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direitos que objetivam assegurar a dignidade e melhorar a qualidade de vida desse público.</w:t>
      </w:r>
    </w:p>
    <w:p w14:paraId="12EFB59A" w14:textId="77777777" w:rsidR="002E0D0B" w:rsidRPr="00662037" w:rsidRDefault="002E0D0B" w:rsidP="002E0D0B">
      <w:pPr>
        <w:pStyle w:val="Corpodetexto"/>
        <w:spacing w:before="4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11169F5A" w14:textId="77777777" w:rsidR="002E0D0B" w:rsidRPr="00662037" w:rsidRDefault="002E0D0B" w:rsidP="002E0D0B">
      <w:pPr>
        <w:pStyle w:val="Corpodetexto"/>
        <w:spacing w:before="1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Desta forma a flor Tulipa Vermelha é o símbolo da doença, pois, na década 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1980, um floricultor holandês desenvolveu um novo típico de tulipa e a batizou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8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Doutor</w:t>
      </w:r>
      <w:r w:rsidRPr="00662037">
        <w:rPr>
          <w:rFonts w:ascii="Palatino Linotype" w:hAnsi="Palatino Linotype"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James</w:t>
      </w:r>
      <w:r w:rsidRPr="00662037">
        <w:rPr>
          <w:rFonts w:ascii="Palatino Linotype" w:hAnsi="Palatino Linotype"/>
          <w:color w:val="000000" w:themeColor="text1"/>
          <w:spacing w:val="-10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Parkinson.</w:t>
      </w:r>
      <w:r w:rsidRPr="00662037">
        <w:rPr>
          <w:rFonts w:ascii="Palatino Linotype" w:hAnsi="Palatino Linotype"/>
          <w:color w:val="000000" w:themeColor="text1"/>
          <w:spacing w:val="-10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Há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mais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dois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séculos,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estudos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médico</w:t>
      </w:r>
      <w:r w:rsidRPr="00662037">
        <w:rPr>
          <w:rFonts w:ascii="Palatino Linotype" w:hAnsi="Palatino Linotype"/>
          <w:color w:val="000000" w:themeColor="text1"/>
          <w:spacing w:val="-10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inglês,</w:t>
      </w:r>
      <w:r w:rsidRPr="00662037">
        <w:rPr>
          <w:rFonts w:ascii="Palatino Linotype" w:hAnsi="Palatino Linotype"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Doutor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James</w:t>
      </w:r>
      <w:r w:rsidRPr="00662037">
        <w:rPr>
          <w:rFonts w:ascii="Palatino Linotype" w:hAnsi="Palatino Linotype"/>
          <w:color w:val="000000" w:themeColor="text1"/>
          <w:spacing w:val="-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Parkinson</w:t>
      </w:r>
      <w:r w:rsidRPr="00662037">
        <w:rPr>
          <w:rFonts w:ascii="Palatino Linotype" w:hAnsi="Palatino Linotype"/>
          <w:color w:val="000000" w:themeColor="text1"/>
          <w:spacing w:val="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levaram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à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descrição desta</w:t>
      </w:r>
      <w:r w:rsidRPr="00662037">
        <w:rPr>
          <w:rFonts w:ascii="Palatino Linotype" w:hAnsi="Palatino Linotype"/>
          <w:color w:val="000000" w:themeColor="text1"/>
          <w:spacing w:val="-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patologia</w:t>
      </w:r>
    </w:p>
    <w:p w14:paraId="2BEC0156" w14:textId="77777777" w:rsidR="002E0D0B" w:rsidRPr="00662037" w:rsidRDefault="002E0D0B" w:rsidP="002E0D0B">
      <w:pPr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17FBF837" w14:textId="77777777" w:rsidR="002E0D0B" w:rsidRPr="00662037" w:rsidRDefault="002E0D0B" w:rsidP="002E0D0B">
      <w:pPr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Dado a relevância desta iniciativa na questão do fortalecimento da Política Pública para a promoção da humanização do Poder Público Municipal e da cidade como um todo, o Parlamentar proponente insiste em contar com o apoio deste Parlamento, para juntos promovermos a saúde e da preservação da vida humana, sobretudo dedicando a semana do da 22 de abril deste ano e dos vindouros, para em Sorocaba ser intensificado ações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que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promovam a divulgação e conscientização sobre a Doença de Parkinson, sua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pacing w:val="-1"/>
          <w:sz w:val="25"/>
          <w:szCs w:val="25"/>
        </w:rPr>
        <w:t>prevenção</w:t>
      </w:r>
      <w:r w:rsidRPr="00662037">
        <w:rPr>
          <w:rFonts w:ascii="Palatino Linotype" w:hAnsi="Palatino Linotype"/>
          <w:color w:val="000000" w:themeColor="text1"/>
          <w:spacing w:val="-16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e</w:t>
      </w:r>
      <w:r w:rsidRPr="00662037">
        <w:rPr>
          <w:rFonts w:ascii="Palatino Linotype" w:hAnsi="Palatino Linotype"/>
          <w:color w:val="000000" w:themeColor="text1"/>
          <w:spacing w:val="-16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tratamentos.</w:t>
      </w:r>
    </w:p>
    <w:p w14:paraId="386E23C2" w14:textId="77777777" w:rsidR="002E0D0B" w:rsidRPr="00662037" w:rsidRDefault="002E0D0B" w:rsidP="002E0D0B">
      <w:pPr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14:paraId="745E91C8" w14:textId="77777777" w:rsidR="002E0D0B" w:rsidRPr="00662037" w:rsidRDefault="002E0D0B" w:rsidP="002E0D0B">
      <w:pPr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Por fim, a Política Pública aqui proposta contribuirá</w:t>
      </w:r>
      <w:r w:rsidRPr="00662037">
        <w:rPr>
          <w:rFonts w:ascii="Palatino Linotype" w:hAnsi="Palatino Linotype"/>
          <w:color w:val="000000" w:themeColor="text1"/>
          <w:spacing w:val="-1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sensivelmente</w:t>
      </w:r>
      <w:r w:rsidRPr="00662037">
        <w:rPr>
          <w:rFonts w:ascii="Palatino Linotype" w:hAnsi="Palatino Linotype"/>
          <w:color w:val="000000" w:themeColor="text1"/>
          <w:spacing w:val="-16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com</w:t>
      </w:r>
      <w:r w:rsidRPr="00662037">
        <w:rPr>
          <w:rFonts w:ascii="Palatino Linotype" w:hAnsi="Palatino Linotype"/>
          <w:color w:val="000000" w:themeColor="text1"/>
          <w:spacing w:val="-1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</w:t>
      </w:r>
      <w:r w:rsidRPr="00662037">
        <w:rPr>
          <w:rFonts w:ascii="Palatino Linotype" w:hAnsi="Palatino Linotype"/>
          <w:color w:val="000000" w:themeColor="text1"/>
          <w:spacing w:val="-1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qualidade</w:t>
      </w:r>
      <w:r w:rsidRPr="00662037">
        <w:rPr>
          <w:rFonts w:ascii="Palatino Linotype" w:hAnsi="Palatino Linotype"/>
          <w:color w:val="000000" w:themeColor="text1"/>
          <w:spacing w:val="-13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color w:val="000000" w:themeColor="text1"/>
          <w:spacing w:val="-14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vida</w:t>
      </w:r>
      <w:r w:rsidRPr="00662037">
        <w:rPr>
          <w:rFonts w:ascii="Palatino Linotype" w:hAnsi="Palatino Linotype"/>
          <w:color w:val="000000" w:themeColor="text1"/>
          <w:spacing w:val="-1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dos</w:t>
      </w:r>
      <w:r w:rsidRPr="00662037">
        <w:rPr>
          <w:rFonts w:ascii="Palatino Linotype" w:hAnsi="Palatino Linotype"/>
          <w:color w:val="000000" w:themeColor="text1"/>
          <w:spacing w:val="-65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munícipes acometidos pela doença e com a saúde pública do município 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Sorocaba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.</w:t>
      </w:r>
    </w:p>
    <w:p w14:paraId="6B0B8A5C" w14:textId="77777777" w:rsidR="002E0D0B" w:rsidRPr="00662037" w:rsidRDefault="002E0D0B" w:rsidP="002E0D0B">
      <w:pPr>
        <w:jc w:val="both"/>
        <w:rPr>
          <w:rFonts w:ascii="Palatino Linotype" w:hAnsi="Palatino Linotype"/>
          <w:b/>
          <w:bCs/>
          <w:color w:val="000000" w:themeColor="text1"/>
          <w:sz w:val="25"/>
          <w:szCs w:val="25"/>
        </w:rPr>
      </w:pPr>
    </w:p>
    <w:p w14:paraId="34C7CA0F" w14:textId="77777777" w:rsidR="002E0D0B" w:rsidRPr="00662037" w:rsidRDefault="002E0D0B" w:rsidP="002E0D0B">
      <w:pPr>
        <w:jc w:val="both"/>
        <w:rPr>
          <w:rFonts w:ascii="Palatino Linotype" w:hAnsi="Palatino Linotype"/>
          <w:b/>
          <w:bCs/>
          <w:color w:val="000000" w:themeColor="text1"/>
          <w:sz w:val="25"/>
          <w:szCs w:val="25"/>
        </w:rPr>
      </w:pPr>
    </w:p>
    <w:p w14:paraId="6F9F64CF" w14:textId="77777777" w:rsidR="002E0D0B" w:rsidRPr="00662037" w:rsidRDefault="002E0D0B" w:rsidP="002E0D0B">
      <w:pPr>
        <w:ind w:left="1416" w:firstLine="70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bCs/>
          <w:color w:val="000000" w:themeColor="text1"/>
          <w:sz w:val="25"/>
          <w:szCs w:val="25"/>
        </w:rPr>
        <w:t>Sorocaba-SP, 16 de março de 2023</w:t>
      </w:r>
    </w:p>
    <w:p w14:paraId="50EB3E5A" w14:textId="77777777" w:rsidR="002E0D0B" w:rsidRPr="00662037" w:rsidRDefault="002E0D0B" w:rsidP="002E0D0B">
      <w:pPr>
        <w:jc w:val="both"/>
        <w:rPr>
          <w:rFonts w:ascii="Palatino Linotype" w:hAnsi="Palatino Linotype"/>
          <w:b/>
          <w:bCs/>
          <w:color w:val="000000" w:themeColor="text1"/>
          <w:sz w:val="25"/>
          <w:szCs w:val="25"/>
        </w:rPr>
      </w:pPr>
    </w:p>
    <w:p w14:paraId="6BC3E4ED" w14:textId="77777777" w:rsidR="002E0D0B" w:rsidRPr="00662037" w:rsidRDefault="002E0D0B" w:rsidP="002E0D0B">
      <w:pPr>
        <w:jc w:val="center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14:paraId="553236F5" w14:textId="77777777" w:rsidR="002E0D0B" w:rsidRPr="00662037" w:rsidRDefault="002E0D0B" w:rsidP="002E0D0B">
      <w:pPr>
        <w:jc w:val="center"/>
        <w:rPr>
          <w:rFonts w:ascii="Palatino Linotype" w:hAnsi="Palatino Linotype"/>
          <w:b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FABIO SIMOA</w:t>
      </w:r>
    </w:p>
    <w:p w14:paraId="02732D59" w14:textId="77777777" w:rsidR="002E0D0B" w:rsidRPr="00662037" w:rsidRDefault="002E0D0B" w:rsidP="002E0D0B">
      <w:pPr>
        <w:jc w:val="center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Vereador</w:t>
      </w:r>
    </w:p>
    <w:p w14:paraId="1D516265" w14:textId="77777777" w:rsidR="002E0D0B" w:rsidRDefault="002E0D0B"/>
    <w:sectPr w:rsidR="002E0D0B" w:rsidSect="00BD1B1F">
      <w:headerReference w:type="default" r:id="rId7"/>
      <w:pgSz w:w="11906" w:h="16838"/>
      <w:pgMar w:top="2694" w:right="1701" w:bottom="567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7E38" w14:textId="77777777" w:rsidR="00657A9E" w:rsidRDefault="00657A9E" w:rsidP="002E0D0B">
      <w:pPr>
        <w:spacing w:after="0" w:line="240" w:lineRule="auto"/>
      </w:pPr>
      <w:r>
        <w:separator/>
      </w:r>
    </w:p>
  </w:endnote>
  <w:endnote w:type="continuationSeparator" w:id="0">
    <w:p w14:paraId="690B838D" w14:textId="77777777" w:rsidR="00657A9E" w:rsidRDefault="00657A9E" w:rsidP="002E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8978" w14:textId="77777777" w:rsidR="00657A9E" w:rsidRDefault="00657A9E" w:rsidP="002E0D0B">
      <w:pPr>
        <w:spacing w:after="0" w:line="240" w:lineRule="auto"/>
      </w:pPr>
      <w:r>
        <w:separator/>
      </w:r>
    </w:p>
  </w:footnote>
  <w:footnote w:type="continuationSeparator" w:id="0">
    <w:p w14:paraId="0D41364B" w14:textId="77777777" w:rsidR="00657A9E" w:rsidRDefault="00657A9E" w:rsidP="002E0D0B">
      <w:pPr>
        <w:spacing w:after="0" w:line="240" w:lineRule="auto"/>
      </w:pPr>
      <w:r>
        <w:continuationSeparator/>
      </w:r>
    </w:p>
  </w:footnote>
  <w:footnote w:id="1">
    <w:p w14:paraId="179F68BB" w14:textId="77777777" w:rsidR="002E0D0B" w:rsidRDefault="002E0D0B" w:rsidP="002E0D0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052B93">
          <w:rPr>
            <w:rStyle w:val="Hyperlink"/>
          </w:rPr>
          <w:t>https://bvsms.saude.gov.br/dia-mundial-de-conscientizacao-da-doenca-de-parkinson/</w:t>
        </w:r>
      </w:hyperlink>
    </w:p>
    <w:p w14:paraId="598186A8" w14:textId="77777777" w:rsidR="002E0D0B" w:rsidRDefault="002E0D0B" w:rsidP="002E0D0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19F5" w14:textId="2E277065" w:rsidR="00494086" w:rsidRDefault="002E0D0B" w:rsidP="002E0D0B">
    <w:pPr>
      <w:pStyle w:val="Cabealho1"/>
      <w:ind w:left="426" w:firstLine="283"/>
    </w:pPr>
    <w:r>
      <w:rPr>
        <w:noProof/>
      </w:rPr>
      <w:drawing>
        <wp:anchor distT="0" distB="0" distL="0" distR="0" simplePos="0" relativeHeight="251659264" behindDoc="1" locked="0" layoutInCell="0" allowOverlap="1" wp14:anchorId="5917B8C4" wp14:editId="0B67E617">
          <wp:simplePos x="0" y="0"/>
          <wp:positionH relativeFrom="column">
            <wp:posOffset>-70485</wp:posOffset>
          </wp:positionH>
          <wp:positionV relativeFrom="paragraph">
            <wp:posOffset>-238124</wp:posOffset>
          </wp:positionV>
          <wp:extent cx="6172200" cy="133350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44F4D"/>
    <w:multiLevelType w:val="hybridMultilevel"/>
    <w:tmpl w:val="F3A23CD6"/>
    <w:lvl w:ilvl="0" w:tplc="3EA6F868">
      <w:start w:val="1"/>
      <w:numFmt w:val="upperRoman"/>
      <w:lvlText w:val="%1"/>
      <w:lvlJc w:val="left"/>
      <w:pPr>
        <w:ind w:left="102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F1CF77E">
      <w:numFmt w:val="bullet"/>
      <w:lvlText w:val="•"/>
      <w:lvlJc w:val="left"/>
      <w:pPr>
        <w:ind w:left="962" w:hanging="200"/>
      </w:pPr>
      <w:rPr>
        <w:lang w:val="pt-PT" w:eastAsia="en-US" w:bidi="ar-SA"/>
      </w:rPr>
    </w:lvl>
    <w:lvl w:ilvl="2" w:tplc="231C7296">
      <w:numFmt w:val="bullet"/>
      <w:lvlText w:val="•"/>
      <w:lvlJc w:val="left"/>
      <w:pPr>
        <w:ind w:left="1825" w:hanging="200"/>
      </w:pPr>
      <w:rPr>
        <w:lang w:val="pt-PT" w:eastAsia="en-US" w:bidi="ar-SA"/>
      </w:rPr>
    </w:lvl>
    <w:lvl w:ilvl="3" w:tplc="4BD45FCC">
      <w:numFmt w:val="bullet"/>
      <w:lvlText w:val="•"/>
      <w:lvlJc w:val="left"/>
      <w:pPr>
        <w:ind w:left="2687" w:hanging="200"/>
      </w:pPr>
      <w:rPr>
        <w:lang w:val="pt-PT" w:eastAsia="en-US" w:bidi="ar-SA"/>
      </w:rPr>
    </w:lvl>
    <w:lvl w:ilvl="4" w:tplc="A4CA5266">
      <w:numFmt w:val="bullet"/>
      <w:lvlText w:val="•"/>
      <w:lvlJc w:val="left"/>
      <w:pPr>
        <w:ind w:left="3550" w:hanging="200"/>
      </w:pPr>
      <w:rPr>
        <w:lang w:val="pt-PT" w:eastAsia="en-US" w:bidi="ar-SA"/>
      </w:rPr>
    </w:lvl>
    <w:lvl w:ilvl="5" w:tplc="A6C42510">
      <w:numFmt w:val="bullet"/>
      <w:lvlText w:val="•"/>
      <w:lvlJc w:val="left"/>
      <w:pPr>
        <w:ind w:left="4413" w:hanging="200"/>
      </w:pPr>
      <w:rPr>
        <w:lang w:val="pt-PT" w:eastAsia="en-US" w:bidi="ar-SA"/>
      </w:rPr>
    </w:lvl>
    <w:lvl w:ilvl="6" w:tplc="2A461BE0">
      <w:numFmt w:val="bullet"/>
      <w:lvlText w:val="•"/>
      <w:lvlJc w:val="left"/>
      <w:pPr>
        <w:ind w:left="5275" w:hanging="200"/>
      </w:pPr>
      <w:rPr>
        <w:lang w:val="pt-PT" w:eastAsia="en-US" w:bidi="ar-SA"/>
      </w:rPr>
    </w:lvl>
    <w:lvl w:ilvl="7" w:tplc="B02AB290">
      <w:numFmt w:val="bullet"/>
      <w:lvlText w:val="•"/>
      <w:lvlJc w:val="left"/>
      <w:pPr>
        <w:ind w:left="6138" w:hanging="200"/>
      </w:pPr>
      <w:rPr>
        <w:lang w:val="pt-PT" w:eastAsia="en-US" w:bidi="ar-SA"/>
      </w:rPr>
    </w:lvl>
    <w:lvl w:ilvl="8" w:tplc="A9FEF822">
      <w:numFmt w:val="bullet"/>
      <w:lvlText w:val="•"/>
      <w:lvlJc w:val="left"/>
      <w:pPr>
        <w:ind w:left="7001" w:hanging="200"/>
      </w:pPr>
      <w:rPr>
        <w:lang w:val="pt-PT" w:eastAsia="en-US" w:bidi="ar-SA"/>
      </w:rPr>
    </w:lvl>
  </w:abstractNum>
  <w:num w:numId="1" w16cid:durableId="4098580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0B"/>
    <w:rsid w:val="00220595"/>
    <w:rsid w:val="002E0D0B"/>
    <w:rsid w:val="004424E7"/>
    <w:rsid w:val="0065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C7C33"/>
  <w15:chartTrackingRefBased/>
  <w15:docId w15:val="{99AA0E78-4511-4D90-B845-BA532503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0B"/>
    <w:pPr>
      <w:suppressAutoHyphens/>
    </w:pPr>
    <w:rPr>
      <w:rFonts w:ascii="Calibri" w:eastAsia="Times New Roman" w:hAnsi="Calibri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qFormat/>
    <w:rsid w:val="002E0D0B"/>
    <w:rPr>
      <w:rFonts w:ascii="Arial" w:eastAsia="Times New Roman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2E0D0B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2E0D0B"/>
    <w:rPr>
      <w:rFonts w:ascii="Calibri" w:eastAsia="Times New Roman" w:hAnsi="Calibri" w:cs="Times New Roman"/>
      <w:kern w:val="0"/>
      <w:lang w:eastAsia="pt-BR"/>
      <w14:ligatures w14:val="none"/>
    </w:rPr>
  </w:style>
  <w:style w:type="paragraph" w:customStyle="1" w:styleId="Cabealho1">
    <w:name w:val="Cabeçalho1"/>
    <w:basedOn w:val="Normal"/>
    <w:link w:val="CabealhoChar"/>
    <w:rsid w:val="002E0D0B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hAnsi="Arial"/>
      <w:kern w:val="2"/>
      <w:sz w:val="24"/>
      <w:szCs w:val="20"/>
      <w:lang w:eastAsia="en-US"/>
      <w14:ligatures w14:val="standardContextual"/>
    </w:rPr>
  </w:style>
  <w:style w:type="paragraph" w:styleId="PargrafodaLista">
    <w:name w:val="List Paragraph"/>
    <w:basedOn w:val="Normal"/>
    <w:uiPriority w:val="1"/>
    <w:qFormat/>
    <w:rsid w:val="002E0D0B"/>
    <w:pPr>
      <w:widowControl w:val="0"/>
      <w:suppressAutoHyphens w:val="0"/>
      <w:autoSpaceDE w:val="0"/>
      <w:autoSpaceDN w:val="0"/>
      <w:spacing w:after="0" w:line="240" w:lineRule="auto"/>
      <w:ind w:left="102" w:right="117" w:firstLine="1132"/>
      <w:jc w:val="both"/>
    </w:pPr>
    <w:rPr>
      <w:rFonts w:ascii="Arial MT" w:eastAsia="Arial MT" w:hAnsi="Arial MT" w:cs="Arial MT"/>
      <w:lang w:val="pt-PT" w:eastAsia="en-US"/>
    </w:rPr>
  </w:style>
  <w:style w:type="paragraph" w:styleId="Textodenotaderodap">
    <w:name w:val="footnote text"/>
    <w:basedOn w:val="Normal"/>
    <w:link w:val="TextodenotaderodapChar1"/>
    <w:semiHidden/>
    <w:unhideWhenUsed/>
    <w:rsid w:val="002E0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uiPriority w:val="99"/>
    <w:semiHidden/>
    <w:rsid w:val="002E0D0B"/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1">
    <w:name w:val="Texto de nota de rodapé Char1"/>
    <w:basedOn w:val="Fontepargpadro"/>
    <w:link w:val="Textodenotaderodap"/>
    <w:semiHidden/>
    <w:rsid w:val="002E0D0B"/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semiHidden/>
    <w:unhideWhenUsed/>
    <w:rsid w:val="002E0D0B"/>
    <w:rPr>
      <w:vertAlign w:val="superscript"/>
    </w:rPr>
  </w:style>
  <w:style w:type="character" w:styleId="Hyperlink">
    <w:name w:val="Hyperlink"/>
    <w:uiPriority w:val="99"/>
    <w:unhideWhenUsed/>
    <w:rsid w:val="002E0D0B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2E0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E0D0B"/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0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D0B"/>
    <w:rPr>
      <w:rFonts w:ascii="Calibri" w:eastAsia="Times New Roman" w:hAnsi="Calibri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vsms.saude.gov.br/dia-mundial-de-conscientizacao-da-doenca-de-parkins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977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Philip</cp:lastModifiedBy>
  <cp:revision>2</cp:revision>
  <dcterms:created xsi:type="dcterms:W3CDTF">2023-03-17T20:23:00Z</dcterms:created>
  <dcterms:modified xsi:type="dcterms:W3CDTF">2023-03-17T20:44:00Z</dcterms:modified>
</cp:coreProperties>
</file>