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06" w:rsidRDefault="0024773A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PROJETO DE DECRETO LEGISLATIVO Nº ___________/2023.</w:t>
      </w:r>
    </w:p>
    <w:p w:rsidR="009F4906" w:rsidRDefault="009F4906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:rsidR="009F4906" w:rsidRDefault="0024773A">
      <w:pPr>
        <w:pStyle w:val="normal0"/>
        <w:spacing w:line="360" w:lineRule="auto"/>
        <w:ind w:left="4248"/>
        <w:jc w:val="both"/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>“Dispõe sobre a concessão de Título de Cidadão Sorocabano ao Ilustríssimo Senhor ‘</w:t>
      </w:r>
      <w:proofErr w:type="spellStart"/>
      <w:r w:rsidR="001974DE" w:rsidRPr="001974DE">
        <w:rPr>
          <w:rFonts w:ascii="Book Antiqua" w:hAnsi="Book Antiqua"/>
          <w:b/>
          <w:i/>
          <w:sz w:val="24"/>
        </w:rPr>
        <w:t>Abdulghafour</w:t>
      </w:r>
      <w:proofErr w:type="spellEnd"/>
      <w:r w:rsidR="001974DE" w:rsidRPr="001974DE">
        <w:rPr>
          <w:rFonts w:ascii="Book Antiqua" w:hAnsi="Book Antiqua"/>
          <w:b/>
          <w:i/>
          <w:sz w:val="24"/>
        </w:rPr>
        <w:t xml:space="preserve"> Ali </w:t>
      </w:r>
      <w:proofErr w:type="spellStart"/>
      <w:r w:rsidR="001974DE" w:rsidRPr="001974DE">
        <w:rPr>
          <w:rFonts w:ascii="Book Antiqua" w:hAnsi="Book Antiqua"/>
          <w:b/>
          <w:i/>
          <w:sz w:val="24"/>
        </w:rPr>
        <w:t>Shan</w:t>
      </w:r>
      <w:proofErr w:type="spellEnd"/>
      <w:r w:rsidR="001974DE">
        <w:rPr>
          <w:rFonts w:ascii="Book Antiqua" w:hAnsi="Book Antiqua"/>
          <w:b/>
          <w:i/>
          <w:sz w:val="24"/>
        </w:rPr>
        <w:t>’.</w:t>
      </w:r>
      <w:r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>”</w:t>
      </w:r>
    </w:p>
    <w:p w:rsidR="009F4906" w:rsidRDefault="009F4906">
      <w:pPr>
        <w:pStyle w:val="normal0"/>
        <w:spacing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9F4906" w:rsidRDefault="0024773A">
      <w:pPr>
        <w:pStyle w:val="normal0"/>
        <w:spacing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 xml:space="preserve">Art. 1º. Fica concedido o Título de Cidadão Sorocabano ao Ilustríssimo Senhor </w:t>
      </w:r>
      <w:proofErr w:type="spellStart"/>
      <w:r w:rsidR="001974DE" w:rsidRPr="001974DE">
        <w:rPr>
          <w:rFonts w:ascii="Book Antiqua" w:hAnsi="Book Antiqua"/>
          <w:b/>
          <w:sz w:val="24"/>
        </w:rPr>
        <w:t>Abdulghafour</w:t>
      </w:r>
      <w:proofErr w:type="spellEnd"/>
      <w:r w:rsidR="001974DE" w:rsidRPr="001974DE">
        <w:rPr>
          <w:rFonts w:ascii="Book Antiqua" w:hAnsi="Book Antiqua"/>
          <w:b/>
          <w:sz w:val="24"/>
        </w:rPr>
        <w:t xml:space="preserve"> Ali </w:t>
      </w:r>
      <w:proofErr w:type="spellStart"/>
      <w:r w:rsidR="001974DE" w:rsidRPr="001974DE">
        <w:rPr>
          <w:rFonts w:ascii="Book Antiqua" w:hAnsi="Book Antiqua"/>
          <w:b/>
          <w:sz w:val="24"/>
        </w:rPr>
        <w:t>Shan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>, pelos relevantes serviços prestados à sociedade sorocabana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DFDFD"/>
        </w:rPr>
        <w:t>.</w:t>
      </w:r>
    </w:p>
    <w:p w:rsidR="009F4906" w:rsidRDefault="0024773A">
      <w:pPr>
        <w:pStyle w:val="normal0"/>
        <w:spacing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>Art. 2º. As despesas decorrentes da aprovação deste Decreto Legislativo correrão à conta de verba orçamentária própria.</w:t>
      </w:r>
    </w:p>
    <w:p w:rsidR="009F4906" w:rsidRDefault="0024773A">
      <w:pPr>
        <w:pStyle w:val="normal0"/>
        <w:spacing w:line="360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 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>Art. 3º. Este Decreto Legislativo entra em vigor na data de sua publicação. </w:t>
      </w:r>
    </w:p>
    <w:p w:rsidR="009F4906" w:rsidRDefault="0024773A">
      <w:pPr>
        <w:pStyle w:val="normal0"/>
        <w:shd w:val="clear" w:color="auto" w:fill="FDFDFD"/>
        <w:spacing w:after="0" w:line="360" w:lineRule="auto"/>
        <w:ind w:firstLine="2268"/>
        <w:jc w:val="both"/>
        <w:rPr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 </w:t>
      </w:r>
    </w:p>
    <w:p w:rsidR="009F4906" w:rsidRDefault="0024773A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S/S</w:t>
      </w:r>
      <w:proofErr w:type="gramStart"/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.,</w:t>
      </w:r>
      <w:proofErr w:type="gramEnd"/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="001974DE">
        <w:rPr>
          <w:rFonts w:ascii="Book Antiqua" w:eastAsia="Book Antiqua" w:hAnsi="Book Antiqua" w:cs="Book Antiqua"/>
          <w:b/>
          <w:sz w:val="24"/>
          <w:szCs w:val="24"/>
        </w:rPr>
        <w:t>3</w:t>
      </w:r>
      <w:r w:rsidR="00043C14">
        <w:rPr>
          <w:rFonts w:ascii="Book Antiqua" w:eastAsia="Book Antiqua" w:hAnsi="Book Antiqua" w:cs="Book Antiqua"/>
          <w:b/>
          <w:sz w:val="24"/>
          <w:szCs w:val="24"/>
        </w:rPr>
        <w:t>1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de </w:t>
      </w:r>
      <w:r w:rsidR="001974DE">
        <w:rPr>
          <w:rFonts w:ascii="Book Antiqua" w:eastAsia="Book Antiqua" w:hAnsi="Book Antiqua" w:cs="Book Antiqua"/>
          <w:b/>
          <w:sz w:val="24"/>
          <w:szCs w:val="24"/>
        </w:rPr>
        <w:t>Maio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de 2023.</w:t>
      </w:r>
    </w:p>
    <w:p w:rsidR="009F4906" w:rsidRDefault="0024773A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ÍTALO MOREIRA</w:t>
      </w:r>
    </w:p>
    <w:p w:rsidR="009F4906" w:rsidRDefault="0024773A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VEREADOR</w:t>
      </w:r>
    </w:p>
    <w:p w:rsidR="009F4906" w:rsidRDefault="009F4906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:rsidR="009F4906" w:rsidRDefault="009F4906">
      <w:pPr>
        <w:pStyle w:val="normal0"/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:rsidR="009F4906" w:rsidRDefault="009F4906">
      <w:pPr>
        <w:pStyle w:val="normal0"/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:rsidR="009F4906" w:rsidRDefault="009F4906">
      <w:pPr>
        <w:pStyle w:val="normal0"/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:rsidR="009F4906" w:rsidRDefault="009F4906">
      <w:pPr>
        <w:pStyle w:val="normal0"/>
        <w:spacing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</w:p>
    <w:p w:rsidR="009F4906" w:rsidRDefault="009F4906">
      <w:pPr>
        <w:pStyle w:val="normal0"/>
        <w:spacing w:line="24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</w:p>
    <w:p w:rsidR="009F4906" w:rsidRDefault="009F4906">
      <w:pPr>
        <w:pStyle w:val="normal0"/>
        <w:spacing w:line="240" w:lineRule="auto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:rsidR="009F4906" w:rsidRDefault="0024773A">
      <w:pPr>
        <w:pStyle w:val="normal0"/>
        <w:spacing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lastRenderedPageBreak/>
        <w:t>JUSTIFICATIVA:</w:t>
      </w:r>
    </w:p>
    <w:p w:rsidR="003A2CFC" w:rsidRDefault="001974DE" w:rsidP="001974DE">
      <w:pPr>
        <w:spacing w:line="360" w:lineRule="auto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</w:r>
      <w:proofErr w:type="spellStart"/>
      <w:r w:rsidRPr="00C72FC9">
        <w:rPr>
          <w:rFonts w:ascii="Book Antiqua" w:hAnsi="Book Antiqua"/>
          <w:sz w:val="24"/>
        </w:rPr>
        <w:t>Abdulghafour</w:t>
      </w:r>
      <w:proofErr w:type="spellEnd"/>
      <w:r w:rsidRPr="00C72FC9">
        <w:rPr>
          <w:rFonts w:ascii="Book Antiqua" w:hAnsi="Book Antiqua"/>
          <w:sz w:val="24"/>
        </w:rPr>
        <w:t xml:space="preserve"> Ali </w:t>
      </w:r>
      <w:proofErr w:type="spellStart"/>
      <w:r w:rsidRPr="00C72FC9">
        <w:rPr>
          <w:rFonts w:ascii="Book Antiqua" w:hAnsi="Book Antiqua"/>
          <w:sz w:val="24"/>
        </w:rPr>
        <w:t>Shan</w:t>
      </w:r>
      <w:proofErr w:type="spellEnd"/>
      <w:r w:rsidRPr="00C72FC9">
        <w:rPr>
          <w:rFonts w:ascii="Book Antiqua" w:hAnsi="Book Antiqua"/>
          <w:sz w:val="24"/>
        </w:rPr>
        <w:t xml:space="preserve"> nasceu em 08 de junho de 1990, na cidade de Damasco, capital do Estado da Síria. Naturalizou-se brasileiro no ano de 2021, acolhendo o Brasil como sua pátria adotiva.</w:t>
      </w:r>
      <w:r>
        <w:rPr>
          <w:rFonts w:ascii="Book Antiqua" w:hAnsi="Book Antiqua"/>
          <w:sz w:val="24"/>
        </w:rPr>
        <w:t xml:space="preserve"> É filho de</w:t>
      </w:r>
      <w:r w:rsidR="003A2CFC">
        <w:rPr>
          <w:rFonts w:ascii="Book Antiqua" w:hAnsi="Book Antiqua"/>
          <w:sz w:val="24"/>
        </w:rPr>
        <w:t xml:space="preserve"> Ali </w:t>
      </w:r>
      <w:proofErr w:type="spellStart"/>
      <w:r w:rsidR="003A2CFC">
        <w:rPr>
          <w:rFonts w:ascii="Book Antiqua" w:hAnsi="Book Antiqua"/>
          <w:sz w:val="24"/>
        </w:rPr>
        <w:t>S</w:t>
      </w:r>
      <w:r w:rsidR="003A2CFC" w:rsidRPr="003A2CFC">
        <w:rPr>
          <w:rFonts w:ascii="Book Antiqua" w:hAnsi="Book Antiqua"/>
          <w:sz w:val="24"/>
        </w:rPr>
        <w:t>han</w:t>
      </w:r>
      <w:proofErr w:type="spellEnd"/>
      <w:r w:rsidR="003A2CFC">
        <w:rPr>
          <w:rFonts w:ascii="Book Antiqua" w:hAnsi="Book Antiqua"/>
          <w:sz w:val="24"/>
        </w:rPr>
        <w:t xml:space="preserve"> e </w:t>
      </w:r>
      <w:proofErr w:type="spellStart"/>
      <w:r w:rsidR="003A2CFC">
        <w:rPr>
          <w:rFonts w:ascii="Book Antiqua" w:hAnsi="Book Antiqua"/>
          <w:sz w:val="24"/>
        </w:rPr>
        <w:t>K</w:t>
      </w:r>
      <w:r w:rsidR="003A2CFC" w:rsidRPr="003A2CFC">
        <w:rPr>
          <w:rFonts w:ascii="Book Antiqua" w:hAnsi="Book Antiqua"/>
          <w:sz w:val="24"/>
        </w:rPr>
        <w:t>ariman</w:t>
      </w:r>
      <w:proofErr w:type="spellEnd"/>
      <w:r w:rsidR="003A2CFC" w:rsidRPr="003A2CFC">
        <w:rPr>
          <w:rFonts w:ascii="Book Antiqua" w:hAnsi="Book Antiqua"/>
          <w:sz w:val="24"/>
        </w:rPr>
        <w:t xml:space="preserve"> </w:t>
      </w:r>
      <w:proofErr w:type="spellStart"/>
      <w:r w:rsidR="003A2CFC">
        <w:rPr>
          <w:rFonts w:ascii="Book Antiqua" w:hAnsi="Book Antiqua"/>
          <w:sz w:val="24"/>
        </w:rPr>
        <w:t>A</w:t>
      </w:r>
      <w:r w:rsidR="003A2CFC" w:rsidRPr="003A2CFC">
        <w:rPr>
          <w:rFonts w:ascii="Book Antiqua" w:hAnsi="Book Antiqua"/>
          <w:sz w:val="24"/>
        </w:rPr>
        <w:t>tyiat</w:t>
      </w:r>
      <w:proofErr w:type="spellEnd"/>
      <w:r w:rsidR="003A2CFC">
        <w:rPr>
          <w:rFonts w:ascii="Book Antiqua" w:hAnsi="Book Antiqua"/>
          <w:sz w:val="24"/>
        </w:rPr>
        <w:t>.</w:t>
      </w:r>
    </w:p>
    <w:p w:rsidR="001974DE" w:rsidRPr="00C72FC9" w:rsidRDefault="001974DE" w:rsidP="001974DE">
      <w:pPr>
        <w:spacing w:line="360" w:lineRule="auto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</w:r>
      <w:r w:rsidRPr="00C72FC9">
        <w:rPr>
          <w:rFonts w:ascii="Book Antiqua" w:hAnsi="Book Antiqua"/>
          <w:sz w:val="24"/>
        </w:rPr>
        <w:t>É formado em engenharia na Universidade de Damasco, a maior e mais antiga universidade da Síria, localizada na capital</w:t>
      </w:r>
      <w:r>
        <w:rPr>
          <w:rFonts w:ascii="Book Antiqua" w:hAnsi="Book Antiqua"/>
          <w:sz w:val="24"/>
        </w:rPr>
        <w:t xml:space="preserve"> daquele país. </w:t>
      </w:r>
    </w:p>
    <w:p w:rsidR="001974DE" w:rsidRDefault="001974DE" w:rsidP="001974DE">
      <w:pPr>
        <w:spacing w:line="360" w:lineRule="auto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</w:r>
      <w:r w:rsidRPr="00C72FC9">
        <w:rPr>
          <w:rFonts w:ascii="Book Antiqua" w:hAnsi="Book Antiqua"/>
          <w:sz w:val="24"/>
        </w:rPr>
        <w:t>Com uma história de profunda superação, o homenageado desembarcou em nosso país</w:t>
      </w:r>
      <w:r>
        <w:rPr>
          <w:rFonts w:ascii="Book Antiqua" w:hAnsi="Book Antiqua"/>
          <w:sz w:val="24"/>
        </w:rPr>
        <w:t>,</w:t>
      </w:r>
      <w:r w:rsidRPr="00C72FC9">
        <w:rPr>
          <w:rFonts w:ascii="Book Antiqua" w:hAnsi="Book Antiqua"/>
          <w:sz w:val="24"/>
        </w:rPr>
        <w:t xml:space="preserve"> como refugiado</w:t>
      </w:r>
      <w:r>
        <w:rPr>
          <w:rFonts w:ascii="Book Antiqua" w:hAnsi="Book Antiqua"/>
          <w:sz w:val="24"/>
        </w:rPr>
        <w:t>,</w:t>
      </w:r>
      <w:r w:rsidRPr="00C72FC9">
        <w:rPr>
          <w:rFonts w:ascii="Book Antiqua" w:hAnsi="Book Antiqua"/>
          <w:sz w:val="24"/>
        </w:rPr>
        <w:t xml:space="preserve"> no final do ano de 2013, iniciando um logo período de muita escassez, trabalho duro e profunda dedicação.</w:t>
      </w:r>
      <w:r>
        <w:rPr>
          <w:rFonts w:ascii="Book Antiqua" w:hAnsi="Book Antiqua"/>
          <w:sz w:val="24"/>
        </w:rPr>
        <w:t xml:space="preserve"> O refúgio se </w:t>
      </w:r>
      <w:r w:rsidR="00B176EA">
        <w:rPr>
          <w:rFonts w:ascii="Book Antiqua" w:hAnsi="Book Antiqua"/>
          <w:sz w:val="24"/>
        </w:rPr>
        <w:t>deu em razão da guerra na Síria. Lembrando que o</w:t>
      </w:r>
      <w:r w:rsidR="00B176EA" w:rsidRPr="00B176EA">
        <w:rPr>
          <w:rFonts w:ascii="Book Antiqua" w:hAnsi="Book Antiqua"/>
          <w:sz w:val="24"/>
        </w:rPr>
        <w:t xml:space="preserve"> ano de 2013 foi o mais sangrento desde o início do conflito em março de 2011 na Síria, com um b</w:t>
      </w:r>
      <w:r w:rsidR="00B176EA">
        <w:rPr>
          <w:rFonts w:ascii="Book Antiqua" w:hAnsi="Book Antiqua"/>
          <w:sz w:val="24"/>
        </w:rPr>
        <w:t xml:space="preserve">alanço de mais de 73 mil mortos, segundo </w:t>
      </w:r>
      <w:r w:rsidR="00B176EA" w:rsidRPr="00B176EA">
        <w:rPr>
          <w:rFonts w:ascii="Book Antiqua" w:hAnsi="Book Antiqua"/>
          <w:sz w:val="24"/>
        </w:rPr>
        <w:t>o Observatório Sírio de Direitos Humanos (OSDH).</w:t>
      </w:r>
    </w:p>
    <w:p w:rsidR="001974DE" w:rsidRDefault="001974DE" w:rsidP="001974DE">
      <w:pPr>
        <w:spacing w:line="360" w:lineRule="auto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  <w:t>Lembramos aqui que, a</w:t>
      </w:r>
      <w:r w:rsidRPr="002C6CC5">
        <w:rPr>
          <w:rFonts w:ascii="Book Antiqua" w:hAnsi="Book Antiqua"/>
          <w:sz w:val="24"/>
        </w:rPr>
        <w:t xml:space="preserve"> guerra na Síria impulsionou um dos maiores êxodos </w:t>
      </w:r>
      <w:proofErr w:type="gramStart"/>
      <w:r w:rsidRPr="002C6CC5">
        <w:rPr>
          <w:rFonts w:ascii="Book Antiqua" w:hAnsi="Book Antiqua"/>
          <w:sz w:val="24"/>
        </w:rPr>
        <w:t>populacionais</w:t>
      </w:r>
      <w:proofErr w:type="gramEnd"/>
      <w:r w:rsidRPr="002C6CC5">
        <w:rPr>
          <w:rFonts w:ascii="Book Antiqua" w:hAnsi="Book Antiqua"/>
          <w:sz w:val="24"/>
        </w:rPr>
        <w:t xml:space="preserve"> desde a Segunda Guerra Mundial. Segundo o ACNUR, a Agência da ONU para Refugiados, cerca de 6,7 milhões de pessoas fugiram do conflito. No Brasil, os sírios representam a segunda nacionalidade com maior número de refugiados: são quase 3.600.</w:t>
      </w:r>
      <w:r>
        <w:rPr>
          <w:rFonts w:ascii="Book Antiqua" w:hAnsi="Book Antiqua"/>
          <w:sz w:val="24"/>
        </w:rPr>
        <w:t xml:space="preserve"> </w:t>
      </w:r>
    </w:p>
    <w:p w:rsidR="001974DE" w:rsidRDefault="001974DE" w:rsidP="001974DE">
      <w:pPr>
        <w:spacing w:line="360" w:lineRule="auto"/>
        <w:jc w:val="both"/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pacing w:val="-5"/>
          <w:sz w:val="23"/>
          <w:szCs w:val="23"/>
          <w:shd w:val="clear" w:color="auto" w:fill="FFFFFF"/>
        </w:rPr>
        <w:tab/>
      </w:r>
      <w:r w:rsidRPr="002C6CC5"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 xml:space="preserve">"Esse é só um dos motivos de eu ter dúvida sobre se um dia voltarei [para a Síria]. Se </w:t>
      </w:r>
      <w:proofErr w:type="gramStart"/>
      <w:r w:rsidRPr="002C6CC5"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>voltasse,</w:t>
      </w:r>
      <w:proofErr w:type="gramEnd"/>
      <w:r w:rsidRPr="002C6CC5"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 xml:space="preserve"> tudo seria diferente. Meus amigos desapareceram, foram mortos ou fugiram para outros países. Minha vida mudou", explica </w:t>
      </w:r>
      <w:proofErr w:type="spellStart"/>
      <w:r w:rsidRPr="002C6CC5"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>Abod</w:t>
      </w:r>
      <w:proofErr w:type="spellEnd"/>
      <w:r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 xml:space="preserve"> em sua entrevista ao jornal G1.</w:t>
      </w:r>
    </w:p>
    <w:p w:rsidR="001974DE" w:rsidRDefault="001974DE" w:rsidP="001974DE">
      <w:pPr>
        <w:spacing w:line="360" w:lineRule="auto"/>
        <w:jc w:val="both"/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</w:pPr>
      <w:r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ab/>
      </w:r>
      <w:r>
        <w:rPr>
          <w:rFonts w:ascii="Book Antiqua" w:hAnsi="Book Antiqua"/>
          <w:sz w:val="24"/>
        </w:rPr>
        <w:t xml:space="preserve">De tão impressionando que é sua história, a TV TEM, da Rede Globo, </w:t>
      </w:r>
      <w:r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 xml:space="preserve">chegou </w:t>
      </w:r>
      <w:proofErr w:type="gramStart"/>
      <w:r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>a</w:t>
      </w:r>
      <w:proofErr w:type="gramEnd"/>
      <w:r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 xml:space="preserve"> entrevista o homenageado e seu irmão, que residem e empreendem na cidade de Sorocaba: </w:t>
      </w:r>
      <w:hyperlink r:id="rId6" w:history="1">
        <w:r w:rsidRPr="00E56F33">
          <w:rPr>
            <w:rStyle w:val="Hyperlink"/>
            <w:rFonts w:ascii="Book Antiqua" w:hAnsi="Book Antiqua" w:cs="Arial"/>
            <w:spacing w:val="-5"/>
            <w:sz w:val="24"/>
            <w:szCs w:val="24"/>
            <w:shd w:val="clear" w:color="auto" w:fill="FFFFFF"/>
          </w:rPr>
          <w:t>https://g1.globo.com/sao-paulo/sorocaba-</w:t>
        </w:r>
        <w:r w:rsidRPr="00E56F33">
          <w:rPr>
            <w:rStyle w:val="Hyperlink"/>
            <w:rFonts w:ascii="Book Antiqua" w:hAnsi="Book Antiqua" w:cs="Arial"/>
            <w:spacing w:val="-5"/>
            <w:sz w:val="24"/>
            <w:szCs w:val="24"/>
            <w:shd w:val="clear" w:color="auto" w:fill="FFFFFF"/>
          </w:rPr>
          <w:lastRenderedPageBreak/>
          <w:t>jundiai/noticia/2015/09/se-voltar-para-siria-me-matam-diz-refugiado-ha-2-anos-em-sorocaba.html</w:t>
        </w:r>
      </w:hyperlink>
      <w:r>
        <w:rPr>
          <w:rFonts w:ascii="Book Antiqua" w:hAnsi="Book Antiqua" w:cs="Arial"/>
          <w:color w:val="000000" w:themeColor="text1"/>
          <w:spacing w:val="-5"/>
          <w:sz w:val="24"/>
          <w:szCs w:val="24"/>
          <w:shd w:val="clear" w:color="auto" w:fill="FFFFFF"/>
        </w:rPr>
        <w:t xml:space="preserve">. </w:t>
      </w:r>
    </w:p>
    <w:p w:rsidR="001974DE" w:rsidRPr="002C6CC5" w:rsidRDefault="001974DE" w:rsidP="001974DE">
      <w:pPr>
        <w:spacing w:line="360" w:lineRule="auto"/>
        <w:jc w:val="center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>
            <wp:extent cx="3771899" cy="3486150"/>
            <wp:effectExtent l="19050" t="0" r="1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56" cy="348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DE" w:rsidRPr="00C72FC9" w:rsidRDefault="001974DE" w:rsidP="001974DE">
      <w:pPr>
        <w:spacing w:line="360" w:lineRule="auto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  <w:t xml:space="preserve">Quando chegou ao Brasil, </w:t>
      </w:r>
      <w:proofErr w:type="spellStart"/>
      <w:r w:rsidRPr="00C72FC9">
        <w:rPr>
          <w:rFonts w:ascii="Book Antiqua" w:hAnsi="Book Antiqua"/>
          <w:sz w:val="24"/>
        </w:rPr>
        <w:t>Abdulghafour</w:t>
      </w:r>
      <w:proofErr w:type="spellEnd"/>
      <w:r w:rsidRPr="00C72FC9">
        <w:rPr>
          <w:rFonts w:ascii="Book Antiqua" w:hAnsi="Book Antiqua"/>
          <w:sz w:val="24"/>
        </w:rPr>
        <w:t xml:space="preserve"> Ali </w:t>
      </w:r>
      <w:proofErr w:type="spellStart"/>
      <w:r w:rsidRPr="00C72FC9">
        <w:rPr>
          <w:rFonts w:ascii="Book Antiqua" w:hAnsi="Book Antiqua"/>
          <w:sz w:val="24"/>
        </w:rPr>
        <w:t>Shan</w:t>
      </w:r>
      <w:proofErr w:type="spellEnd"/>
      <w:r>
        <w:rPr>
          <w:rFonts w:ascii="Book Antiqua" w:hAnsi="Book Antiqua"/>
          <w:sz w:val="24"/>
        </w:rPr>
        <w:t xml:space="preserve"> foi </w:t>
      </w:r>
      <w:r w:rsidR="00B176EA">
        <w:rPr>
          <w:rFonts w:ascii="Book Antiqua" w:hAnsi="Book Antiqua"/>
          <w:sz w:val="24"/>
        </w:rPr>
        <w:t>para São Paulo, e, logo na sequência, veio morar na nossa Manchester Paulista.</w:t>
      </w:r>
      <w:r>
        <w:rPr>
          <w:rFonts w:ascii="Book Antiqua" w:hAnsi="Book Antiqua"/>
          <w:sz w:val="24"/>
        </w:rPr>
        <w:t xml:space="preserve"> A nacionalidade como cidadão brasileiro adveio </w:t>
      </w:r>
      <w:r w:rsidR="00B176EA">
        <w:rPr>
          <w:rFonts w:ascii="Book Antiqua" w:hAnsi="Book Antiqua"/>
          <w:sz w:val="24"/>
        </w:rPr>
        <w:t>no ano de 2021.</w:t>
      </w:r>
    </w:p>
    <w:p w:rsidR="001974DE" w:rsidRDefault="001974DE" w:rsidP="001974DE">
      <w:pPr>
        <w:spacing w:line="360" w:lineRule="auto"/>
        <w:jc w:val="both"/>
        <w:rPr>
          <w:rFonts w:ascii="Book Antiqua" w:hAnsi="Book Antiqua"/>
          <w:sz w:val="24"/>
        </w:rPr>
      </w:pPr>
      <w:r w:rsidRPr="00C72FC9">
        <w:rPr>
          <w:rFonts w:ascii="Book Antiqua" w:hAnsi="Book Antiqua"/>
          <w:sz w:val="24"/>
        </w:rPr>
        <w:tab/>
        <w:t xml:space="preserve">Ao longo de quase uma década no Brasil, após muito trabalhar, o homenageado </w:t>
      </w:r>
      <w:r>
        <w:rPr>
          <w:rFonts w:ascii="Book Antiqua" w:hAnsi="Book Antiqua"/>
          <w:sz w:val="24"/>
        </w:rPr>
        <w:t>inaugurou</w:t>
      </w:r>
      <w:r w:rsidRPr="00C72FC9">
        <w:rPr>
          <w:rFonts w:ascii="Book Antiqua" w:hAnsi="Book Antiqua"/>
          <w:sz w:val="24"/>
        </w:rPr>
        <w:t xml:space="preserve"> um salão cabeleireiro, e uma ag</w:t>
      </w:r>
      <w:r>
        <w:rPr>
          <w:rFonts w:ascii="Book Antiqua" w:hAnsi="Book Antiqua"/>
          <w:sz w:val="24"/>
        </w:rPr>
        <w:t>ência de marketing digital, amba</w:t>
      </w:r>
      <w:r w:rsidRPr="00C72FC9">
        <w:rPr>
          <w:rFonts w:ascii="Book Antiqua" w:hAnsi="Book Antiqua"/>
          <w:sz w:val="24"/>
        </w:rPr>
        <w:t xml:space="preserve">s na cidade de Sorocaba, a qual escolheu para residir, prosperar e acolher como </w:t>
      </w:r>
      <w:r>
        <w:rPr>
          <w:rFonts w:ascii="Book Antiqua" w:hAnsi="Book Antiqua"/>
          <w:sz w:val="24"/>
        </w:rPr>
        <w:t xml:space="preserve">seu domicílio adotivo. </w:t>
      </w:r>
    </w:p>
    <w:p w:rsidR="001974DE" w:rsidRDefault="001974DE" w:rsidP="001974DE">
      <w:pPr>
        <w:spacing w:line="360" w:lineRule="auto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  <w:t>O salão</w:t>
      </w:r>
      <w:r w:rsidR="003A2CFC">
        <w:rPr>
          <w:rFonts w:ascii="Book Antiqua" w:hAnsi="Book Antiqua"/>
          <w:sz w:val="24"/>
        </w:rPr>
        <w:t xml:space="preserve"> “</w:t>
      </w:r>
      <w:proofErr w:type="spellStart"/>
      <w:r w:rsidR="003A2CFC">
        <w:rPr>
          <w:rFonts w:ascii="Book Antiqua" w:hAnsi="Book Antiqua"/>
          <w:sz w:val="24"/>
        </w:rPr>
        <w:t>House</w:t>
      </w:r>
      <w:proofErr w:type="spellEnd"/>
      <w:r w:rsidR="003A2CFC">
        <w:rPr>
          <w:rFonts w:ascii="Book Antiqua" w:hAnsi="Book Antiqua"/>
          <w:sz w:val="24"/>
        </w:rPr>
        <w:t xml:space="preserve"> </w:t>
      </w:r>
      <w:proofErr w:type="spellStart"/>
      <w:r w:rsidR="003A2CFC">
        <w:rPr>
          <w:rFonts w:ascii="Book Antiqua" w:hAnsi="Book Antiqua"/>
          <w:sz w:val="24"/>
        </w:rPr>
        <w:t>of</w:t>
      </w:r>
      <w:proofErr w:type="spellEnd"/>
      <w:r w:rsidR="003A2CFC">
        <w:rPr>
          <w:rFonts w:ascii="Book Antiqua" w:hAnsi="Book Antiqua"/>
          <w:sz w:val="24"/>
        </w:rPr>
        <w:t xml:space="preserve"> </w:t>
      </w:r>
      <w:proofErr w:type="spellStart"/>
      <w:r w:rsidR="003A2CFC">
        <w:rPr>
          <w:rFonts w:ascii="Book Antiqua" w:hAnsi="Book Antiqua"/>
          <w:sz w:val="24"/>
        </w:rPr>
        <w:t>hair</w:t>
      </w:r>
      <w:proofErr w:type="spellEnd"/>
      <w:r w:rsidR="003A2CFC">
        <w:rPr>
          <w:rFonts w:ascii="Book Antiqua" w:hAnsi="Book Antiqua"/>
          <w:sz w:val="24"/>
        </w:rPr>
        <w:t>”</w:t>
      </w:r>
      <w:r>
        <w:rPr>
          <w:rFonts w:ascii="Book Antiqua" w:hAnsi="Book Antiqua"/>
          <w:sz w:val="24"/>
        </w:rPr>
        <w:t xml:space="preserve"> localiza-se na</w:t>
      </w:r>
      <w:r w:rsidR="003A2CFC">
        <w:rPr>
          <w:rFonts w:ascii="Book Antiqua" w:hAnsi="Book Antiqua"/>
          <w:sz w:val="24"/>
        </w:rPr>
        <w:t xml:space="preserve"> </w:t>
      </w:r>
      <w:proofErr w:type="gramStart"/>
      <w:r w:rsidR="003A2CFC">
        <w:rPr>
          <w:rFonts w:ascii="Book Antiqua" w:hAnsi="Book Antiqua"/>
          <w:sz w:val="24"/>
        </w:rPr>
        <w:t>R.</w:t>
      </w:r>
      <w:proofErr w:type="gramEnd"/>
      <w:r w:rsidR="003A2CFC">
        <w:rPr>
          <w:rFonts w:ascii="Book Antiqua" w:hAnsi="Book Antiqua"/>
          <w:sz w:val="24"/>
        </w:rPr>
        <w:t xml:space="preserve"> Maria Cinto de Biagi, 105</w:t>
      </w:r>
      <w:r w:rsidR="003A2CFC" w:rsidRPr="003A2CFC">
        <w:rPr>
          <w:rFonts w:ascii="Book Antiqua" w:hAnsi="Book Antiqua"/>
          <w:sz w:val="24"/>
        </w:rPr>
        <w:t xml:space="preserve"> </w:t>
      </w:r>
      <w:r w:rsidR="003A2CFC">
        <w:rPr>
          <w:rFonts w:ascii="Book Antiqua" w:hAnsi="Book Antiqua"/>
          <w:sz w:val="24"/>
        </w:rPr>
        <w:t>– Sala 14, no bairro</w:t>
      </w:r>
      <w:r w:rsidR="003A2CFC" w:rsidRPr="003A2CFC">
        <w:rPr>
          <w:rFonts w:ascii="Book Antiqua" w:hAnsi="Book Antiqua"/>
          <w:sz w:val="24"/>
        </w:rPr>
        <w:t xml:space="preserve"> Jardim Santa Rosália</w:t>
      </w:r>
      <w:r w:rsidR="003A2CFC">
        <w:rPr>
          <w:rFonts w:ascii="Book Antiqua" w:hAnsi="Book Antiqua"/>
          <w:sz w:val="24"/>
        </w:rPr>
        <w:t xml:space="preserve">, </w:t>
      </w:r>
      <w:r w:rsidR="003A2CFC" w:rsidRPr="003A2CFC">
        <w:rPr>
          <w:rFonts w:ascii="Book Antiqua" w:hAnsi="Book Antiqua"/>
          <w:sz w:val="24"/>
        </w:rPr>
        <w:t>18095-410</w:t>
      </w:r>
      <w:r>
        <w:rPr>
          <w:rFonts w:ascii="Book Antiqua" w:hAnsi="Book Antiqua"/>
          <w:sz w:val="24"/>
        </w:rPr>
        <w:t xml:space="preserve">, existindo desde </w:t>
      </w:r>
      <w:r w:rsidR="003A2CFC">
        <w:rPr>
          <w:rFonts w:ascii="Book Antiqua" w:hAnsi="Book Antiqua"/>
          <w:sz w:val="24"/>
        </w:rPr>
        <w:t xml:space="preserve">o mês de maio de </w:t>
      </w:r>
      <w:proofErr w:type="spellStart"/>
      <w:r w:rsidR="003A2CFC">
        <w:rPr>
          <w:rFonts w:ascii="Book Antiqua" w:hAnsi="Book Antiqua"/>
          <w:sz w:val="24"/>
        </w:rPr>
        <w:t>de</w:t>
      </w:r>
      <w:proofErr w:type="spellEnd"/>
      <w:r w:rsidR="003A2CFC">
        <w:rPr>
          <w:rFonts w:ascii="Book Antiqua" w:hAnsi="Book Antiqua"/>
          <w:sz w:val="24"/>
        </w:rPr>
        <w:t xml:space="preserve"> 2017,</w:t>
      </w:r>
      <w:r>
        <w:rPr>
          <w:rFonts w:ascii="Book Antiqua" w:hAnsi="Book Antiqua"/>
          <w:sz w:val="24"/>
        </w:rPr>
        <w:t xml:space="preserve"> e empregando </w:t>
      </w:r>
      <w:r w:rsidR="003A2CFC">
        <w:rPr>
          <w:rFonts w:ascii="Book Antiqua" w:hAnsi="Book Antiqua"/>
          <w:sz w:val="24"/>
        </w:rPr>
        <w:t>04 (quatro) funcionários diretamente</w:t>
      </w:r>
      <w:r>
        <w:rPr>
          <w:rFonts w:ascii="Book Antiqua" w:hAnsi="Book Antiqua"/>
          <w:sz w:val="24"/>
        </w:rPr>
        <w:t xml:space="preserve">. Já a empresa de </w:t>
      </w:r>
      <w:r w:rsidR="003A2CFC" w:rsidRPr="003A2CFC">
        <w:rPr>
          <w:rFonts w:ascii="Book Antiqua" w:hAnsi="Book Antiqua"/>
          <w:sz w:val="24"/>
        </w:rPr>
        <w:t xml:space="preserve">marketing digital </w:t>
      </w:r>
      <w:r w:rsidR="003A2CFC">
        <w:rPr>
          <w:rFonts w:ascii="Book Antiqua" w:hAnsi="Book Antiqua"/>
          <w:sz w:val="24"/>
        </w:rPr>
        <w:t>“</w:t>
      </w:r>
      <w:proofErr w:type="spellStart"/>
      <w:r w:rsidR="003A2CFC" w:rsidRPr="003A2CFC">
        <w:rPr>
          <w:rFonts w:ascii="Book Antiqua" w:hAnsi="Book Antiqua"/>
          <w:sz w:val="24"/>
        </w:rPr>
        <w:t>Inward</w:t>
      </w:r>
      <w:proofErr w:type="spellEnd"/>
      <w:r w:rsidR="003A2CFC">
        <w:rPr>
          <w:rFonts w:ascii="Book Antiqua" w:hAnsi="Book Antiqua"/>
          <w:sz w:val="24"/>
        </w:rPr>
        <w:t>”</w:t>
      </w:r>
      <w:r w:rsidR="003A2CFC" w:rsidRPr="003A2CFC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está sediada </w:t>
      </w:r>
      <w:r w:rsidR="003A2CFC">
        <w:rPr>
          <w:rFonts w:ascii="Book Antiqua" w:hAnsi="Book Antiqua"/>
          <w:sz w:val="24"/>
        </w:rPr>
        <w:t xml:space="preserve">no mesmo endereço, </w:t>
      </w:r>
      <w:r>
        <w:rPr>
          <w:rFonts w:ascii="Book Antiqua" w:hAnsi="Book Antiqua"/>
          <w:sz w:val="24"/>
        </w:rPr>
        <w:t xml:space="preserve">beneficiando com a empregabilidade </w:t>
      </w:r>
      <w:proofErr w:type="gramStart"/>
      <w:r>
        <w:rPr>
          <w:rFonts w:ascii="Book Antiqua" w:hAnsi="Book Antiqua"/>
          <w:sz w:val="24"/>
        </w:rPr>
        <w:t xml:space="preserve">cerca de </w:t>
      </w:r>
      <w:r w:rsidR="003A2CFC">
        <w:rPr>
          <w:rFonts w:ascii="Book Antiqua" w:hAnsi="Book Antiqua"/>
          <w:sz w:val="24"/>
        </w:rPr>
        <w:t>06</w:t>
      </w:r>
      <w:proofErr w:type="gramEnd"/>
      <w:r w:rsidR="003A2CFC">
        <w:rPr>
          <w:rFonts w:ascii="Book Antiqua" w:hAnsi="Book Antiqua"/>
          <w:sz w:val="24"/>
        </w:rPr>
        <w:t xml:space="preserve"> (seis) sorocabanos, com fundação desde o mês de outubro de 2021. </w:t>
      </w:r>
    </w:p>
    <w:p w:rsidR="001974DE" w:rsidRDefault="001974DE" w:rsidP="001974DE">
      <w:pPr>
        <w:spacing w:line="360" w:lineRule="auto"/>
        <w:jc w:val="center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inline distT="0" distB="0" distL="0" distR="0">
            <wp:extent cx="3952875" cy="290512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94" cy="290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DE" w:rsidRDefault="001974DE" w:rsidP="001974DE">
      <w:pPr>
        <w:spacing w:line="360" w:lineRule="auto"/>
        <w:jc w:val="center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5400040" cy="4065728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EA" w:rsidRDefault="001974DE" w:rsidP="001974DE">
      <w:pPr>
        <w:spacing w:line="360" w:lineRule="auto"/>
        <w:jc w:val="both"/>
      </w:pPr>
      <w:r>
        <w:rPr>
          <w:rFonts w:ascii="Book Antiqua" w:hAnsi="Book Antiqua"/>
          <w:sz w:val="24"/>
        </w:rPr>
        <w:tab/>
        <w:t xml:space="preserve"> O homenageado, após muito labor e superação da sua então condição de refúgio, chegou a ser reconhecido pela nacionalmente renomada Sociedade Brasileira de Heráldica e Humanística, recebendo naquela ocasião o Título de </w:t>
      </w:r>
      <w:r>
        <w:rPr>
          <w:rFonts w:ascii="Book Antiqua" w:hAnsi="Book Antiqua"/>
          <w:sz w:val="24"/>
        </w:rPr>
        <w:lastRenderedPageBreak/>
        <w:t xml:space="preserve">Comendador, conforme solenidade promovida na Câmara Municipal de São Paulo, no ano de 2022: </w:t>
      </w:r>
      <w:hyperlink r:id="rId10" w:history="1">
        <w:r w:rsidRPr="00535172">
          <w:rPr>
            <w:rStyle w:val="Hyperlink"/>
            <w:rFonts w:ascii="Book Antiqua" w:hAnsi="Book Antiqua"/>
            <w:sz w:val="24"/>
          </w:rPr>
          <w:t>https://www.youtube.com/watch?v=ZF0IPW6dgmM</w:t>
        </w:r>
      </w:hyperlink>
      <w:r>
        <w:t xml:space="preserve">. </w:t>
      </w:r>
    </w:p>
    <w:p w:rsidR="001974DE" w:rsidRDefault="001974DE" w:rsidP="001974DE">
      <w:pPr>
        <w:spacing w:line="360" w:lineRule="auto"/>
        <w:jc w:val="both"/>
        <w:rPr>
          <w:rFonts w:ascii="Book Antiqua" w:hAnsi="Book Antiqua"/>
          <w:color w:val="000000" w:themeColor="text1"/>
          <w:sz w:val="24"/>
        </w:rPr>
      </w:pPr>
      <w:r>
        <w:tab/>
      </w:r>
      <w:r>
        <w:rPr>
          <w:rFonts w:ascii="Book Antiqua" w:hAnsi="Book Antiqua"/>
          <w:color w:val="000000" w:themeColor="text1"/>
          <w:sz w:val="24"/>
        </w:rPr>
        <w:t>Tal</w:t>
      </w:r>
      <w:r w:rsidRPr="00D9591C">
        <w:rPr>
          <w:rFonts w:ascii="Book Antiqua" w:hAnsi="Book Antiqua"/>
          <w:color w:val="000000" w:themeColor="text1"/>
          <w:sz w:val="24"/>
        </w:rPr>
        <w:t xml:space="preserve"> entidade foi oficializada pelo Governo da República Federativa do Brasil, nos idos de 1965, através de despacho do então Ministro de Estado da Educação e Cultura, Flávio Suplicy de Lacerda, que no mesmo ano, assinou, em </w:t>
      </w:r>
      <w:proofErr w:type="gramStart"/>
      <w:r w:rsidRPr="00D9591C">
        <w:rPr>
          <w:rFonts w:ascii="Book Antiqua" w:hAnsi="Book Antiqua"/>
          <w:color w:val="000000" w:themeColor="text1"/>
          <w:sz w:val="24"/>
        </w:rPr>
        <w:t>4</w:t>
      </w:r>
      <w:proofErr w:type="gramEnd"/>
      <w:r w:rsidRPr="00D9591C">
        <w:rPr>
          <w:rFonts w:ascii="Book Antiqua" w:hAnsi="Book Antiqua"/>
          <w:color w:val="000000" w:themeColor="text1"/>
          <w:sz w:val="24"/>
        </w:rPr>
        <w:t xml:space="preserve"> de junho, a Portaria nº 153 – logo publicada no Diário Oficial da União - ato que oficializou “Ordem do Mérito Cívico e Cultural”, instituída pela então Sociedade Brasileira de Heráldica e </w:t>
      </w:r>
      <w:proofErr w:type="spellStart"/>
      <w:r w:rsidRPr="00D9591C">
        <w:rPr>
          <w:rFonts w:ascii="Book Antiqua" w:hAnsi="Book Antiqua"/>
          <w:color w:val="000000" w:themeColor="text1"/>
          <w:sz w:val="24"/>
        </w:rPr>
        <w:t>Medalhística</w:t>
      </w:r>
      <w:proofErr w:type="spellEnd"/>
      <w:r w:rsidRPr="00D9591C">
        <w:rPr>
          <w:rFonts w:ascii="Book Antiqua" w:hAnsi="Book Antiqua"/>
          <w:color w:val="000000" w:themeColor="text1"/>
          <w:sz w:val="24"/>
        </w:rPr>
        <w:t xml:space="preserve"> – seu nome original na época - A Entidade foi condecorada pelo Ministério da Justiça com a "Medalha Dom João VI"; é duplamente reconhecida como de "Utilidade Pública", pelos respectivos Governos do Estado de São Paulo - através da Lei nº 6869 de 22/08/1962 reportando anualmente suas atividades à Secretaria da Justiça e da Defesa da Cidadania do Estado de São Paulo - e pelo Município de São Paulo através da Lei 9892 de 13/03/1972.</w:t>
      </w:r>
    </w:p>
    <w:p w:rsidR="00B176EA" w:rsidRDefault="00B176EA" w:rsidP="001974DE">
      <w:pPr>
        <w:spacing w:line="360" w:lineRule="auto"/>
        <w:jc w:val="both"/>
        <w:rPr>
          <w:rFonts w:ascii="Book Antiqua" w:hAnsi="Book Antiqua"/>
          <w:color w:val="000000" w:themeColor="text1"/>
          <w:sz w:val="24"/>
        </w:rPr>
      </w:pPr>
      <w:r>
        <w:rPr>
          <w:rFonts w:ascii="Book Antiqua" w:hAnsi="Book Antiqua"/>
          <w:color w:val="000000" w:themeColor="text1"/>
          <w:sz w:val="24"/>
        </w:rPr>
        <w:tab/>
        <w:t>Ademais, o homenageado também foi agraciado com as seguintes distinções honoríficas</w:t>
      </w:r>
      <w:r w:rsidR="00043C14">
        <w:rPr>
          <w:rFonts w:ascii="Book Antiqua" w:hAnsi="Book Antiqua"/>
          <w:color w:val="000000" w:themeColor="text1"/>
          <w:sz w:val="24"/>
        </w:rPr>
        <w:t>, em especial pelo seu espírito empreendedor e força de caráter em superar suas adversidades de vida</w:t>
      </w:r>
      <w:r>
        <w:rPr>
          <w:rFonts w:ascii="Book Antiqua" w:hAnsi="Book Antiqua"/>
          <w:color w:val="000000" w:themeColor="text1"/>
          <w:sz w:val="24"/>
        </w:rPr>
        <w:t>:</w:t>
      </w:r>
    </w:p>
    <w:p w:rsidR="00B176EA" w:rsidRDefault="00B176EA" w:rsidP="00043C14">
      <w:pPr>
        <w:spacing w:line="360" w:lineRule="auto"/>
        <w:jc w:val="center"/>
        <w:rPr>
          <w:rFonts w:ascii="Book Antiqua" w:hAnsi="Book Antiqua"/>
          <w:color w:val="000000" w:themeColor="text1"/>
          <w:sz w:val="24"/>
        </w:rPr>
      </w:pPr>
      <w:r>
        <w:rPr>
          <w:rFonts w:ascii="Book Antiqua" w:hAnsi="Book Antiqua"/>
          <w:noProof/>
          <w:color w:val="000000" w:themeColor="text1"/>
          <w:sz w:val="24"/>
        </w:rPr>
        <w:drawing>
          <wp:inline distT="0" distB="0" distL="0" distR="0">
            <wp:extent cx="2219325" cy="2943225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color w:val="000000" w:themeColor="text1"/>
          <w:sz w:val="24"/>
        </w:rPr>
        <w:drawing>
          <wp:inline distT="0" distB="0" distL="0" distR="0">
            <wp:extent cx="2352675" cy="2943225"/>
            <wp:effectExtent l="19050" t="0" r="9525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FD" w:rsidRDefault="007B62FD" w:rsidP="00043C14">
      <w:pPr>
        <w:spacing w:line="360" w:lineRule="auto"/>
        <w:jc w:val="center"/>
        <w:rPr>
          <w:rFonts w:ascii="Book Antiqua" w:hAnsi="Book Antiqua"/>
          <w:color w:val="000000" w:themeColor="text1"/>
          <w:sz w:val="24"/>
        </w:rPr>
      </w:pPr>
      <w:r>
        <w:rPr>
          <w:rFonts w:ascii="Book Antiqua" w:hAnsi="Book Antiqua"/>
          <w:noProof/>
          <w:color w:val="000000" w:themeColor="text1"/>
          <w:sz w:val="24"/>
        </w:rPr>
        <w:lastRenderedPageBreak/>
        <w:drawing>
          <wp:inline distT="0" distB="0" distL="0" distR="0">
            <wp:extent cx="2533087" cy="2990850"/>
            <wp:effectExtent l="19050" t="0" r="563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92" cy="29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DE" w:rsidRPr="001974DE" w:rsidRDefault="001974DE" w:rsidP="001974DE">
      <w:pPr>
        <w:spacing w:line="360" w:lineRule="auto"/>
        <w:jc w:val="both"/>
        <w:rPr>
          <w:rFonts w:ascii="Book Antiqua" w:hAnsi="Book Antiqua"/>
          <w:color w:val="000000" w:themeColor="text1"/>
          <w:sz w:val="28"/>
        </w:rPr>
      </w:pPr>
      <w:r>
        <w:rPr>
          <w:rFonts w:ascii="Book Antiqua" w:hAnsi="Book Antiqua"/>
          <w:color w:val="000000" w:themeColor="text1"/>
          <w:sz w:val="24"/>
        </w:rPr>
        <w:tab/>
      </w:r>
      <w:r>
        <w:rPr>
          <w:rFonts w:ascii="Book Antiqua" w:hAnsi="Book Antiqua"/>
          <w:sz w:val="24"/>
        </w:rPr>
        <w:t>Após receber tão honrosa</w:t>
      </w:r>
      <w:r w:rsidR="00B176EA">
        <w:rPr>
          <w:rFonts w:ascii="Book Antiqua" w:hAnsi="Book Antiqua"/>
          <w:sz w:val="24"/>
        </w:rPr>
        <w:t>s distinções</w:t>
      </w:r>
      <w:r>
        <w:rPr>
          <w:rFonts w:ascii="Book Antiqua" w:hAnsi="Book Antiqua"/>
          <w:sz w:val="24"/>
        </w:rPr>
        <w:t xml:space="preserve"> nobiliarquia</w:t>
      </w:r>
      <w:r w:rsidR="00B176EA">
        <w:rPr>
          <w:rFonts w:ascii="Book Antiqua" w:hAnsi="Book Antiqua"/>
          <w:sz w:val="24"/>
        </w:rPr>
        <w:t>s</w:t>
      </w:r>
      <w:r>
        <w:rPr>
          <w:rFonts w:ascii="Book Antiqua" w:hAnsi="Book Antiqua"/>
          <w:sz w:val="24"/>
        </w:rPr>
        <w:t xml:space="preserve">, o homenageado passou a representar a Sociedade Brasileira de Heráldica e Humanística em toda a região de Sorocaba, cidade que o acolheu tão bem, e que ele lhe deve tudo o que possui na atualidade, conforme sempre faz questão de ressaltar. </w:t>
      </w:r>
    </w:p>
    <w:p w:rsidR="009F4906" w:rsidRPr="001974DE" w:rsidRDefault="001974D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b/>
          <w:i/>
          <w:sz w:val="24"/>
          <w:szCs w:val="24"/>
          <w:u w:val="single"/>
        </w:rPr>
      </w:pPr>
      <w:r w:rsidRPr="001974DE">
        <w:rPr>
          <w:rFonts w:ascii="Book Antiqua" w:eastAsia="Book Antiqua" w:hAnsi="Book Antiqua" w:cs="Book Antiqua"/>
          <w:b/>
          <w:i/>
          <w:sz w:val="24"/>
          <w:szCs w:val="24"/>
        </w:rPr>
        <w:tab/>
      </w:r>
      <w:r w:rsidR="0024773A">
        <w:rPr>
          <w:rFonts w:ascii="Book Antiqua" w:eastAsia="Book Antiqua" w:hAnsi="Book Antiqua" w:cs="Book Antiqua"/>
          <w:sz w:val="24"/>
          <w:szCs w:val="24"/>
        </w:rPr>
        <w:t>Assim sendo, solicito o apoio dos pares para a outorga deste</w:t>
      </w:r>
      <w:r>
        <w:rPr>
          <w:rFonts w:ascii="Book Antiqua" w:eastAsia="Book Antiqua" w:hAnsi="Book Antiqua" w:cs="Book Antiqua"/>
          <w:sz w:val="24"/>
          <w:szCs w:val="24"/>
        </w:rPr>
        <w:t xml:space="preserve"> importantíssimo</w:t>
      </w:r>
      <w:r w:rsidR="0024773A">
        <w:rPr>
          <w:rFonts w:ascii="Book Antiqua" w:eastAsia="Book Antiqua" w:hAnsi="Book Antiqua" w:cs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</w:rPr>
        <w:t xml:space="preserve">e distintíssimo </w:t>
      </w:r>
      <w:r w:rsidR="0024773A">
        <w:rPr>
          <w:rFonts w:ascii="Book Antiqua" w:eastAsia="Book Antiqua" w:hAnsi="Book Antiqua" w:cs="Book Antiqua"/>
          <w:sz w:val="24"/>
          <w:szCs w:val="24"/>
        </w:rPr>
        <w:t xml:space="preserve">Título de Cidadão Sorocabano ao Sr. </w:t>
      </w:r>
      <w:proofErr w:type="spellStart"/>
      <w:r w:rsidRPr="001974DE">
        <w:rPr>
          <w:rFonts w:ascii="Book Antiqua" w:hAnsi="Book Antiqua"/>
          <w:b/>
          <w:sz w:val="24"/>
        </w:rPr>
        <w:t>Abdulghafour</w:t>
      </w:r>
      <w:proofErr w:type="spellEnd"/>
      <w:r w:rsidRPr="001974DE">
        <w:rPr>
          <w:rFonts w:ascii="Book Antiqua" w:hAnsi="Book Antiqua"/>
          <w:b/>
          <w:sz w:val="24"/>
        </w:rPr>
        <w:t xml:space="preserve"> Ali </w:t>
      </w:r>
      <w:proofErr w:type="spellStart"/>
      <w:r w:rsidRPr="001974DE">
        <w:rPr>
          <w:rFonts w:ascii="Book Antiqua" w:hAnsi="Book Antiqua"/>
          <w:b/>
          <w:sz w:val="24"/>
        </w:rPr>
        <w:t>Shan</w:t>
      </w:r>
      <w:proofErr w:type="spellEnd"/>
      <w:r w:rsidR="0024773A">
        <w:rPr>
          <w:rFonts w:ascii="Book Antiqua" w:eastAsia="Book Antiqua" w:hAnsi="Book Antiqua" w:cs="Book Antiqua"/>
          <w:b/>
          <w:sz w:val="24"/>
          <w:szCs w:val="24"/>
        </w:rPr>
        <w:t>.</w:t>
      </w:r>
    </w:p>
    <w:p w:rsidR="009F4906" w:rsidRDefault="009F490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 Antiqua" w:eastAsia="Book Antiqua" w:hAnsi="Book Antiqua" w:cs="Book Antiqua"/>
          <w:b/>
          <w:sz w:val="24"/>
          <w:szCs w:val="24"/>
        </w:rPr>
      </w:pPr>
    </w:p>
    <w:p w:rsidR="009F4906" w:rsidRDefault="00043C14">
      <w:pPr>
        <w:pStyle w:val="normal0"/>
        <w:spacing w:line="360" w:lineRule="auto"/>
        <w:jc w:val="center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S/S</w:t>
      </w:r>
      <w:proofErr w:type="gramStart"/>
      <w:r>
        <w:rPr>
          <w:rFonts w:ascii="Book Antiqua" w:eastAsia="Book Antiqua" w:hAnsi="Book Antiqua" w:cs="Book Antiqua"/>
          <w:b/>
          <w:sz w:val="24"/>
          <w:szCs w:val="24"/>
        </w:rPr>
        <w:t>.,</w:t>
      </w:r>
      <w:proofErr w:type="gramEnd"/>
      <w:r>
        <w:rPr>
          <w:rFonts w:ascii="Book Antiqua" w:eastAsia="Book Antiqua" w:hAnsi="Book Antiqua" w:cs="Book Antiqua"/>
          <w:b/>
          <w:sz w:val="24"/>
          <w:szCs w:val="24"/>
        </w:rPr>
        <w:t xml:space="preserve"> 31</w:t>
      </w:r>
      <w:r w:rsidR="0024773A">
        <w:rPr>
          <w:rFonts w:ascii="Book Antiqua" w:eastAsia="Book Antiqua" w:hAnsi="Book Antiqua" w:cs="Book Antiqua"/>
          <w:b/>
          <w:sz w:val="24"/>
          <w:szCs w:val="24"/>
        </w:rPr>
        <w:t xml:space="preserve"> de </w:t>
      </w:r>
      <w:r w:rsidR="001974DE">
        <w:rPr>
          <w:rFonts w:ascii="Book Antiqua" w:eastAsia="Book Antiqua" w:hAnsi="Book Antiqua" w:cs="Book Antiqua"/>
          <w:b/>
          <w:sz w:val="24"/>
          <w:szCs w:val="24"/>
        </w:rPr>
        <w:t>Maio</w:t>
      </w:r>
      <w:r w:rsidR="0024773A">
        <w:rPr>
          <w:rFonts w:ascii="Book Antiqua" w:eastAsia="Book Antiqua" w:hAnsi="Book Antiqua" w:cs="Book Antiqua"/>
          <w:b/>
          <w:sz w:val="24"/>
          <w:szCs w:val="24"/>
        </w:rPr>
        <w:t xml:space="preserve"> de 2023.</w:t>
      </w:r>
    </w:p>
    <w:p w:rsidR="009F4906" w:rsidRDefault="0024773A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ÍTALO MOREIRA</w:t>
      </w:r>
    </w:p>
    <w:p w:rsidR="009F4906" w:rsidRDefault="0024773A">
      <w:pPr>
        <w:pStyle w:val="normal0"/>
        <w:spacing w:line="360" w:lineRule="auto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VEREADOR</w:t>
      </w:r>
    </w:p>
    <w:sectPr w:rsidR="009F4906" w:rsidSect="009F4906">
      <w:head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233" w:rsidRDefault="00275233" w:rsidP="009F4906">
      <w:pPr>
        <w:spacing w:after="0" w:line="240" w:lineRule="auto"/>
      </w:pPr>
      <w:r>
        <w:separator/>
      </w:r>
    </w:p>
  </w:endnote>
  <w:endnote w:type="continuationSeparator" w:id="0">
    <w:p w:rsidR="00275233" w:rsidRDefault="00275233" w:rsidP="009F4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233" w:rsidRDefault="00275233" w:rsidP="009F4906">
      <w:pPr>
        <w:spacing w:after="0" w:line="240" w:lineRule="auto"/>
      </w:pPr>
      <w:r>
        <w:separator/>
      </w:r>
    </w:p>
  </w:footnote>
  <w:footnote w:type="continuationSeparator" w:id="0">
    <w:p w:rsidR="00275233" w:rsidRDefault="00275233" w:rsidP="009F4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906" w:rsidRDefault="0024773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-615410</wp:posOffset>
          </wp:positionH>
          <wp:positionV relativeFrom="paragraph">
            <wp:posOffset>-180638</wp:posOffset>
          </wp:positionV>
          <wp:extent cx="6689111" cy="1137237"/>
          <wp:effectExtent l="0" t="0" r="0" b="0"/>
          <wp:wrapSquare wrapText="bothSides" distT="0" distB="0" distL="114300" distR="114300"/>
          <wp:docPr id="1" name="image1.jpg" descr="Envelope Timbrado - Grand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velope Timbrado - Grande-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89111" cy="11372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4906"/>
    <w:rsid w:val="00043C14"/>
    <w:rsid w:val="00173462"/>
    <w:rsid w:val="001974DE"/>
    <w:rsid w:val="0024773A"/>
    <w:rsid w:val="00275233"/>
    <w:rsid w:val="003A2CFC"/>
    <w:rsid w:val="004462B3"/>
    <w:rsid w:val="00474748"/>
    <w:rsid w:val="004E73E4"/>
    <w:rsid w:val="00521C57"/>
    <w:rsid w:val="007B62FD"/>
    <w:rsid w:val="00963BD5"/>
    <w:rsid w:val="009F4906"/>
    <w:rsid w:val="00B1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BD5"/>
  </w:style>
  <w:style w:type="paragraph" w:styleId="Ttulo1">
    <w:name w:val="heading 1"/>
    <w:basedOn w:val="normal0"/>
    <w:next w:val="normal0"/>
    <w:rsid w:val="009F490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9F490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9F490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9F490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9F490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9F490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9F4906"/>
  </w:style>
  <w:style w:type="table" w:customStyle="1" w:styleId="TableNormal">
    <w:name w:val="Table Normal"/>
    <w:rsid w:val="009F490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9F4906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9F490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1974DE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7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1.globo.com/sao-paulo/sorocaba-jundiai/noticia/2015/09/se-voltar-para-siria-me-matam-diz-refugiado-ha-2-anos-em-sorocaba.html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ZF0IPW6dgm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823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gabinete05</dc:creator>
  <cp:lastModifiedBy>gabinete05</cp:lastModifiedBy>
  <cp:revision>2</cp:revision>
  <dcterms:created xsi:type="dcterms:W3CDTF">2023-05-31T21:03:00Z</dcterms:created>
  <dcterms:modified xsi:type="dcterms:W3CDTF">2023-05-31T21:03:00Z</dcterms:modified>
</cp:coreProperties>
</file>