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PROJETO DE DECR</w:t>
      </w:r>
      <w:r w:rsidR="00F05A16" w:rsidRPr="00687838">
        <w:rPr>
          <w:rFonts w:asciiTheme="minorHAnsi" w:hAnsiTheme="minorHAnsi"/>
          <w:b/>
          <w:sz w:val="24"/>
          <w:szCs w:val="24"/>
        </w:rPr>
        <w:t xml:space="preserve">ETO LEGISLATIVO Nº 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401F36">
      <w:pPr>
        <w:ind w:left="2977"/>
        <w:jc w:val="both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Dispõe sobre a concessão de 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Medalha </w:t>
      </w:r>
      <w:r w:rsidR="00DB4540" w:rsidRPr="00DB4540">
        <w:rPr>
          <w:rFonts w:asciiTheme="minorHAnsi" w:hAnsiTheme="minorHAnsi"/>
          <w:b/>
          <w:sz w:val="24"/>
          <w:szCs w:val="24"/>
        </w:rPr>
        <w:t>João Calvino do Mestre em Teologia</w:t>
      </w:r>
      <w:r w:rsidR="00DB4540">
        <w:rPr>
          <w:rFonts w:asciiTheme="minorHAnsi" w:hAnsiTheme="minorHAnsi"/>
          <w:b/>
          <w:sz w:val="24"/>
          <w:szCs w:val="24"/>
        </w:rPr>
        <w:t xml:space="preserve"> </w:t>
      </w:r>
      <w:r w:rsidR="00225B11" w:rsidRPr="00687838">
        <w:rPr>
          <w:rFonts w:asciiTheme="minorHAnsi" w:hAnsiTheme="minorHAnsi"/>
          <w:b/>
          <w:sz w:val="24"/>
          <w:szCs w:val="24"/>
        </w:rPr>
        <w:t xml:space="preserve">ao </w:t>
      </w:r>
      <w:r w:rsidR="00BC2F8F" w:rsidRPr="00687838">
        <w:rPr>
          <w:rFonts w:asciiTheme="minorHAnsi" w:hAnsiTheme="minorHAnsi"/>
          <w:b/>
          <w:sz w:val="24"/>
          <w:szCs w:val="24"/>
        </w:rPr>
        <w:t xml:space="preserve">Ilustríssimo Senhor </w:t>
      </w:r>
      <w:r w:rsidR="00965E0E" w:rsidRPr="00965E0E">
        <w:rPr>
          <w:rFonts w:asciiTheme="minorHAnsi" w:hAnsiTheme="minorHAnsi"/>
          <w:b/>
          <w:sz w:val="24"/>
          <w:szCs w:val="24"/>
        </w:rPr>
        <w:t xml:space="preserve">Reverendo </w:t>
      </w:r>
      <w:r w:rsidR="00965E0E">
        <w:rPr>
          <w:rFonts w:asciiTheme="minorHAnsi" w:hAnsiTheme="minorHAnsi"/>
          <w:b/>
          <w:sz w:val="24"/>
          <w:szCs w:val="24"/>
        </w:rPr>
        <w:t>"</w:t>
      </w:r>
      <w:r w:rsidR="00965E0E" w:rsidRPr="00965E0E">
        <w:rPr>
          <w:rFonts w:asciiTheme="minorHAnsi" w:hAnsiTheme="minorHAnsi"/>
          <w:b/>
          <w:sz w:val="24"/>
          <w:szCs w:val="24"/>
        </w:rPr>
        <w:t>Welerson Evangelista Pinto</w:t>
      </w:r>
      <w:r w:rsidR="00225B11" w:rsidRPr="00687838">
        <w:rPr>
          <w:rFonts w:asciiTheme="minorHAnsi" w:hAnsiTheme="minorHAnsi"/>
          <w:b/>
          <w:sz w:val="24"/>
          <w:szCs w:val="24"/>
        </w:rPr>
        <w:t>” e dá outras providências</w:t>
      </w:r>
      <w:r w:rsidRPr="00687838">
        <w:rPr>
          <w:rFonts w:asciiTheme="minorHAnsi" w:hAnsiTheme="minorHAnsi"/>
          <w:b/>
          <w:sz w:val="24"/>
          <w:szCs w:val="24"/>
        </w:rPr>
        <w:t>.</w:t>
      </w:r>
    </w:p>
    <w:p w:rsidR="00401F36" w:rsidRPr="00687838" w:rsidRDefault="00401F36">
      <w:pPr>
        <w:ind w:left="3828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 Câmara Municipal de Sorocaba decreta:</w:t>
      </w:r>
    </w:p>
    <w:p w:rsidR="00225B11" w:rsidRPr="00687838" w:rsidRDefault="00225B11" w:rsidP="00225B11">
      <w:pPr>
        <w:spacing w:line="360" w:lineRule="auto"/>
        <w:ind w:firstLine="2268"/>
        <w:jc w:val="both"/>
        <w:rPr>
          <w:rFonts w:asciiTheme="minorHAnsi" w:hAnsiTheme="minorHAnsi" w:cs="Arial"/>
          <w:szCs w:val="24"/>
        </w:rPr>
      </w:pPr>
    </w:p>
    <w:p w:rsidR="009742A1" w:rsidRPr="00687838" w:rsidRDefault="00401F36" w:rsidP="00225B11">
      <w:pPr>
        <w:suppressAutoHyphens/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1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="00225B11" w:rsidRPr="00687838">
        <w:rPr>
          <w:rFonts w:asciiTheme="minorHAnsi" w:hAnsiTheme="minorHAnsi"/>
          <w:sz w:val="24"/>
          <w:szCs w:val="24"/>
        </w:rPr>
        <w:t xml:space="preserve">  Fica concedida</w:t>
      </w:r>
      <w:r w:rsidR="00DB4540">
        <w:rPr>
          <w:rFonts w:asciiTheme="minorHAnsi" w:hAnsiTheme="minorHAnsi"/>
          <w:sz w:val="24"/>
          <w:szCs w:val="24"/>
        </w:rPr>
        <w:t xml:space="preserve"> </w:t>
      </w:r>
      <w:r w:rsidR="00225B11" w:rsidRPr="00687838">
        <w:rPr>
          <w:rFonts w:asciiTheme="minorHAnsi" w:hAnsiTheme="minorHAnsi"/>
          <w:sz w:val="24"/>
          <w:szCs w:val="24"/>
        </w:rPr>
        <w:t>a Medalha</w:t>
      </w:r>
      <w:r w:rsidR="00DB4540">
        <w:rPr>
          <w:rFonts w:asciiTheme="minorHAnsi" w:hAnsiTheme="minorHAnsi"/>
          <w:sz w:val="24"/>
          <w:szCs w:val="24"/>
        </w:rPr>
        <w:t xml:space="preserve"> </w:t>
      </w:r>
      <w:r w:rsidR="00DB4540" w:rsidRPr="00DB4540">
        <w:rPr>
          <w:rFonts w:asciiTheme="minorHAnsi" w:hAnsiTheme="minorHAnsi"/>
          <w:sz w:val="24"/>
          <w:szCs w:val="24"/>
        </w:rPr>
        <w:t>João Calvino do Mestre em Teologia</w:t>
      </w:r>
      <w:r w:rsidR="00225B11" w:rsidRPr="00687838">
        <w:rPr>
          <w:rFonts w:asciiTheme="minorHAnsi" w:hAnsiTheme="minorHAnsi"/>
          <w:sz w:val="24"/>
          <w:szCs w:val="24"/>
        </w:rPr>
        <w:t xml:space="preserve"> ao </w:t>
      </w:r>
      <w:r w:rsidR="00BC2F8F" w:rsidRPr="00687838">
        <w:rPr>
          <w:rFonts w:asciiTheme="minorHAnsi" w:hAnsiTheme="minorHAnsi"/>
          <w:sz w:val="24"/>
          <w:szCs w:val="24"/>
        </w:rPr>
        <w:t>Ilustríssimo Senhor</w:t>
      </w:r>
      <w:r w:rsidR="00965E0E">
        <w:rPr>
          <w:rFonts w:asciiTheme="minorHAnsi" w:hAnsiTheme="minorHAnsi"/>
          <w:sz w:val="24"/>
          <w:szCs w:val="24"/>
        </w:rPr>
        <w:t xml:space="preserve"> Reverendo</w:t>
      </w:r>
      <w:r w:rsidR="00BC2F8F" w:rsidRPr="00687838">
        <w:rPr>
          <w:rFonts w:asciiTheme="minorHAnsi" w:hAnsiTheme="minorHAnsi"/>
          <w:sz w:val="24"/>
          <w:szCs w:val="24"/>
        </w:rPr>
        <w:t xml:space="preserve"> </w:t>
      </w:r>
      <w:r w:rsidR="00225B11" w:rsidRPr="00F710FB">
        <w:rPr>
          <w:rFonts w:asciiTheme="minorHAnsi" w:hAnsiTheme="minorHAnsi"/>
          <w:b/>
          <w:sz w:val="24"/>
          <w:szCs w:val="24"/>
        </w:rPr>
        <w:t>“</w:t>
      </w:r>
      <w:r w:rsidR="00965E0E" w:rsidRPr="00965E0E">
        <w:rPr>
          <w:rFonts w:asciiTheme="minorHAnsi" w:hAnsiTheme="minorHAnsi"/>
          <w:b/>
          <w:sz w:val="24"/>
          <w:szCs w:val="24"/>
        </w:rPr>
        <w:t>Welerson Evangelista Pinto</w:t>
      </w:r>
      <w:r w:rsidR="00225B11" w:rsidRPr="00F710FB">
        <w:rPr>
          <w:rFonts w:asciiTheme="minorHAnsi" w:hAnsiTheme="minorHAnsi"/>
          <w:b/>
          <w:sz w:val="24"/>
          <w:szCs w:val="24"/>
        </w:rPr>
        <w:t>”</w:t>
      </w:r>
      <w:r w:rsidRPr="00687838">
        <w:rPr>
          <w:rFonts w:asciiTheme="minorHAnsi" w:hAnsiTheme="minorHAnsi"/>
          <w:sz w:val="24"/>
          <w:szCs w:val="24"/>
        </w:rPr>
        <w:t xml:space="preserve">, </w:t>
      </w:r>
      <w:r w:rsidR="00DB4540" w:rsidRPr="00DB4540">
        <w:rPr>
          <w:rFonts w:asciiTheme="minorHAnsi" w:hAnsiTheme="minorHAnsi"/>
          <w:sz w:val="24"/>
          <w:szCs w:val="24"/>
        </w:rPr>
        <w:t>por se destacar no campo da Teologia</w:t>
      </w:r>
      <w:r w:rsidR="004A2F12">
        <w:rPr>
          <w:rFonts w:asciiTheme="minorHAnsi" w:hAnsiTheme="minorHAnsi"/>
          <w:sz w:val="24"/>
          <w:szCs w:val="24"/>
        </w:rPr>
        <w:t>.</w:t>
      </w: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2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Pr="00687838">
        <w:rPr>
          <w:rFonts w:asciiTheme="minorHAnsi" w:hAnsiTheme="minorHAnsi"/>
          <w:sz w:val="24"/>
          <w:szCs w:val="24"/>
        </w:rPr>
        <w:t xml:space="preserve"> As despesas decorrentes da aprovação deste Decreto Legislativo correrão à conta de verba orçamentária própria.</w:t>
      </w: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225B11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t>Art. 3</w:t>
      </w:r>
      <w:r w:rsidR="0026408A" w:rsidRPr="00687838">
        <w:rPr>
          <w:rFonts w:asciiTheme="minorHAnsi" w:hAnsiTheme="minorHAnsi"/>
          <w:sz w:val="24"/>
          <w:szCs w:val="24"/>
        </w:rPr>
        <w:t>º</w:t>
      </w:r>
      <w:r w:rsidRPr="00687838">
        <w:rPr>
          <w:rFonts w:asciiTheme="minorHAnsi" w:hAnsiTheme="minorHAnsi"/>
          <w:sz w:val="24"/>
          <w:szCs w:val="24"/>
        </w:rPr>
        <w:t xml:space="preserve"> Este Decreto Legislativo entra em vigor na data de sua publicação.</w:t>
      </w: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710FB" w:rsidRDefault="00F710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F710FB" w:rsidRDefault="00F710FB">
      <w:pPr>
        <w:jc w:val="center"/>
        <w:rPr>
          <w:rFonts w:asciiTheme="minorHAnsi" w:hAnsiTheme="minorHAnsi"/>
          <w:b/>
          <w:sz w:val="24"/>
          <w:szCs w:val="24"/>
        </w:rPr>
      </w:pPr>
    </w:p>
    <w:p w:rsidR="00401F36" w:rsidRPr="00687838" w:rsidRDefault="00B3153A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S/S., </w:t>
      </w:r>
      <w:r w:rsidR="004A2F12">
        <w:rPr>
          <w:rFonts w:asciiTheme="minorHAnsi" w:hAnsiTheme="minorHAnsi"/>
          <w:b/>
          <w:sz w:val="24"/>
          <w:szCs w:val="24"/>
        </w:rPr>
        <w:t>27</w:t>
      </w:r>
      <w:r w:rsidRPr="00687838">
        <w:rPr>
          <w:rFonts w:asciiTheme="minorHAnsi" w:hAnsiTheme="minorHAnsi"/>
          <w:b/>
          <w:sz w:val="24"/>
          <w:szCs w:val="24"/>
        </w:rPr>
        <w:t xml:space="preserve"> de</w:t>
      </w:r>
      <w:r w:rsidR="004A2F12">
        <w:rPr>
          <w:rFonts w:asciiTheme="minorHAnsi" w:hAnsiTheme="minorHAnsi"/>
          <w:b/>
          <w:sz w:val="24"/>
          <w:szCs w:val="24"/>
        </w:rPr>
        <w:t xml:space="preserve"> setembro </w:t>
      </w:r>
      <w:r w:rsidRPr="00687838">
        <w:rPr>
          <w:rFonts w:asciiTheme="minorHAnsi" w:hAnsiTheme="minorHAnsi"/>
          <w:b/>
          <w:sz w:val="24"/>
          <w:szCs w:val="24"/>
        </w:rPr>
        <w:t xml:space="preserve">de </w:t>
      </w:r>
      <w:r w:rsidR="004A2F12">
        <w:rPr>
          <w:rFonts w:asciiTheme="minorHAnsi" w:hAnsiTheme="minorHAnsi"/>
          <w:b/>
          <w:sz w:val="24"/>
          <w:szCs w:val="24"/>
        </w:rPr>
        <w:t>2023.</w:t>
      </w:r>
    </w:p>
    <w:p w:rsidR="00401F36" w:rsidRPr="00687838" w:rsidRDefault="00401F36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A2F12" w:rsidRDefault="004A2F12">
      <w:pPr>
        <w:ind w:firstLine="2268"/>
        <w:rPr>
          <w:rFonts w:asciiTheme="minorHAnsi" w:hAnsiTheme="minorHAnsi"/>
          <w:b/>
          <w:sz w:val="24"/>
          <w:szCs w:val="24"/>
        </w:rPr>
      </w:pPr>
    </w:p>
    <w:p w:rsidR="004A2F12" w:rsidRPr="00687838" w:rsidRDefault="00F710FB">
      <w:pPr>
        <w:ind w:firstLine="226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</w:t>
      </w:r>
      <w:r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>
            <wp:extent cx="1277013" cy="648941"/>
            <wp:effectExtent l="19050" t="0" r="0" b="0"/>
            <wp:docPr id="3" name="Imagem 2" descr="Assinatura Dyl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ylan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156" cy="65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F36" w:rsidRPr="00687838" w:rsidRDefault="004A2F1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687838" w:rsidRDefault="00401F36">
      <w:pPr>
        <w:rPr>
          <w:rFonts w:asciiTheme="minorHAnsi" w:hAnsiTheme="minorHAnsi"/>
          <w:sz w:val="24"/>
          <w:szCs w:val="24"/>
        </w:rPr>
      </w:pPr>
      <w:r w:rsidRPr="00687838">
        <w:rPr>
          <w:rFonts w:asciiTheme="minorHAnsi" w:hAnsiTheme="minorHAnsi"/>
          <w:sz w:val="24"/>
          <w:szCs w:val="24"/>
        </w:rPr>
        <w:br w:type="page"/>
      </w:r>
      <w:r w:rsidRPr="00687838">
        <w:rPr>
          <w:rFonts w:asciiTheme="minorHAnsi" w:hAnsiTheme="minorHAnsi"/>
          <w:b/>
          <w:smallCaps/>
          <w:sz w:val="24"/>
          <w:szCs w:val="24"/>
        </w:rPr>
        <w:lastRenderedPageBreak/>
        <w:t>Justificativa:</w:t>
      </w:r>
    </w:p>
    <w:p w:rsidR="00401F36" w:rsidRPr="00687838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 w:rsidP="004A4CC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965E0E" w:rsidRPr="00965E0E" w:rsidRDefault="00965E0E" w:rsidP="00965E0E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65E0E">
        <w:rPr>
          <w:rFonts w:asciiTheme="minorHAnsi" w:hAnsiTheme="minorHAnsi"/>
          <w:sz w:val="24"/>
          <w:szCs w:val="24"/>
        </w:rPr>
        <w:t>O Rev</w:t>
      </w:r>
      <w:r>
        <w:rPr>
          <w:rFonts w:asciiTheme="minorHAnsi" w:hAnsiTheme="minorHAnsi"/>
          <w:sz w:val="24"/>
          <w:szCs w:val="24"/>
        </w:rPr>
        <w:t>erendo</w:t>
      </w:r>
      <w:r w:rsidRPr="00965E0E">
        <w:rPr>
          <w:rFonts w:asciiTheme="minorHAnsi" w:hAnsiTheme="minorHAnsi"/>
          <w:sz w:val="24"/>
          <w:szCs w:val="24"/>
        </w:rPr>
        <w:t xml:space="preserve"> Welerson Evangelista Pinto, de 53 anos, nascido em Juiz de Fora - MG, casado com Nívea,</w:t>
      </w:r>
      <w:r>
        <w:rPr>
          <w:rFonts w:asciiTheme="minorHAnsi" w:hAnsiTheme="minorHAnsi"/>
          <w:sz w:val="24"/>
          <w:szCs w:val="24"/>
        </w:rPr>
        <w:t xml:space="preserve"> pai de Ana Carolina e Mateus, f</w:t>
      </w:r>
      <w:r w:rsidRPr="00965E0E">
        <w:rPr>
          <w:rFonts w:asciiTheme="minorHAnsi" w:hAnsiTheme="minorHAnsi"/>
          <w:sz w:val="24"/>
          <w:szCs w:val="24"/>
        </w:rPr>
        <w:t>oi alcançado pela graça do Senhor pela primeira vez aos 12 anos</w:t>
      </w:r>
      <w:r>
        <w:rPr>
          <w:rFonts w:asciiTheme="minorHAnsi" w:hAnsiTheme="minorHAnsi"/>
          <w:sz w:val="24"/>
          <w:szCs w:val="24"/>
        </w:rPr>
        <w:t>,</w:t>
      </w:r>
      <w:r w:rsidRPr="00965E0E">
        <w:rPr>
          <w:rFonts w:asciiTheme="minorHAnsi" w:hAnsiTheme="minorHAnsi"/>
          <w:sz w:val="24"/>
          <w:szCs w:val="24"/>
        </w:rPr>
        <w:t xml:space="preserve"> quando em momento de grande crise existencial, leu pela primeira vez a Bíblia Sagrada, num daqueles Novos Testamentos distribuídos pelos Gideões Internacionais nas escolas. Ao ler o Evangelho de Mateus, principalmente o “Sermão do Monte” de Jesus Cristo, teve um impacto profundo com a mensagem ali apresentada. A partir daí sempre esteve sensível a tudo o que se referia às Escrituras Sagradas. Seis anos depois, em 1988, servindo o Exército Brasileiro, conheceu a Teologia Reformada através da Igreja Presbiteriana do Brasil convidado por um colega do quartel.</w:t>
      </w:r>
    </w:p>
    <w:p w:rsidR="00965E0E" w:rsidRPr="00965E0E" w:rsidRDefault="00965E0E" w:rsidP="00965E0E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965E0E" w:rsidRPr="00965E0E" w:rsidRDefault="00965E0E" w:rsidP="00965E0E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65E0E">
        <w:rPr>
          <w:rFonts w:asciiTheme="minorHAnsi" w:hAnsiTheme="minorHAnsi"/>
          <w:sz w:val="24"/>
          <w:szCs w:val="24"/>
        </w:rPr>
        <w:t>Desde que chegou à igreja sempre demonstrou bastante inclinação para o estudo e pregação da Palavra de Deus. Em 1995 foi ordenado Presbítero da 3ª Igreja Presbiteriana de Juiz de Fora e em 1997, a convite do seu pastor, assumiu a função de evangelista assumindo o trabalho da Congregação do Bairro Vila Ozanan na mesma cidade. Em 1999 foi encaminhado ao Seminário Teológico, concluindo seu curso em 2002 no Seminário Teológi</w:t>
      </w:r>
      <w:r>
        <w:rPr>
          <w:rFonts w:asciiTheme="minorHAnsi" w:hAnsiTheme="minorHAnsi"/>
          <w:sz w:val="24"/>
          <w:szCs w:val="24"/>
        </w:rPr>
        <w:t>c</w:t>
      </w:r>
      <w:r w:rsidRPr="00965E0E">
        <w:rPr>
          <w:rFonts w:asciiTheme="minorHAnsi" w:hAnsiTheme="minorHAnsi"/>
          <w:sz w:val="24"/>
          <w:szCs w:val="24"/>
        </w:rPr>
        <w:t>o Presbiteriana Reverendo José Manoel da Conceição em São Paulo / SP, concluindo seu curso em 2002, sendo ordenado ao Sagrado Ministério em 2003.</w:t>
      </w:r>
    </w:p>
    <w:p w:rsidR="00965E0E" w:rsidRPr="00965E0E" w:rsidRDefault="00965E0E" w:rsidP="00965E0E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965E0E" w:rsidRPr="00965E0E" w:rsidRDefault="00965E0E" w:rsidP="00965E0E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65E0E">
        <w:rPr>
          <w:rFonts w:asciiTheme="minorHAnsi" w:hAnsiTheme="minorHAnsi"/>
          <w:sz w:val="24"/>
          <w:szCs w:val="24"/>
        </w:rPr>
        <w:t>Durante o período dos estudos no Seminário pôde iniciar uma igreja no bairro Jardim arpoador em São Paulo, igreja que foi or</w:t>
      </w:r>
      <w:r>
        <w:rPr>
          <w:rFonts w:asciiTheme="minorHAnsi" w:hAnsiTheme="minorHAnsi"/>
          <w:sz w:val="24"/>
          <w:szCs w:val="24"/>
        </w:rPr>
        <w:t>ganizada em 2004. Em 2005 o Reverendo</w:t>
      </w:r>
      <w:r w:rsidRPr="00965E0E">
        <w:rPr>
          <w:rFonts w:asciiTheme="minorHAnsi" w:hAnsiTheme="minorHAnsi"/>
          <w:sz w:val="24"/>
          <w:szCs w:val="24"/>
        </w:rPr>
        <w:t xml:space="preserve"> Welerson é transferido para a Igreja Presbiteriana Betânia na capital paulista permanecendo ali até 2009, quando assume em 2010 a Igreja Presbiteriana Betel em Vargem Grande Paulista permanecendo ali por 09 anos até 2018.</w:t>
      </w:r>
    </w:p>
    <w:p w:rsidR="00965E0E" w:rsidRPr="00965E0E" w:rsidRDefault="00965E0E" w:rsidP="00965E0E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965E0E" w:rsidRPr="00965E0E" w:rsidRDefault="00965E0E" w:rsidP="00965E0E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65E0E">
        <w:rPr>
          <w:rFonts w:asciiTheme="minorHAnsi" w:hAnsiTheme="minorHAnsi"/>
          <w:sz w:val="24"/>
          <w:szCs w:val="24"/>
        </w:rPr>
        <w:t>Em 2019, pela graça do Senhor, assume o pastorado titular da Igreja Presbiteriana de Votorantim, que em 2023 completa 100 anos de organização.</w:t>
      </w:r>
    </w:p>
    <w:p w:rsidR="00965E0E" w:rsidRPr="00965E0E" w:rsidRDefault="00965E0E" w:rsidP="00965E0E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965E0E" w:rsidRPr="00965E0E" w:rsidRDefault="00965E0E" w:rsidP="00965E0E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65E0E">
        <w:rPr>
          <w:rFonts w:asciiTheme="minorHAnsi" w:hAnsiTheme="minorHAnsi"/>
          <w:sz w:val="24"/>
          <w:szCs w:val="24"/>
        </w:rPr>
        <w:t>Durante s</w:t>
      </w:r>
      <w:r>
        <w:rPr>
          <w:rFonts w:asciiTheme="minorHAnsi" w:hAnsiTheme="minorHAnsi"/>
          <w:sz w:val="24"/>
          <w:szCs w:val="24"/>
        </w:rPr>
        <w:t>ua trajetória ministerial o Reverendo</w:t>
      </w:r>
      <w:r w:rsidRPr="00965E0E">
        <w:rPr>
          <w:rFonts w:asciiTheme="minorHAnsi" w:hAnsiTheme="minorHAnsi"/>
          <w:sz w:val="24"/>
          <w:szCs w:val="24"/>
        </w:rPr>
        <w:t xml:space="preserve"> Welerson se dedicou ao aprimoramento acadêmico. Em 2004 validou sua graduação em Teologia na Universidade Presbiteriana Mackenzie. Cursou Pós-Graduação em Revitalização e Multiplicação de Igrejas pelo Centro de Pós-Graduação Andrew Jumper do Instituto Presbiteriano Mackenzie; outra Pós-Graduação em Educação Cristã Clássica pela Faculdade Cidade Viva e cursa Mestrado em Teologia Pastoral ênfase em Missões Urbanas também pelo Centro de Pós-Graduação Andrew Jumper do Instituto Presbiteriano Mackenzie.</w:t>
      </w:r>
    </w:p>
    <w:p w:rsidR="00965E0E" w:rsidRPr="00965E0E" w:rsidRDefault="00965E0E" w:rsidP="00965E0E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965E0E" w:rsidRPr="00965E0E" w:rsidRDefault="00965E0E" w:rsidP="00965E0E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65E0E">
        <w:rPr>
          <w:rFonts w:asciiTheme="minorHAnsi" w:hAnsiTheme="minorHAnsi"/>
          <w:sz w:val="24"/>
          <w:szCs w:val="24"/>
        </w:rPr>
        <w:t>O Rev. Welerson lecionou disciplinas da Teologia Reformada na FATESB – Faculdade Teológica Sul Brasileira na cidade de Vargem Grande Paulista e na Academia Teológica da Igreja Presbiteriana de Alphaville.</w:t>
      </w:r>
    </w:p>
    <w:p w:rsidR="00965E0E" w:rsidRPr="00965E0E" w:rsidRDefault="00965E0E" w:rsidP="00965E0E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Default="00965E0E" w:rsidP="00965E0E">
      <w:pPr>
        <w:ind w:firstLine="2268"/>
        <w:jc w:val="both"/>
        <w:rPr>
          <w:rFonts w:asciiTheme="minorHAnsi" w:hAnsiTheme="minorHAnsi"/>
          <w:sz w:val="24"/>
          <w:szCs w:val="24"/>
        </w:rPr>
      </w:pPr>
      <w:r w:rsidRPr="00965E0E">
        <w:rPr>
          <w:rFonts w:asciiTheme="minorHAnsi" w:hAnsiTheme="minorHAnsi"/>
          <w:sz w:val="24"/>
          <w:szCs w:val="24"/>
        </w:rPr>
        <w:t>Desde o início de sua caminhada espiritual, sua vida e ministério tem sido caracterizado por uma profunda convicção das doutrinas da graça e defesa da teologia herdada na Reforma Protestante como concebida pelo teólogo João Calvino, sintetizada nos cinco solas: Sola Scriptura (Somente a Escritura); Sola Gratia (Somente a Graça); Solus</w:t>
      </w:r>
      <w:r>
        <w:rPr>
          <w:rFonts w:asciiTheme="minorHAnsi" w:hAnsiTheme="minorHAnsi"/>
          <w:sz w:val="24"/>
          <w:szCs w:val="24"/>
        </w:rPr>
        <w:t xml:space="preserve"> </w:t>
      </w:r>
      <w:r w:rsidRPr="00965E0E">
        <w:rPr>
          <w:rFonts w:asciiTheme="minorHAnsi" w:hAnsiTheme="minorHAnsi"/>
          <w:sz w:val="24"/>
          <w:szCs w:val="24"/>
        </w:rPr>
        <w:t>Christus</w:t>
      </w:r>
      <w:r>
        <w:rPr>
          <w:rFonts w:asciiTheme="minorHAnsi" w:hAnsiTheme="minorHAnsi"/>
          <w:sz w:val="24"/>
          <w:szCs w:val="24"/>
        </w:rPr>
        <w:t xml:space="preserve"> </w:t>
      </w:r>
      <w:r w:rsidRPr="00965E0E">
        <w:rPr>
          <w:rFonts w:asciiTheme="minorHAnsi" w:hAnsiTheme="minorHAnsi"/>
          <w:sz w:val="24"/>
          <w:szCs w:val="24"/>
        </w:rPr>
        <w:t>(Somente Cristo),</w:t>
      </w:r>
      <w:r>
        <w:rPr>
          <w:rFonts w:asciiTheme="minorHAnsi" w:hAnsiTheme="minorHAnsi"/>
          <w:sz w:val="24"/>
          <w:szCs w:val="24"/>
        </w:rPr>
        <w:t xml:space="preserve"> </w:t>
      </w:r>
      <w:r w:rsidRPr="00965E0E">
        <w:rPr>
          <w:rFonts w:asciiTheme="minorHAnsi" w:hAnsiTheme="minorHAnsi"/>
          <w:sz w:val="24"/>
          <w:szCs w:val="24"/>
        </w:rPr>
        <w:t>Sola Fide</w:t>
      </w:r>
      <w:r>
        <w:rPr>
          <w:rFonts w:asciiTheme="minorHAnsi" w:hAnsiTheme="minorHAnsi"/>
          <w:sz w:val="24"/>
          <w:szCs w:val="24"/>
        </w:rPr>
        <w:t xml:space="preserve"> </w:t>
      </w:r>
      <w:r w:rsidRPr="00965E0E">
        <w:rPr>
          <w:rFonts w:asciiTheme="minorHAnsi" w:hAnsiTheme="minorHAnsi"/>
          <w:sz w:val="24"/>
          <w:szCs w:val="24"/>
        </w:rPr>
        <w:t>(Somente a Fé), Sola Gratia</w:t>
      </w:r>
      <w:r>
        <w:rPr>
          <w:rFonts w:asciiTheme="minorHAnsi" w:hAnsiTheme="minorHAnsi"/>
          <w:sz w:val="24"/>
          <w:szCs w:val="24"/>
        </w:rPr>
        <w:t xml:space="preserve"> </w:t>
      </w:r>
      <w:r w:rsidRPr="00965E0E">
        <w:rPr>
          <w:rFonts w:asciiTheme="minorHAnsi" w:hAnsiTheme="minorHAnsi"/>
          <w:sz w:val="24"/>
          <w:szCs w:val="24"/>
        </w:rPr>
        <w:t>(Somente a Graça) e Soli Deo Gloria</w:t>
      </w:r>
      <w:r>
        <w:rPr>
          <w:rFonts w:asciiTheme="minorHAnsi" w:hAnsiTheme="minorHAnsi"/>
          <w:sz w:val="24"/>
          <w:szCs w:val="24"/>
        </w:rPr>
        <w:t xml:space="preserve"> </w:t>
      </w:r>
      <w:r w:rsidRPr="00965E0E">
        <w:rPr>
          <w:rFonts w:asciiTheme="minorHAnsi" w:hAnsiTheme="minorHAnsi"/>
          <w:sz w:val="24"/>
          <w:szCs w:val="24"/>
        </w:rPr>
        <w:t>(Glória Somente a Deus).</w:t>
      </w:r>
    </w:p>
    <w:p w:rsidR="00F710FB" w:rsidRDefault="00F710F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710FB" w:rsidRDefault="00F710F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F710FB" w:rsidRPr="00687838" w:rsidRDefault="00F710FB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 xml:space="preserve">S/S., </w:t>
      </w:r>
      <w:r w:rsidR="004A2F12">
        <w:rPr>
          <w:rFonts w:asciiTheme="minorHAnsi" w:hAnsiTheme="minorHAnsi"/>
          <w:b/>
          <w:sz w:val="24"/>
          <w:szCs w:val="24"/>
        </w:rPr>
        <w:t>27</w:t>
      </w:r>
      <w:r w:rsidRPr="00687838">
        <w:rPr>
          <w:rFonts w:asciiTheme="minorHAnsi" w:hAnsiTheme="minorHAnsi"/>
          <w:b/>
          <w:sz w:val="24"/>
          <w:szCs w:val="24"/>
        </w:rPr>
        <w:t xml:space="preserve"> de </w:t>
      </w:r>
      <w:r w:rsidR="004A2F12">
        <w:rPr>
          <w:rFonts w:asciiTheme="minorHAnsi" w:hAnsiTheme="minorHAnsi"/>
          <w:b/>
          <w:sz w:val="24"/>
          <w:szCs w:val="24"/>
        </w:rPr>
        <w:t xml:space="preserve">setembro </w:t>
      </w:r>
      <w:r w:rsidRPr="00687838">
        <w:rPr>
          <w:rFonts w:asciiTheme="minorHAnsi" w:hAnsiTheme="minorHAnsi"/>
          <w:b/>
          <w:sz w:val="24"/>
          <w:szCs w:val="24"/>
        </w:rPr>
        <w:t xml:space="preserve">de </w:t>
      </w:r>
      <w:r w:rsidR="004A2F12">
        <w:rPr>
          <w:rFonts w:asciiTheme="minorHAnsi" w:hAnsiTheme="minorHAnsi"/>
          <w:b/>
          <w:sz w:val="24"/>
          <w:szCs w:val="24"/>
        </w:rPr>
        <w:t>2023.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</w:p>
    <w:p w:rsidR="004A2F12" w:rsidRDefault="004A2F12">
      <w:pPr>
        <w:jc w:val="center"/>
        <w:rPr>
          <w:rFonts w:asciiTheme="minorHAnsi" w:hAnsiTheme="minorHAnsi"/>
          <w:b/>
          <w:sz w:val="24"/>
          <w:szCs w:val="24"/>
        </w:rPr>
      </w:pPr>
    </w:p>
    <w:p w:rsidR="004A2F12" w:rsidRPr="00687838" w:rsidRDefault="004A2F1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>
            <wp:extent cx="1234840" cy="627511"/>
            <wp:effectExtent l="19050" t="0" r="3410" b="0"/>
            <wp:docPr id="2" name="Imagem 1" descr="Assinatura Dyl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Dylan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412" cy="62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F36" w:rsidRPr="00687838" w:rsidRDefault="004A2F1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DYLAN ROBERTO VIANA DANTAS</w:t>
      </w:r>
    </w:p>
    <w:p w:rsidR="00401F36" w:rsidRPr="00687838" w:rsidRDefault="00401F36">
      <w:pPr>
        <w:jc w:val="center"/>
        <w:rPr>
          <w:rFonts w:asciiTheme="minorHAnsi" w:hAnsiTheme="minorHAnsi"/>
          <w:b/>
          <w:sz w:val="24"/>
          <w:szCs w:val="24"/>
        </w:rPr>
      </w:pPr>
      <w:r w:rsidRPr="00687838">
        <w:rPr>
          <w:rFonts w:asciiTheme="minorHAnsi" w:hAnsiTheme="minorHAnsi"/>
          <w:b/>
          <w:sz w:val="24"/>
          <w:szCs w:val="24"/>
        </w:rPr>
        <w:t>Vereador</w:t>
      </w:r>
    </w:p>
    <w:p w:rsidR="00401F36" w:rsidRPr="00687838" w:rsidRDefault="00401F36">
      <w:pPr>
        <w:rPr>
          <w:rFonts w:asciiTheme="minorHAnsi" w:hAnsiTheme="minorHAnsi"/>
          <w:sz w:val="24"/>
          <w:szCs w:val="24"/>
        </w:rPr>
      </w:pPr>
    </w:p>
    <w:sectPr w:rsidR="00401F36" w:rsidRPr="00687838" w:rsidSect="00804118">
      <w:headerReference w:type="default" r:id="rId8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3D1" w:rsidRDefault="002753D1" w:rsidP="00C4467E">
      <w:r>
        <w:separator/>
      </w:r>
    </w:p>
  </w:endnote>
  <w:endnote w:type="continuationSeparator" w:id="1">
    <w:p w:rsidR="002753D1" w:rsidRDefault="002753D1" w:rsidP="00C4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3D1" w:rsidRDefault="002753D1" w:rsidP="00C4467E">
      <w:r>
        <w:separator/>
      </w:r>
    </w:p>
  </w:footnote>
  <w:footnote w:type="continuationSeparator" w:id="1">
    <w:p w:rsidR="002753D1" w:rsidRDefault="002753D1" w:rsidP="00C44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67E" w:rsidRDefault="0068783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A2F12"/>
    <w:rsid w:val="00072FD8"/>
    <w:rsid w:val="000D7F11"/>
    <w:rsid w:val="000E10C6"/>
    <w:rsid w:val="001C2501"/>
    <w:rsid w:val="001E5D59"/>
    <w:rsid w:val="001F165F"/>
    <w:rsid w:val="00217F8E"/>
    <w:rsid w:val="00225B11"/>
    <w:rsid w:val="00263C7A"/>
    <w:rsid w:val="0026408A"/>
    <w:rsid w:val="002753D1"/>
    <w:rsid w:val="002C13B1"/>
    <w:rsid w:val="00362FD3"/>
    <w:rsid w:val="00401F36"/>
    <w:rsid w:val="004A2F12"/>
    <w:rsid w:val="004A4CC2"/>
    <w:rsid w:val="004B080C"/>
    <w:rsid w:val="00551ACA"/>
    <w:rsid w:val="005D3669"/>
    <w:rsid w:val="00687838"/>
    <w:rsid w:val="007A46BB"/>
    <w:rsid w:val="007C5E49"/>
    <w:rsid w:val="00804118"/>
    <w:rsid w:val="00856E3A"/>
    <w:rsid w:val="00954E5C"/>
    <w:rsid w:val="00965E0E"/>
    <w:rsid w:val="009742A1"/>
    <w:rsid w:val="009849B8"/>
    <w:rsid w:val="009D2D2C"/>
    <w:rsid w:val="00AA6887"/>
    <w:rsid w:val="00B3153A"/>
    <w:rsid w:val="00B636CA"/>
    <w:rsid w:val="00BC2F8F"/>
    <w:rsid w:val="00C4467E"/>
    <w:rsid w:val="00C44A1E"/>
    <w:rsid w:val="00CA7295"/>
    <w:rsid w:val="00CD3CF6"/>
    <w:rsid w:val="00D1486C"/>
    <w:rsid w:val="00DA10E1"/>
    <w:rsid w:val="00DB4540"/>
    <w:rsid w:val="00DE5E64"/>
    <w:rsid w:val="00E305B8"/>
    <w:rsid w:val="00F05A16"/>
    <w:rsid w:val="00F710FB"/>
    <w:rsid w:val="00FA3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3B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446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467E"/>
  </w:style>
  <w:style w:type="paragraph" w:styleId="Rodap">
    <w:name w:val="footer"/>
    <w:basedOn w:val="Normal"/>
    <w:link w:val="RodapChar"/>
    <w:rsid w:val="00C446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467E"/>
  </w:style>
  <w:style w:type="paragraph" w:styleId="Textodebalo">
    <w:name w:val="Balloon Text"/>
    <w:basedOn w:val="Normal"/>
    <w:link w:val="TextodebaloChar"/>
    <w:rsid w:val="004A2F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A2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04\Downloads\PDL_MEDALHA%20M&#201;RITO%20CULTUR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PDL_MEDALHA MÉRITO CULTURAL</Template>
  <TotalTime>8</TotalTime>
  <Pages>3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gabinete04</dc:creator>
  <cp:lastModifiedBy>gabinete04</cp:lastModifiedBy>
  <cp:revision>2</cp:revision>
  <cp:lastPrinted>2021-03-03T15:30:00Z</cp:lastPrinted>
  <dcterms:created xsi:type="dcterms:W3CDTF">2023-09-27T14:15:00Z</dcterms:created>
  <dcterms:modified xsi:type="dcterms:W3CDTF">2023-09-27T14:15:00Z</dcterms:modified>
</cp:coreProperties>
</file>