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755" w:rsidRDefault="00E935AA">
      <w:pPr>
        <w:pStyle w:val="paragraph"/>
        <w:spacing w:beforeAutospacing="0" w:afterAutospacing="0"/>
        <w:ind w:left="3969"/>
        <w:jc w:val="both"/>
        <w:textAlignment w:val="baseline"/>
        <w:rPr>
          <w:sz w:val="26"/>
          <w:szCs w:val="26"/>
        </w:rPr>
      </w:pPr>
      <w:r>
        <w:rPr>
          <w:rStyle w:val="eop"/>
          <w:sz w:val="26"/>
          <w:szCs w:val="26"/>
        </w:rPr>
        <w:t> </w:t>
      </w:r>
      <w:r>
        <w:rPr>
          <w:noProof/>
        </w:rPr>
        <w:drawing>
          <wp:inline distT="0" distB="0" distL="0" distR="0">
            <wp:extent cx="2399431" cy="1706251"/>
            <wp:effectExtent l="19050" t="0" r="869" b="0"/>
            <wp:docPr id="1" name="Imagem 1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abel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520" cy="1704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755" w:rsidRDefault="00E935AA">
      <w:pPr>
        <w:ind w:firstLine="709"/>
        <w:jc w:val="both"/>
        <w:rPr>
          <w:sz w:val="32"/>
        </w:rPr>
      </w:pPr>
      <w:r>
        <w:rPr>
          <w:b/>
          <w:color w:val="000000"/>
          <w:sz w:val="32"/>
        </w:rPr>
        <w:t>REQUERIMENTO N.º:</w:t>
      </w:r>
      <w:r>
        <w:rPr>
          <w:color w:val="000000"/>
          <w:sz w:val="32"/>
        </w:rPr>
        <w:t> </w:t>
      </w:r>
    </w:p>
    <w:p w:rsidR="00E61755" w:rsidRDefault="00E935AA">
      <w:pPr>
        <w:ind w:firstLine="1410"/>
        <w:jc w:val="both"/>
        <w:rPr>
          <w:sz w:val="26"/>
        </w:rPr>
      </w:pPr>
      <w:r>
        <w:rPr>
          <w:sz w:val="26"/>
        </w:rPr>
        <w:t>  </w:t>
      </w:r>
    </w:p>
    <w:p w:rsidR="00E61755" w:rsidRDefault="00E935AA">
      <w:pPr>
        <w:ind w:firstLine="1410"/>
        <w:jc w:val="both"/>
        <w:rPr>
          <w:sz w:val="26"/>
        </w:rPr>
      </w:pPr>
      <w:r>
        <w:rPr>
          <w:b/>
          <w:color w:val="000000"/>
          <w:sz w:val="26"/>
        </w:rPr>
        <w:t> </w:t>
      </w:r>
      <w:r>
        <w:rPr>
          <w:color w:val="000000"/>
          <w:sz w:val="26"/>
        </w:rPr>
        <w:t> </w:t>
      </w:r>
    </w:p>
    <w:p w:rsidR="00E61755" w:rsidRDefault="00E935AA">
      <w:pPr>
        <w:tabs>
          <w:tab w:val="center" w:pos="4957"/>
        </w:tabs>
        <w:ind w:firstLine="1410"/>
        <w:jc w:val="both"/>
        <w:rPr>
          <w:b/>
          <w:color w:val="000000"/>
          <w:sz w:val="26"/>
        </w:rPr>
      </w:pPr>
      <w:r>
        <w:rPr>
          <w:b/>
          <w:color w:val="000000"/>
          <w:sz w:val="26"/>
        </w:rPr>
        <w:t xml:space="preserve">NECESSIDADE DE TORNAR PÚBLICO COMO ANDA A DISTRIBUIÇÃO DE CESTAS BÁSICAS PARA IDOSOS EM SITUAÇÃO DE CONSIDERÁVEL VULNERABILIDADE SOCIAL, E SE SERIA POSSÍVEL A ENTREGA DOMICILIAR DESTAS CESTAS EM CASO DE </w:t>
      </w:r>
      <w:r>
        <w:rPr>
          <w:b/>
          <w:color w:val="000000"/>
          <w:sz w:val="26"/>
        </w:rPr>
        <w:t>SUPERVULNERABILIDADE SOCIAL</w:t>
      </w:r>
      <w:r>
        <w:rPr>
          <w:b/>
          <w:color w:val="000000"/>
          <w:sz w:val="28"/>
        </w:rPr>
        <w:t>.</w:t>
      </w:r>
    </w:p>
    <w:p w:rsidR="00E61755" w:rsidRDefault="00E61755" w:rsidP="00D75050">
      <w:pPr>
        <w:jc w:val="both"/>
        <w:rPr>
          <w:color w:val="000000"/>
          <w:sz w:val="25"/>
          <w:szCs w:val="25"/>
        </w:rPr>
      </w:pPr>
    </w:p>
    <w:p w:rsidR="00E61755" w:rsidRDefault="00E935AA">
      <w:pPr>
        <w:ind w:firstLine="1410"/>
        <w:jc w:val="both"/>
        <w:rPr>
          <w:sz w:val="25"/>
          <w:szCs w:val="25"/>
        </w:rPr>
      </w:pPr>
      <w:r>
        <w:rPr>
          <w:b/>
          <w:color w:val="000000"/>
          <w:sz w:val="25"/>
          <w:szCs w:val="25"/>
        </w:rPr>
        <w:t>CONSIDERANDO</w:t>
      </w:r>
      <w:r>
        <w:rPr>
          <w:color w:val="000000"/>
          <w:sz w:val="25"/>
          <w:szCs w:val="25"/>
        </w:rPr>
        <w:t xml:space="preserve"> a necessidade que o Poder Público e a sociedade como um todo tem no sentido de proporcionar aos idosos, sobretudo aqueles debilitados e em situação de vulnerabilidade social, condições mínimas capazes de conferir-lhes </w:t>
      </w:r>
      <w:r>
        <w:rPr>
          <w:color w:val="000000"/>
          <w:sz w:val="25"/>
          <w:szCs w:val="25"/>
        </w:rPr>
        <w:t xml:space="preserve">uma vida condizente com a dignidade da pessoa humana; </w:t>
      </w:r>
    </w:p>
    <w:p w:rsidR="00E61755" w:rsidRDefault="00E61755">
      <w:pPr>
        <w:ind w:firstLine="1410"/>
        <w:jc w:val="both"/>
        <w:rPr>
          <w:color w:val="000000"/>
          <w:sz w:val="25"/>
          <w:szCs w:val="25"/>
        </w:rPr>
      </w:pPr>
    </w:p>
    <w:p w:rsidR="00E61755" w:rsidRDefault="00E935AA">
      <w:pPr>
        <w:ind w:firstLine="1410"/>
        <w:jc w:val="both"/>
        <w:rPr>
          <w:sz w:val="25"/>
          <w:szCs w:val="25"/>
        </w:rPr>
      </w:pPr>
      <w:r>
        <w:rPr>
          <w:b/>
          <w:color w:val="000000"/>
          <w:sz w:val="25"/>
          <w:szCs w:val="25"/>
        </w:rPr>
        <w:t xml:space="preserve">Além disso, CONSIDERANDO </w:t>
      </w:r>
      <w:r>
        <w:rPr>
          <w:color w:val="000000"/>
          <w:sz w:val="25"/>
          <w:szCs w:val="25"/>
        </w:rPr>
        <w:t>que muitos dos idosos sorocabanos são pessoas sozinhas no mundo, e, sequer são aposentados, quando muito, vivem com apenas um salário-mínimo por mês, quando são agraciados com</w:t>
      </w:r>
      <w:r>
        <w:rPr>
          <w:color w:val="000000"/>
          <w:sz w:val="25"/>
          <w:szCs w:val="25"/>
        </w:rPr>
        <w:t xml:space="preserve"> o recebimento do BPC</w:t>
      </w:r>
      <w:r>
        <w:rPr>
          <w:rStyle w:val="ncoradanotaderodap"/>
          <w:color w:val="000000"/>
          <w:sz w:val="25"/>
          <w:szCs w:val="25"/>
        </w:rPr>
        <w:footnoteReference w:id="1"/>
      </w:r>
      <w:r>
        <w:rPr>
          <w:color w:val="000000"/>
          <w:sz w:val="25"/>
          <w:szCs w:val="25"/>
        </w:rPr>
        <w:t>. Isso quando conseguem receber esta ajuda social do Governo Federal;</w:t>
      </w:r>
    </w:p>
    <w:p w:rsidR="00E61755" w:rsidRDefault="00E61755">
      <w:pPr>
        <w:ind w:firstLine="1410"/>
        <w:jc w:val="both"/>
        <w:rPr>
          <w:sz w:val="25"/>
          <w:szCs w:val="25"/>
        </w:rPr>
      </w:pPr>
    </w:p>
    <w:p w:rsidR="00E61755" w:rsidRDefault="00E935AA">
      <w:pPr>
        <w:ind w:firstLine="1410"/>
        <w:jc w:val="both"/>
        <w:rPr>
          <w:sz w:val="25"/>
          <w:szCs w:val="25"/>
        </w:rPr>
      </w:pPr>
      <w:r>
        <w:rPr>
          <w:b/>
          <w:color w:val="000000"/>
          <w:sz w:val="25"/>
          <w:szCs w:val="25"/>
        </w:rPr>
        <w:t>Nesse sentido, CONSIDERANDO</w:t>
      </w:r>
      <w:r>
        <w:rPr>
          <w:color w:val="000000"/>
          <w:sz w:val="25"/>
          <w:szCs w:val="25"/>
        </w:rPr>
        <w:t xml:space="preserve"> a sensibilidade do tema, e as dificuldades e limitações orçamentárias do Poder Público, sem jamais perder de vista a inclusão social e </w:t>
      </w:r>
      <w:r>
        <w:rPr>
          <w:color w:val="000000"/>
          <w:sz w:val="25"/>
          <w:szCs w:val="25"/>
        </w:rPr>
        <w:t>a dignidade dos idosos hipossuficientes.</w:t>
      </w:r>
    </w:p>
    <w:p w:rsidR="00E61755" w:rsidRDefault="00E61755">
      <w:pPr>
        <w:ind w:firstLine="1410"/>
        <w:jc w:val="both"/>
        <w:rPr>
          <w:color w:val="000000"/>
          <w:sz w:val="25"/>
          <w:szCs w:val="25"/>
        </w:rPr>
      </w:pPr>
    </w:p>
    <w:p w:rsidR="00E61755" w:rsidRDefault="00E935AA">
      <w:pPr>
        <w:ind w:firstLine="1410"/>
        <w:jc w:val="both"/>
        <w:rPr>
          <w:sz w:val="25"/>
          <w:szCs w:val="25"/>
        </w:rPr>
      </w:pPr>
      <w:r>
        <w:rPr>
          <w:b/>
          <w:color w:val="000000"/>
          <w:sz w:val="25"/>
          <w:szCs w:val="25"/>
        </w:rPr>
        <w:t>Desta forma, CONSIDERANDO a luta deste vereador para melhorar as condições da população como um todo, mas em especial das pessoas menos favorecidas.</w:t>
      </w:r>
    </w:p>
    <w:p w:rsidR="00D75050" w:rsidRDefault="00E935AA" w:rsidP="00D75050">
      <w:pPr>
        <w:ind w:firstLine="1410"/>
        <w:jc w:val="both"/>
        <w:rPr>
          <w:sz w:val="25"/>
          <w:szCs w:val="25"/>
        </w:rPr>
      </w:pPr>
      <w:r>
        <w:rPr>
          <w:color w:val="000000"/>
          <w:sz w:val="25"/>
          <w:szCs w:val="25"/>
        </w:rPr>
        <w:t> </w:t>
      </w:r>
    </w:p>
    <w:p w:rsidR="00D75050" w:rsidRDefault="00D75050" w:rsidP="00D75050">
      <w:pPr>
        <w:ind w:firstLine="1410"/>
        <w:jc w:val="both"/>
        <w:rPr>
          <w:sz w:val="25"/>
          <w:szCs w:val="25"/>
        </w:rPr>
      </w:pPr>
    </w:p>
    <w:p w:rsidR="00E61755" w:rsidRDefault="00E935AA">
      <w:pPr>
        <w:ind w:firstLine="141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Sendo assim, </w:t>
      </w:r>
      <w:r>
        <w:rPr>
          <w:b/>
          <w:color w:val="000000"/>
          <w:sz w:val="25"/>
          <w:szCs w:val="25"/>
        </w:rPr>
        <w:t>Diante do exposto, REQUEIRO à</w:t>
      </w:r>
      <w:r>
        <w:rPr>
          <w:color w:val="000000"/>
          <w:sz w:val="25"/>
          <w:szCs w:val="25"/>
        </w:rPr>
        <w:t xml:space="preserve"> Mesa, ouvido o Plenário, seja oficiado ao </w:t>
      </w:r>
      <w:r>
        <w:rPr>
          <w:b/>
          <w:color w:val="000000"/>
          <w:sz w:val="25"/>
          <w:szCs w:val="25"/>
        </w:rPr>
        <w:t>Excelentíssimo Senhor Prefeito Municipal</w:t>
      </w:r>
      <w:r>
        <w:rPr>
          <w:color w:val="000000"/>
          <w:sz w:val="25"/>
          <w:szCs w:val="25"/>
        </w:rPr>
        <w:t xml:space="preserve">, através do setor competente, solicitando nos </w:t>
      </w:r>
      <w:r>
        <w:rPr>
          <w:b/>
          <w:color w:val="000000"/>
          <w:sz w:val="25"/>
          <w:szCs w:val="25"/>
        </w:rPr>
        <w:t xml:space="preserve">INFORMAR, ITEM A ITEM, </w:t>
      </w:r>
      <w:r>
        <w:rPr>
          <w:color w:val="000000"/>
          <w:sz w:val="25"/>
          <w:szCs w:val="25"/>
        </w:rPr>
        <w:t>conforme se segue:</w:t>
      </w:r>
    </w:p>
    <w:p w:rsidR="00E61755" w:rsidRDefault="00E935AA">
      <w:pPr>
        <w:ind w:left="510"/>
        <w:jc w:val="both"/>
        <w:rPr>
          <w:sz w:val="25"/>
          <w:szCs w:val="25"/>
        </w:rPr>
      </w:pPr>
      <w:r>
        <w:rPr>
          <w:color w:val="000000"/>
          <w:sz w:val="25"/>
          <w:szCs w:val="25"/>
        </w:rPr>
        <w:lastRenderedPageBreak/>
        <w:t>1) Sobre a atual Política Pública municipal de distribuição de cestas básicas para o</w:t>
      </w:r>
      <w:r>
        <w:rPr>
          <w:color w:val="000000"/>
          <w:sz w:val="25"/>
          <w:szCs w:val="25"/>
        </w:rPr>
        <w:t xml:space="preserve">s idosos em vulnerabilidade social, </w:t>
      </w:r>
      <w:r w:rsidR="00D75050">
        <w:rPr>
          <w:color w:val="000000"/>
          <w:sz w:val="25"/>
          <w:szCs w:val="25"/>
        </w:rPr>
        <w:t>responda</w:t>
      </w:r>
      <w:r>
        <w:rPr>
          <w:color w:val="000000"/>
          <w:sz w:val="25"/>
          <w:szCs w:val="25"/>
        </w:rPr>
        <w:t>, por gentileza:</w:t>
      </w:r>
    </w:p>
    <w:p w:rsidR="00E61755" w:rsidRDefault="00E61755">
      <w:pPr>
        <w:ind w:left="510"/>
        <w:jc w:val="both"/>
        <w:rPr>
          <w:sz w:val="25"/>
          <w:szCs w:val="25"/>
        </w:rPr>
      </w:pPr>
    </w:p>
    <w:p w:rsidR="00E61755" w:rsidRDefault="00E935AA">
      <w:pPr>
        <w:ind w:left="510"/>
        <w:jc w:val="both"/>
        <w:rPr>
          <w:sz w:val="25"/>
          <w:szCs w:val="25"/>
        </w:rPr>
      </w:pPr>
      <w:r>
        <w:rPr>
          <w:color w:val="000000"/>
          <w:sz w:val="25"/>
          <w:szCs w:val="25"/>
        </w:rPr>
        <w:t>1.1)  Quantos idosos estão inscrito neste importante programa do Município?</w:t>
      </w:r>
    </w:p>
    <w:p w:rsidR="00E61755" w:rsidRDefault="00E61755">
      <w:pPr>
        <w:ind w:left="510"/>
        <w:jc w:val="both"/>
        <w:rPr>
          <w:sz w:val="25"/>
          <w:szCs w:val="25"/>
        </w:rPr>
      </w:pPr>
    </w:p>
    <w:p w:rsidR="00E61755" w:rsidRDefault="00E935AA">
      <w:pPr>
        <w:ind w:left="510"/>
        <w:jc w:val="both"/>
        <w:rPr>
          <w:sz w:val="25"/>
          <w:szCs w:val="25"/>
        </w:rPr>
      </w:pPr>
      <w:r>
        <w:rPr>
          <w:color w:val="000000"/>
          <w:sz w:val="25"/>
          <w:szCs w:val="25"/>
        </w:rPr>
        <w:t>1.1.1) Quantos efetivamente recebem periodicamente das cestas básicas?</w:t>
      </w:r>
    </w:p>
    <w:p w:rsidR="00E61755" w:rsidRDefault="00E61755">
      <w:pPr>
        <w:ind w:left="510"/>
        <w:jc w:val="both"/>
        <w:rPr>
          <w:sz w:val="25"/>
          <w:szCs w:val="25"/>
        </w:rPr>
      </w:pPr>
    </w:p>
    <w:p w:rsidR="00E61755" w:rsidRDefault="00E935AA">
      <w:pPr>
        <w:ind w:left="510"/>
        <w:jc w:val="both"/>
        <w:rPr>
          <w:sz w:val="25"/>
          <w:szCs w:val="25"/>
        </w:rPr>
      </w:pPr>
      <w:r>
        <w:rPr>
          <w:color w:val="000000"/>
          <w:sz w:val="25"/>
          <w:szCs w:val="25"/>
        </w:rPr>
        <w:t>1.2) Como funciona esta distribuição?</w:t>
      </w:r>
    </w:p>
    <w:p w:rsidR="00E61755" w:rsidRDefault="00E61755">
      <w:pPr>
        <w:ind w:left="510"/>
        <w:jc w:val="both"/>
        <w:rPr>
          <w:sz w:val="25"/>
          <w:szCs w:val="25"/>
        </w:rPr>
      </w:pPr>
    </w:p>
    <w:p w:rsidR="00E61755" w:rsidRDefault="00E935AA">
      <w:pPr>
        <w:ind w:left="510"/>
        <w:jc w:val="both"/>
        <w:rPr>
          <w:sz w:val="25"/>
          <w:szCs w:val="25"/>
        </w:rPr>
      </w:pPr>
      <w:r>
        <w:rPr>
          <w:color w:val="000000"/>
          <w:sz w:val="25"/>
          <w:szCs w:val="25"/>
        </w:rPr>
        <w:t>1.2.1)</w:t>
      </w:r>
      <w:r>
        <w:rPr>
          <w:color w:val="000000"/>
          <w:sz w:val="25"/>
          <w:szCs w:val="25"/>
        </w:rPr>
        <w:t xml:space="preserve"> Qual é a sua periodicidade, ex.: mensal, a cada 2 meses, ou 3 vezes por ano?</w:t>
      </w:r>
    </w:p>
    <w:p w:rsidR="00E61755" w:rsidRDefault="00E61755">
      <w:pPr>
        <w:ind w:left="510"/>
        <w:jc w:val="both"/>
        <w:rPr>
          <w:sz w:val="25"/>
          <w:szCs w:val="25"/>
        </w:rPr>
      </w:pPr>
    </w:p>
    <w:p w:rsidR="00E61755" w:rsidRDefault="00E935AA">
      <w:pPr>
        <w:ind w:left="510"/>
        <w:jc w:val="both"/>
        <w:rPr>
          <w:sz w:val="25"/>
          <w:szCs w:val="25"/>
        </w:rPr>
      </w:pPr>
      <w:r>
        <w:rPr>
          <w:color w:val="000000"/>
          <w:sz w:val="25"/>
          <w:szCs w:val="25"/>
        </w:rPr>
        <w:t>1.2.2) Os idosos têm que retirar no CRAS?</w:t>
      </w:r>
    </w:p>
    <w:p w:rsidR="00E61755" w:rsidRDefault="00E61755">
      <w:pPr>
        <w:ind w:left="510"/>
        <w:jc w:val="both"/>
        <w:rPr>
          <w:sz w:val="25"/>
          <w:szCs w:val="25"/>
        </w:rPr>
      </w:pPr>
    </w:p>
    <w:p w:rsidR="00E61755" w:rsidRDefault="00E935AA">
      <w:pPr>
        <w:ind w:left="510"/>
        <w:jc w:val="both"/>
        <w:rPr>
          <w:sz w:val="25"/>
          <w:szCs w:val="25"/>
        </w:rPr>
      </w:pPr>
      <w:r>
        <w:rPr>
          <w:color w:val="000000"/>
          <w:sz w:val="25"/>
          <w:szCs w:val="25"/>
        </w:rPr>
        <w:t>1.2.2.1) Há hipóteses em que a municipalidade oferta a entrega domiciliar das cestas?</w:t>
      </w:r>
    </w:p>
    <w:p w:rsidR="00E61755" w:rsidRDefault="00E61755">
      <w:pPr>
        <w:ind w:left="510"/>
        <w:jc w:val="both"/>
        <w:rPr>
          <w:sz w:val="25"/>
          <w:szCs w:val="25"/>
        </w:rPr>
      </w:pPr>
    </w:p>
    <w:p w:rsidR="00E61755" w:rsidRDefault="00E935AA">
      <w:pPr>
        <w:ind w:left="510"/>
        <w:jc w:val="both"/>
        <w:rPr>
          <w:sz w:val="25"/>
          <w:szCs w:val="25"/>
        </w:rPr>
      </w:pPr>
      <w:r>
        <w:rPr>
          <w:color w:val="000000"/>
          <w:sz w:val="25"/>
          <w:szCs w:val="25"/>
        </w:rPr>
        <w:t>1.3) Solicita, caso isso não ocorra na prática,</w:t>
      </w:r>
      <w:r>
        <w:rPr>
          <w:color w:val="000000"/>
          <w:sz w:val="25"/>
          <w:szCs w:val="25"/>
        </w:rPr>
        <w:t xml:space="preserve"> que em situações especiais, de vulnerabilidade social do idosos, sobretudo em casos que o idoso não possua suporte de familiares (“ser um idoso órfão de família”), que ao menos neste caso, ele seja assistido com entrega domiciliar de cestas básicas por pa</w:t>
      </w:r>
      <w:r>
        <w:rPr>
          <w:color w:val="000000"/>
          <w:sz w:val="25"/>
          <w:szCs w:val="25"/>
        </w:rPr>
        <w:t>rte da municipalidade. Isto seria possível, justifique.</w:t>
      </w:r>
    </w:p>
    <w:p w:rsidR="00E61755" w:rsidRDefault="00E61755">
      <w:pPr>
        <w:ind w:left="510"/>
        <w:jc w:val="both"/>
        <w:rPr>
          <w:sz w:val="25"/>
          <w:szCs w:val="25"/>
        </w:rPr>
      </w:pPr>
    </w:p>
    <w:p w:rsidR="00E61755" w:rsidRDefault="00E935AA">
      <w:pPr>
        <w:ind w:left="510"/>
        <w:jc w:val="both"/>
        <w:rPr>
          <w:sz w:val="25"/>
          <w:szCs w:val="25"/>
        </w:rPr>
      </w:pPr>
      <w:r>
        <w:rPr>
          <w:color w:val="000000"/>
          <w:sz w:val="25"/>
          <w:szCs w:val="25"/>
        </w:rPr>
        <w:t>1.4) Apresente toda e qualquer informação que entenda útil para melhor elucidar o tema em comento.</w:t>
      </w:r>
    </w:p>
    <w:p w:rsidR="00E61755" w:rsidRDefault="00E61755">
      <w:pPr>
        <w:ind w:left="1770"/>
        <w:jc w:val="both"/>
        <w:rPr>
          <w:sz w:val="25"/>
          <w:szCs w:val="25"/>
        </w:rPr>
      </w:pPr>
    </w:p>
    <w:p w:rsidR="00D75050" w:rsidRDefault="00E935AA">
      <w:pPr>
        <w:ind w:firstLine="705"/>
        <w:jc w:val="both"/>
        <w:rPr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 xml:space="preserve">Por fim, </w:t>
      </w:r>
      <w:r w:rsidR="00D75050">
        <w:rPr>
          <w:b/>
          <w:color w:val="000000"/>
          <w:sz w:val="25"/>
          <w:szCs w:val="25"/>
        </w:rPr>
        <w:t>REQUEIRO</w:t>
      </w:r>
      <w:r>
        <w:rPr>
          <w:b/>
          <w:color w:val="000000"/>
          <w:sz w:val="25"/>
          <w:szCs w:val="25"/>
        </w:rPr>
        <w:t xml:space="preserve"> que a resposta ao requerimento em tela seja feita de forma detalhada (relacionan</w:t>
      </w:r>
      <w:r>
        <w:rPr>
          <w:b/>
          <w:color w:val="000000"/>
          <w:sz w:val="25"/>
          <w:szCs w:val="25"/>
        </w:rPr>
        <w:t>do resposta com o número da pergunta), encaminhada dentro do prazo legal, nos termos do § 1º do art. 34 da Lei Orgânica do Município e dos §§ 2º e 3º do art. 104 do Regimento Interno da Câmara Municipal de Sorocaba, devidamente acompanhada dos documentos o</w:t>
      </w:r>
      <w:r>
        <w:rPr>
          <w:b/>
          <w:color w:val="000000"/>
          <w:sz w:val="25"/>
          <w:szCs w:val="25"/>
        </w:rPr>
        <w:t>ficiais das secretarias e departamentos.</w:t>
      </w:r>
    </w:p>
    <w:p w:rsidR="00D75050" w:rsidRDefault="00D75050">
      <w:pPr>
        <w:ind w:firstLine="705"/>
        <w:jc w:val="both"/>
        <w:rPr>
          <w:sz w:val="25"/>
          <w:szCs w:val="25"/>
        </w:rPr>
      </w:pPr>
    </w:p>
    <w:p w:rsidR="00E61755" w:rsidRPr="00D75050" w:rsidRDefault="00E935AA" w:rsidP="00D75050">
      <w:pPr>
        <w:ind w:firstLine="705"/>
        <w:jc w:val="center"/>
        <w:rPr>
          <w:sz w:val="25"/>
          <w:szCs w:val="25"/>
        </w:rPr>
      </w:pPr>
      <w:r w:rsidRPr="00D75050">
        <w:rPr>
          <w:iCs/>
        </w:rPr>
        <w:t>S</w:t>
      </w:r>
      <w:r w:rsidRPr="00D75050">
        <w:rPr>
          <w:b/>
          <w:iCs/>
          <w:color w:val="000000"/>
        </w:rPr>
        <w:t>orocaba/SP, 11 de dezembro de 2023.</w:t>
      </w:r>
    </w:p>
    <w:p w:rsidR="00E61755" w:rsidRDefault="00E61755">
      <w:pPr>
        <w:jc w:val="center"/>
        <w:rPr>
          <w:b/>
          <w:color w:val="000000"/>
          <w:sz w:val="25"/>
          <w:szCs w:val="25"/>
        </w:rPr>
      </w:pPr>
    </w:p>
    <w:p w:rsidR="00D75050" w:rsidRDefault="00D75050">
      <w:pPr>
        <w:jc w:val="center"/>
        <w:rPr>
          <w:b/>
          <w:color w:val="000000"/>
          <w:sz w:val="25"/>
          <w:szCs w:val="25"/>
        </w:rPr>
      </w:pPr>
    </w:p>
    <w:p w:rsidR="00D75050" w:rsidRDefault="00D75050">
      <w:pPr>
        <w:jc w:val="center"/>
        <w:rPr>
          <w:b/>
          <w:color w:val="000000"/>
          <w:sz w:val="25"/>
          <w:szCs w:val="25"/>
        </w:rPr>
      </w:pPr>
    </w:p>
    <w:p w:rsidR="00D75050" w:rsidRDefault="00D75050">
      <w:pPr>
        <w:jc w:val="center"/>
        <w:rPr>
          <w:b/>
          <w:color w:val="000000"/>
          <w:sz w:val="25"/>
          <w:szCs w:val="25"/>
        </w:rPr>
      </w:pPr>
    </w:p>
    <w:p w:rsidR="00D75050" w:rsidRDefault="00D75050">
      <w:pPr>
        <w:jc w:val="center"/>
        <w:rPr>
          <w:b/>
          <w:color w:val="000000"/>
          <w:sz w:val="25"/>
          <w:szCs w:val="25"/>
        </w:rPr>
      </w:pPr>
    </w:p>
    <w:p w:rsidR="00D75050" w:rsidRDefault="00D75050">
      <w:pPr>
        <w:jc w:val="center"/>
        <w:rPr>
          <w:b/>
          <w:color w:val="000000"/>
          <w:sz w:val="25"/>
          <w:szCs w:val="25"/>
        </w:rPr>
      </w:pPr>
    </w:p>
    <w:p w:rsidR="00E61755" w:rsidRDefault="00E935AA">
      <w:pPr>
        <w:jc w:val="center"/>
        <w:rPr>
          <w:sz w:val="25"/>
          <w:szCs w:val="25"/>
        </w:rPr>
      </w:pPr>
      <w:r>
        <w:rPr>
          <w:b/>
          <w:color w:val="000000"/>
          <w:sz w:val="25"/>
          <w:szCs w:val="25"/>
        </w:rPr>
        <w:t>FABIO SIMOA</w:t>
      </w:r>
      <w:r>
        <w:rPr>
          <w:color w:val="000000"/>
          <w:sz w:val="25"/>
          <w:szCs w:val="25"/>
        </w:rPr>
        <w:t> </w:t>
      </w:r>
    </w:p>
    <w:p w:rsidR="00E61755" w:rsidRDefault="00E935AA">
      <w:pPr>
        <w:jc w:val="center"/>
        <w:rPr>
          <w:sz w:val="25"/>
          <w:szCs w:val="25"/>
        </w:rPr>
      </w:pPr>
      <w:r>
        <w:rPr>
          <w:b/>
          <w:color w:val="000000"/>
          <w:sz w:val="25"/>
          <w:szCs w:val="25"/>
        </w:rPr>
        <w:t>Vereador</w:t>
      </w:r>
      <w:r>
        <w:rPr>
          <w:color w:val="000000"/>
          <w:sz w:val="25"/>
          <w:szCs w:val="25"/>
        </w:rPr>
        <w:t> </w:t>
      </w:r>
    </w:p>
    <w:sectPr w:rsidR="00E61755" w:rsidSect="00E61755">
      <w:headerReference w:type="default" r:id="rId8"/>
      <w:footerReference w:type="default" r:id="rId9"/>
      <w:pgSz w:w="11906" w:h="16838"/>
      <w:pgMar w:top="2609" w:right="1701" w:bottom="1134" w:left="1701" w:header="2552" w:footer="116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5AA" w:rsidRDefault="00E935AA" w:rsidP="00E61755">
      <w:r>
        <w:separator/>
      </w:r>
    </w:p>
  </w:endnote>
  <w:endnote w:type="continuationSeparator" w:id="0">
    <w:p w:rsidR="00E935AA" w:rsidRDefault="00E935AA" w:rsidP="00E61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811175"/>
      <w:docPartObj>
        <w:docPartGallery w:val="Page Numbers (Bottom of Page)"/>
        <w:docPartUnique/>
      </w:docPartObj>
    </w:sdtPr>
    <w:sdtContent>
      <w:p w:rsidR="00E61755" w:rsidRDefault="00E61755">
        <w:pPr>
          <w:pStyle w:val="Footer"/>
          <w:jc w:val="right"/>
        </w:pPr>
        <w:r>
          <w:fldChar w:fldCharType="begin"/>
        </w:r>
        <w:r w:rsidR="00E935AA">
          <w:instrText xml:space="preserve"> PAGE </w:instrText>
        </w:r>
        <w:r>
          <w:fldChar w:fldCharType="separate"/>
        </w:r>
        <w:r w:rsidR="00D75050">
          <w:rPr>
            <w:noProof/>
          </w:rPr>
          <w:t>1</w:t>
        </w:r>
        <w:r>
          <w:fldChar w:fldCharType="end"/>
        </w:r>
      </w:p>
    </w:sdtContent>
  </w:sdt>
  <w:p w:rsidR="00E61755" w:rsidRDefault="00E935AA">
    <w:pPr>
      <w:pStyle w:val="Footer"/>
    </w:pPr>
    <w:r>
      <w:rPr>
        <w:rStyle w:val="normaltextrun"/>
        <w:sz w:val="25"/>
        <w:szCs w:val="25"/>
      </w:rPr>
      <w:tab/>
      <w:t xml:space="preserve">– </w:t>
    </w:r>
    <w:r>
      <w:t xml:space="preserve">Vereador Fabio Simoa </w:t>
    </w:r>
    <w:r>
      <w:rPr>
        <w:rStyle w:val="normaltextrun"/>
        <w:sz w:val="25"/>
        <w:szCs w:val="25"/>
      </w:rPr>
      <w:t>–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5AA" w:rsidRDefault="00E935AA">
      <w:pPr>
        <w:rPr>
          <w:sz w:val="12"/>
        </w:rPr>
      </w:pPr>
      <w:r>
        <w:separator/>
      </w:r>
    </w:p>
  </w:footnote>
  <w:footnote w:type="continuationSeparator" w:id="0">
    <w:p w:rsidR="00E935AA" w:rsidRDefault="00E935AA">
      <w:pPr>
        <w:rPr>
          <w:sz w:val="12"/>
        </w:rPr>
      </w:pPr>
      <w:r>
        <w:continuationSeparator/>
      </w:r>
    </w:p>
  </w:footnote>
  <w:footnote w:id="1">
    <w:p w:rsidR="00E61755" w:rsidRDefault="00E935AA">
      <w:pPr>
        <w:pStyle w:val="FootnoteText"/>
      </w:pPr>
      <w:r>
        <w:rPr>
          <w:rStyle w:val="Caracteresdenotaderodap"/>
        </w:rPr>
        <w:footnoteRef/>
      </w:r>
      <w:r>
        <w:t xml:space="preserve">   </w:t>
      </w:r>
      <w:r>
        <w:rPr>
          <w:color w:val="000000"/>
          <w:sz w:val="26"/>
        </w:rPr>
        <w:t xml:space="preserve">BPC – Benefício de Prestação </w:t>
      </w:r>
      <w:r>
        <w:rPr>
          <w:color w:val="000000"/>
          <w:sz w:val="26"/>
        </w:rPr>
        <w:t>Continuada.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755" w:rsidRDefault="00E935AA">
    <w:pPr>
      <w:pStyle w:val="Normal1"/>
    </w:pPr>
    <w:r>
      <w:rPr>
        <w:noProof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-616585</wp:posOffset>
          </wp:positionH>
          <wp:positionV relativeFrom="paragraph">
            <wp:posOffset>-1356360</wp:posOffset>
          </wp:positionV>
          <wp:extent cx="6690995" cy="1131570"/>
          <wp:effectExtent l="0" t="0" r="0" b="0"/>
          <wp:wrapNone/>
          <wp:docPr id="2" name="image1.jpg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1755"/>
    <w:rsid w:val="00D75050"/>
    <w:rsid w:val="00E61755"/>
    <w:rsid w:val="00E93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6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1"/>
    <w:next w:val="Normal1"/>
    <w:qFormat/>
    <w:rsid w:val="001B64FF"/>
    <w:pPr>
      <w:spacing w:before="480" w:after="120"/>
      <w:outlineLvl w:val="0"/>
    </w:pPr>
    <w:rPr>
      <w:b/>
      <w:color w:val="345A8A"/>
      <w:sz w:val="32"/>
      <w:szCs w:val="32"/>
    </w:rPr>
  </w:style>
  <w:style w:type="paragraph" w:customStyle="1" w:styleId="Heading2">
    <w:name w:val="Heading 2"/>
    <w:basedOn w:val="Normal1"/>
    <w:next w:val="Normal1"/>
    <w:qFormat/>
    <w:rsid w:val="001B64FF"/>
    <w:pPr>
      <w:spacing w:before="200" w:after="120"/>
      <w:outlineLvl w:val="1"/>
    </w:pPr>
    <w:rPr>
      <w:b/>
      <w:color w:val="4F81BD"/>
      <w:sz w:val="26"/>
      <w:szCs w:val="26"/>
    </w:rPr>
  </w:style>
  <w:style w:type="paragraph" w:customStyle="1" w:styleId="Heading3">
    <w:name w:val="Heading 3"/>
    <w:basedOn w:val="Normal1"/>
    <w:next w:val="Normal1"/>
    <w:qFormat/>
    <w:rsid w:val="001B64FF"/>
    <w:pPr>
      <w:spacing w:before="200" w:after="120"/>
      <w:outlineLvl w:val="2"/>
    </w:pPr>
    <w:rPr>
      <w:b/>
      <w:color w:val="4F81BD"/>
    </w:rPr>
  </w:style>
  <w:style w:type="paragraph" w:customStyle="1" w:styleId="Heading4">
    <w:name w:val="Heading 4"/>
    <w:basedOn w:val="Normal1"/>
    <w:next w:val="Normal1"/>
    <w:qFormat/>
    <w:rsid w:val="001B64FF"/>
    <w:pPr>
      <w:keepNext/>
      <w:keepLines/>
      <w:spacing w:before="240" w:after="40"/>
      <w:outlineLvl w:val="3"/>
    </w:pPr>
    <w:rPr>
      <w:b/>
    </w:rPr>
  </w:style>
  <w:style w:type="paragraph" w:customStyle="1" w:styleId="Heading5">
    <w:name w:val="Heading 5"/>
    <w:basedOn w:val="Normal1"/>
    <w:next w:val="Normal1"/>
    <w:qFormat/>
    <w:rsid w:val="001B64F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">
    <w:name w:val="Heading 6"/>
    <w:basedOn w:val="Normal1"/>
    <w:next w:val="Normal1"/>
    <w:qFormat/>
    <w:rsid w:val="001B64F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customStyle="1" w:styleId="tm71">
    <w:name w:val="tm71"/>
    <w:basedOn w:val="Fontepargpadro"/>
    <w:qFormat/>
    <w:rsid w:val="000F3D13"/>
    <w:rPr>
      <w:sz w:val="26"/>
      <w:szCs w:val="26"/>
    </w:rPr>
  </w:style>
  <w:style w:type="character" w:customStyle="1" w:styleId="tm81">
    <w:name w:val="tm81"/>
    <w:basedOn w:val="Fontepargpadro"/>
    <w:qFormat/>
    <w:rsid w:val="000F3D13"/>
    <w:rPr>
      <w:b/>
      <w:bCs/>
      <w:sz w:val="26"/>
      <w:szCs w:val="26"/>
    </w:rPr>
  </w:style>
  <w:style w:type="character" w:customStyle="1" w:styleId="eop">
    <w:name w:val="eop"/>
    <w:basedOn w:val="Fontepargpadro"/>
    <w:qFormat/>
    <w:rsid w:val="004B1A19"/>
  </w:style>
  <w:style w:type="character" w:customStyle="1" w:styleId="normaltextrun">
    <w:name w:val="normaltextrun"/>
    <w:basedOn w:val="Fontepargpadro"/>
    <w:qFormat/>
    <w:rsid w:val="004B1A19"/>
  </w:style>
  <w:style w:type="character" w:customStyle="1" w:styleId="tabchar">
    <w:name w:val="tabchar"/>
    <w:basedOn w:val="Fontepargpadro"/>
    <w:qFormat/>
    <w:rsid w:val="004B1A19"/>
  </w:style>
  <w:style w:type="character" w:customStyle="1" w:styleId="TextodenotaderodapChar">
    <w:name w:val="Texto de nota de rodapé Char"/>
    <w:basedOn w:val="Fontepargpadro"/>
    <w:link w:val="FootnoteText"/>
    <w:uiPriority w:val="99"/>
    <w:semiHidden/>
    <w:qFormat/>
    <w:rsid w:val="00DF7581"/>
    <w:rPr>
      <w:sz w:val="20"/>
      <w:szCs w:val="20"/>
    </w:rPr>
  </w:style>
  <w:style w:type="character" w:customStyle="1" w:styleId="ncoradanotaderodap">
    <w:name w:val="Âncora da nota de rodapé"/>
    <w:rsid w:val="00E61755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DF7581"/>
    <w:rPr>
      <w:vertAlign w:val="superscript"/>
    </w:rPr>
  </w:style>
  <w:style w:type="character" w:customStyle="1" w:styleId="LinkdaInternet">
    <w:name w:val="Link da Internet"/>
    <w:basedOn w:val="Fontepargpadro"/>
    <w:uiPriority w:val="99"/>
    <w:unhideWhenUsed/>
    <w:rsid w:val="00DF7581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DF7581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Header"/>
    <w:uiPriority w:val="99"/>
    <w:qFormat/>
    <w:rsid w:val="00A9105A"/>
  </w:style>
  <w:style w:type="character" w:customStyle="1" w:styleId="RodapChar">
    <w:name w:val="Rodapé Char"/>
    <w:basedOn w:val="Fontepargpadro"/>
    <w:link w:val="Footer"/>
    <w:uiPriority w:val="99"/>
    <w:qFormat/>
    <w:rsid w:val="00A9105A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5177C"/>
    <w:rPr>
      <w:rFonts w:ascii="Tahoma" w:hAnsi="Tahoma" w:cs="Tahoma"/>
      <w:sz w:val="16"/>
      <w:szCs w:val="16"/>
    </w:rPr>
  </w:style>
  <w:style w:type="character" w:customStyle="1" w:styleId="Caracteresdenotaderodap">
    <w:name w:val="Caracteres de nota de rodapé"/>
    <w:qFormat/>
    <w:rsid w:val="00E61755"/>
  </w:style>
  <w:style w:type="character" w:customStyle="1" w:styleId="ncoradanotadefim">
    <w:name w:val="Âncora da nota de fim"/>
    <w:rsid w:val="00E61755"/>
    <w:rPr>
      <w:vertAlign w:val="superscript"/>
    </w:rPr>
  </w:style>
  <w:style w:type="character" w:customStyle="1" w:styleId="Caracteresdenotadefim">
    <w:name w:val="Caracteres de nota de fim"/>
    <w:qFormat/>
    <w:rsid w:val="00E61755"/>
  </w:style>
  <w:style w:type="paragraph" w:styleId="Ttulo">
    <w:name w:val="Title"/>
    <w:basedOn w:val="Normal1"/>
    <w:next w:val="Corpodetexto"/>
    <w:qFormat/>
    <w:rsid w:val="001B64FF"/>
    <w:pPr>
      <w:spacing w:after="300"/>
    </w:pPr>
    <w:rPr>
      <w:color w:val="17365D"/>
      <w:sz w:val="52"/>
      <w:szCs w:val="52"/>
    </w:rPr>
  </w:style>
  <w:style w:type="paragraph" w:styleId="Corpodetexto">
    <w:name w:val="Body Text"/>
    <w:basedOn w:val="Normal"/>
    <w:rsid w:val="00E61755"/>
    <w:pPr>
      <w:spacing w:after="140" w:line="276" w:lineRule="auto"/>
    </w:pPr>
  </w:style>
  <w:style w:type="paragraph" w:styleId="Lista">
    <w:name w:val="List"/>
    <w:basedOn w:val="Corpodetexto"/>
    <w:rsid w:val="00E61755"/>
    <w:rPr>
      <w:rFonts w:cs="Mangal"/>
    </w:rPr>
  </w:style>
  <w:style w:type="paragraph" w:customStyle="1" w:styleId="Caption">
    <w:name w:val="Caption"/>
    <w:basedOn w:val="Normal"/>
    <w:qFormat/>
    <w:rsid w:val="00E61755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E61755"/>
    <w:pPr>
      <w:suppressLineNumbers/>
    </w:pPr>
    <w:rPr>
      <w:rFonts w:cs="Mangal"/>
    </w:rPr>
  </w:style>
  <w:style w:type="paragraph" w:customStyle="1" w:styleId="Normal1">
    <w:name w:val="Normal1"/>
    <w:qFormat/>
    <w:rsid w:val="001B64FF"/>
  </w:style>
  <w:style w:type="paragraph" w:styleId="Subttulo">
    <w:name w:val="Subtitle"/>
    <w:basedOn w:val="Normal1"/>
    <w:next w:val="Normal1"/>
    <w:qFormat/>
    <w:rsid w:val="001B64FF"/>
    <w:rPr>
      <w:i/>
      <w:color w:val="4F81BD"/>
    </w:rPr>
  </w:style>
  <w:style w:type="paragraph" w:styleId="PargrafodaLista">
    <w:name w:val="List Paragraph"/>
    <w:basedOn w:val="Normal"/>
    <w:uiPriority w:val="34"/>
    <w:qFormat/>
    <w:rsid w:val="00254449"/>
    <w:pPr>
      <w:ind w:left="720"/>
      <w:contextualSpacing/>
    </w:pPr>
  </w:style>
  <w:style w:type="paragraph" w:customStyle="1" w:styleId="Normal2">
    <w:name w:val="Normal2"/>
    <w:basedOn w:val="Normal"/>
    <w:qFormat/>
    <w:rsid w:val="000F3D13"/>
    <w:pPr>
      <w:spacing w:before="20" w:after="20"/>
    </w:pPr>
    <w:rPr>
      <w:color w:val="000000"/>
      <w:sz w:val="20"/>
      <w:szCs w:val="20"/>
    </w:rPr>
  </w:style>
  <w:style w:type="paragraph" w:customStyle="1" w:styleId="paragraph">
    <w:name w:val="paragraph"/>
    <w:basedOn w:val="Normal"/>
    <w:qFormat/>
    <w:rsid w:val="004B1A19"/>
    <w:pPr>
      <w:spacing w:beforeAutospacing="1" w:afterAutospacing="1"/>
    </w:pPr>
  </w:style>
  <w:style w:type="paragraph" w:customStyle="1" w:styleId="FootnoteText">
    <w:name w:val="Footnote Text"/>
    <w:basedOn w:val="Normal"/>
    <w:link w:val="TextodenotaderodapChar"/>
    <w:uiPriority w:val="99"/>
    <w:semiHidden/>
    <w:unhideWhenUsed/>
    <w:rsid w:val="00DF7581"/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CF3ACA"/>
    <w:pPr>
      <w:spacing w:beforeAutospacing="1" w:afterAutospacing="1"/>
    </w:pPr>
  </w:style>
  <w:style w:type="paragraph" w:customStyle="1" w:styleId="CabealhoeRodap">
    <w:name w:val="Cabeçalho e Rodapé"/>
    <w:basedOn w:val="Normal"/>
    <w:qFormat/>
    <w:rsid w:val="00E61755"/>
  </w:style>
  <w:style w:type="paragraph" w:customStyle="1" w:styleId="Header">
    <w:name w:val="Header"/>
    <w:basedOn w:val="Normal"/>
    <w:link w:val="CabealhoChar"/>
    <w:uiPriority w:val="99"/>
    <w:unhideWhenUsed/>
    <w:rsid w:val="00A9105A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"/>
    <w:uiPriority w:val="99"/>
    <w:unhideWhenUsed/>
    <w:rsid w:val="00A9105A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5177C"/>
    <w:rPr>
      <w:rFonts w:ascii="Tahoma" w:hAnsi="Tahoma" w:cs="Tahoma"/>
      <w:sz w:val="16"/>
      <w:szCs w:val="16"/>
    </w:rPr>
  </w:style>
  <w:style w:type="table" w:customStyle="1" w:styleId="TableNormal">
    <w:name w:val="Table Normal"/>
    <w:rsid w:val="001B64F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1"/>
    <w:uiPriority w:val="99"/>
    <w:semiHidden/>
    <w:unhideWhenUsed/>
    <w:rsid w:val="00D75050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D75050"/>
  </w:style>
  <w:style w:type="paragraph" w:styleId="Rodap">
    <w:name w:val="footer"/>
    <w:basedOn w:val="Normal"/>
    <w:link w:val="RodapChar1"/>
    <w:uiPriority w:val="99"/>
    <w:semiHidden/>
    <w:unhideWhenUsed/>
    <w:rsid w:val="00D75050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semiHidden/>
    <w:rsid w:val="00D7505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39A1A-22B9-42E5-B39B-A0AEEFED7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450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gabinete05</dc:creator>
  <dc:description/>
  <cp:lastModifiedBy>Geral</cp:lastModifiedBy>
  <cp:revision>5</cp:revision>
  <cp:lastPrinted>2023-05-24T16:14:00Z</cp:lastPrinted>
  <dcterms:created xsi:type="dcterms:W3CDTF">2023-05-24T17:57:00Z</dcterms:created>
  <dcterms:modified xsi:type="dcterms:W3CDTF">2023-12-11T14:50:00Z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